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2A89F" w14:textId="08ECF020" w:rsidR="004A1E4E" w:rsidRPr="00120618" w:rsidRDefault="004A1E4E" w:rsidP="00C1495F">
      <w:pPr>
        <w:pStyle w:val="Title"/>
      </w:pPr>
      <w:r w:rsidRPr="00120618">
        <w:t>Substantial Holding Notice</w:t>
      </w:r>
    </w:p>
    <w:p w14:paraId="32ABFBE5" w14:textId="6420C099" w:rsidR="00775C8B" w:rsidRPr="00120618" w:rsidRDefault="004A1E4E" w:rsidP="00742D47">
      <w:pPr>
        <w:pStyle w:val="Title"/>
      </w:pPr>
      <w:r w:rsidRPr="00120618">
        <w:rPr>
          <w:i/>
          <w:iCs/>
        </w:rPr>
        <w:t>Corporations Act 2001</w:t>
      </w:r>
      <w:r w:rsidRPr="00120618">
        <w:t xml:space="preserve"> Section 671B</w:t>
      </w:r>
      <w:r w:rsidR="00FD36BE" w:rsidRPr="00120618">
        <w:t>B</w:t>
      </w:r>
    </w:p>
    <w:p w14:paraId="344F8586" w14:textId="6AD2C1DD" w:rsidR="00641ED9" w:rsidRDefault="003B65BE" w:rsidP="00E8203D">
      <w:pPr>
        <w:ind w:left="20"/>
      </w:pPr>
      <w:r w:rsidRPr="00120618">
        <w:t xml:space="preserve">See the Instructions </w:t>
      </w:r>
      <w:r w:rsidR="002C2579">
        <w:t>for</w:t>
      </w:r>
      <w:r w:rsidRPr="00120618">
        <w:t xml:space="preserve"> how to download, complete and interpret this </w:t>
      </w:r>
      <w:r w:rsidR="00086D22">
        <w:t>notice</w:t>
      </w:r>
      <w:r w:rsidR="00642CB2">
        <w:t>.</w:t>
      </w:r>
    </w:p>
    <w:p w14:paraId="50E5AEEC" w14:textId="6FC932D1" w:rsidR="00641ED9" w:rsidRPr="00120618" w:rsidRDefault="00641ED9" w:rsidP="002E31C5">
      <w:pPr>
        <w:pStyle w:val="ListParagraph"/>
        <w:spacing w:before="240"/>
      </w:pPr>
      <w:r>
        <w:t xml:space="preserve">1. </w:t>
      </w:r>
      <w:r w:rsidRPr="00120618">
        <w:t xml:space="preserve">Details of </w:t>
      </w:r>
      <w:r w:rsidRPr="0027304A">
        <w:rPr>
          <w:i/>
        </w:rPr>
        <w:t>Chapter 6C body</w:t>
      </w:r>
      <w:r w:rsidR="00642CB2">
        <w:t xml:space="preserve"> </w:t>
      </w:r>
    </w:p>
    <w:tbl>
      <w:tblPr>
        <w:tblStyle w:val="TableGrid"/>
        <w:tblW w:w="0" w:type="auto"/>
        <w:tblBorders>
          <w:top w:val="none" w:sz="0" w:space="0" w:color="auto"/>
          <w:left w:val="none" w:sz="0" w:space="0" w:color="auto"/>
          <w:bottom w:val="single" w:sz="4" w:space="0" w:color="0072CE" w:themeColor="text2"/>
          <w:right w:val="none" w:sz="0" w:space="0" w:color="auto"/>
          <w:insideH w:val="single" w:sz="4" w:space="0" w:color="0072CE" w:themeColor="text2"/>
          <w:insideV w:val="none" w:sz="0" w:space="0" w:color="auto"/>
        </w:tblBorders>
        <w:tblLayout w:type="fixed"/>
        <w:tblCellMar>
          <w:top w:w="28" w:type="dxa"/>
          <w:left w:w="85" w:type="dxa"/>
          <w:bottom w:w="28" w:type="dxa"/>
          <w:right w:w="0" w:type="dxa"/>
        </w:tblCellMar>
        <w:tblLook w:val="0000" w:firstRow="0" w:lastRow="0" w:firstColumn="0" w:lastColumn="0" w:noHBand="0" w:noVBand="0"/>
      </w:tblPr>
      <w:tblGrid>
        <w:gridCol w:w="2835"/>
        <w:gridCol w:w="7513"/>
      </w:tblGrid>
      <w:tr w:rsidR="00667753" w:rsidRPr="00120618" w14:paraId="4434431E" w14:textId="77777777" w:rsidTr="00C22CDE">
        <w:trPr>
          <w:trHeight w:val="253"/>
        </w:trPr>
        <w:tc>
          <w:tcPr>
            <w:tcW w:w="2835" w:type="dxa"/>
            <w:vMerge w:val="restart"/>
            <w:tcBorders>
              <w:top w:val="nil"/>
            </w:tcBorders>
          </w:tcPr>
          <w:p w14:paraId="10EE7AEA" w14:textId="72E469EC" w:rsidR="00667753" w:rsidRPr="00120618" w:rsidRDefault="00667753" w:rsidP="00641ED9">
            <w:pPr>
              <w:pStyle w:val="BodyText"/>
              <w:spacing w:before="0"/>
              <w:rPr>
                <w:b/>
                <w:bCs/>
                <w:i/>
                <w:iCs/>
              </w:rPr>
            </w:pPr>
            <w:r w:rsidRPr="00120618">
              <w:t xml:space="preserve">Name of </w:t>
            </w:r>
            <w:r w:rsidRPr="00120618">
              <w:rPr>
                <w:b/>
                <w:bCs/>
                <w:i/>
                <w:iCs/>
              </w:rPr>
              <w:t>Chapter 6C body</w:t>
            </w:r>
          </w:p>
          <w:p w14:paraId="01A74D8E" w14:textId="72156EFB" w:rsidR="00667753" w:rsidRPr="00120618" w:rsidRDefault="00667753" w:rsidP="00641ED9">
            <w:pPr>
              <w:pStyle w:val="BodyText"/>
              <w:spacing w:before="0"/>
            </w:pPr>
            <w:r w:rsidRPr="00120618">
              <w:rPr>
                <w:b/>
                <w:bCs/>
                <w:i/>
                <w:iCs/>
              </w:rPr>
              <w:t>Chapter 6C body</w:t>
            </w:r>
            <w:r w:rsidRPr="00120618">
              <w:t>’s ACN/ARSN/APFRN</w:t>
            </w:r>
            <w:r w:rsidR="00A71419" w:rsidRPr="00120618">
              <w:br/>
            </w:r>
            <w:r w:rsidR="001D1502" w:rsidRPr="00120618">
              <w:t xml:space="preserve">and </w:t>
            </w:r>
            <w:r w:rsidRPr="00120618">
              <w:t>NFPFRN</w:t>
            </w:r>
            <w:r w:rsidR="00A71419" w:rsidRPr="00120618">
              <w:t xml:space="preserve"> </w:t>
            </w:r>
            <w:r w:rsidRPr="00120618">
              <w:t>(if applicable)</w:t>
            </w:r>
          </w:p>
        </w:tc>
        <w:tc>
          <w:tcPr>
            <w:tcW w:w="7513" w:type="dxa"/>
            <w:tcBorders>
              <w:top w:val="nil"/>
            </w:tcBorders>
          </w:tcPr>
          <w:p w14:paraId="0A56EFA5" w14:textId="77777777" w:rsidR="00667753" w:rsidRPr="00120618" w:rsidRDefault="00667753" w:rsidP="00C1495F">
            <w:pPr>
              <w:pStyle w:val="BodyText"/>
            </w:pPr>
          </w:p>
        </w:tc>
      </w:tr>
      <w:tr w:rsidR="00667753" w:rsidRPr="00120618" w14:paraId="61C6EA80" w14:textId="77777777" w:rsidTr="00C22CDE">
        <w:trPr>
          <w:trHeight w:val="253"/>
        </w:trPr>
        <w:tc>
          <w:tcPr>
            <w:tcW w:w="2835" w:type="dxa"/>
            <w:vMerge/>
            <w:tcBorders>
              <w:bottom w:val="nil"/>
            </w:tcBorders>
          </w:tcPr>
          <w:p w14:paraId="7B1BE198" w14:textId="77777777" w:rsidR="00667753" w:rsidRPr="00120618" w:rsidRDefault="00667753" w:rsidP="00641ED9">
            <w:pPr>
              <w:pStyle w:val="BodyText"/>
              <w:spacing w:before="0"/>
            </w:pPr>
          </w:p>
        </w:tc>
        <w:tc>
          <w:tcPr>
            <w:tcW w:w="7513" w:type="dxa"/>
          </w:tcPr>
          <w:p w14:paraId="77AA77E8" w14:textId="77777777" w:rsidR="00667753" w:rsidRPr="00120618" w:rsidRDefault="00667753" w:rsidP="00C1495F">
            <w:pPr>
              <w:pStyle w:val="BodyText"/>
            </w:pPr>
          </w:p>
        </w:tc>
      </w:tr>
    </w:tbl>
    <w:p w14:paraId="0492146B" w14:textId="60EB6686" w:rsidR="000103A8" w:rsidRPr="00120618" w:rsidRDefault="00641ED9" w:rsidP="003E5868">
      <w:pPr>
        <w:pStyle w:val="ListParagraph"/>
        <w:spacing w:before="120"/>
      </w:pPr>
      <w:r>
        <w:t xml:space="preserve">2. </w:t>
      </w:r>
      <w:r w:rsidR="000103A8" w:rsidRPr="00120618">
        <w:t xml:space="preserve">Details of </w:t>
      </w:r>
      <w:r w:rsidR="000103A8" w:rsidRPr="0027304A">
        <w:rPr>
          <w:i/>
          <w:iCs/>
        </w:rPr>
        <w:t>substantial holder</w:t>
      </w:r>
      <w:r w:rsidR="000103A8" w:rsidRPr="00120618">
        <w:rPr>
          <w:vertAlign w:val="superscript"/>
        </w:rPr>
        <w:t>(</w:t>
      </w:r>
      <w:r w:rsidR="002B2611" w:rsidRPr="00120618">
        <w:rPr>
          <w:vertAlign w:val="superscript"/>
        </w:rPr>
        <w:t>4</w:t>
      </w:r>
      <w:r w:rsidR="000103A8" w:rsidRPr="00120618">
        <w:rPr>
          <w:vertAlign w:val="superscript"/>
        </w:rPr>
        <w:t>)</w:t>
      </w:r>
    </w:p>
    <w:tbl>
      <w:tblPr>
        <w:tblStyle w:val="TableGrid"/>
        <w:tblW w:w="0" w:type="auto"/>
        <w:tblBorders>
          <w:top w:val="none" w:sz="0" w:space="0" w:color="auto"/>
          <w:left w:val="none" w:sz="0" w:space="0" w:color="auto"/>
          <w:bottom w:val="single" w:sz="4" w:space="0" w:color="0072CE" w:themeColor="text2"/>
          <w:right w:val="none" w:sz="0" w:space="0" w:color="auto"/>
          <w:insideH w:val="single" w:sz="4" w:space="0" w:color="0072CE" w:themeColor="text2"/>
          <w:insideV w:val="none" w:sz="0" w:space="0" w:color="auto"/>
        </w:tblBorders>
        <w:tblLayout w:type="fixed"/>
        <w:tblCellMar>
          <w:top w:w="28" w:type="dxa"/>
          <w:bottom w:w="28" w:type="dxa"/>
        </w:tblCellMar>
        <w:tblLook w:val="0000" w:firstRow="0" w:lastRow="0" w:firstColumn="0" w:lastColumn="0" w:noHBand="0" w:noVBand="0"/>
      </w:tblPr>
      <w:tblGrid>
        <w:gridCol w:w="2835"/>
        <w:gridCol w:w="7517"/>
      </w:tblGrid>
      <w:tr w:rsidR="00775C8B" w:rsidRPr="00120618" w14:paraId="2FA96B46" w14:textId="77777777" w:rsidTr="00896D3F">
        <w:tc>
          <w:tcPr>
            <w:tcW w:w="2835" w:type="dxa"/>
            <w:tcBorders>
              <w:top w:val="nil"/>
              <w:bottom w:val="nil"/>
            </w:tcBorders>
          </w:tcPr>
          <w:p w14:paraId="23FFA164" w14:textId="700E50DD" w:rsidR="00775C8B" w:rsidRPr="00120618" w:rsidRDefault="00036E51" w:rsidP="00C1495F">
            <w:pPr>
              <w:pStyle w:val="BodyText"/>
              <w:rPr>
                <w:spacing w:val="40"/>
              </w:rPr>
            </w:pPr>
            <w:r w:rsidRPr="00120618">
              <w:t>Name:</w:t>
            </w:r>
            <w:r w:rsidRPr="00120618">
              <w:rPr>
                <w:spacing w:val="40"/>
              </w:rPr>
              <w:t xml:space="preserve"> </w:t>
            </w:r>
          </w:p>
        </w:tc>
        <w:tc>
          <w:tcPr>
            <w:tcW w:w="7517" w:type="dxa"/>
          </w:tcPr>
          <w:p w14:paraId="20DF4010" w14:textId="77777777" w:rsidR="00775C8B" w:rsidRPr="00120618" w:rsidRDefault="00775C8B" w:rsidP="00C1495F">
            <w:pPr>
              <w:pStyle w:val="BodyText"/>
            </w:pPr>
          </w:p>
        </w:tc>
      </w:tr>
      <w:tr w:rsidR="00775C8B" w:rsidRPr="00120618" w14:paraId="39C6FAB6" w14:textId="77777777" w:rsidTr="00896D3F">
        <w:tc>
          <w:tcPr>
            <w:tcW w:w="2835" w:type="dxa"/>
            <w:tcBorders>
              <w:top w:val="nil"/>
              <w:bottom w:val="nil"/>
            </w:tcBorders>
          </w:tcPr>
          <w:p w14:paraId="70410EF1" w14:textId="757FFE06" w:rsidR="00036E51" w:rsidRPr="00120618" w:rsidRDefault="00036E51" w:rsidP="00C1495F">
            <w:pPr>
              <w:pStyle w:val="BodyText"/>
            </w:pPr>
            <w:r w:rsidRPr="00120618">
              <w:t>ACN/ARSN/APFRN</w:t>
            </w:r>
            <w:r w:rsidR="00A71419" w:rsidRPr="00120618">
              <w:t xml:space="preserve"> and </w:t>
            </w:r>
            <w:r w:rsidRPr="00120618">
              <w:t>NFPFRN</w:t>
            </w:r>
          </w:p>
          <w:p w14:paraId="11851E85" w14:textId="3DE9F353" w:rsidR="00775C8B" w:rsidRPr="00120618" w:rsidRDefault="00036E51" w:rsidP="00C1495F">
            <w:pPr>
              <w:pStyle w:val="BodyText"/>
            </w:pPr>
            <w:r w:rsidRPr="00120618">
              <w:t>(if</w:t>
            </w:r>
            <w:r w:rsidRPr="00120618">
              <w:rPr>
                <w:spacing w:val="-5"/>
              </w:rPr>
              <w:t xml:space="preserve"> </w:t>
            </w:r>
            <w:r w:rsidRPr="00120618">
              <w:t>applicable)</w:t>
            </w:r>
          </w:p>
        </w:tc>
        <w:tc>
          <w:tcPr>
            <w:tcW w:w="7517" w:type="dxa"/>
          </w:tcPr>
          <w:p w14:paraId="3AF08FBC" w14:textId="77777777" w:rsidR="00775C8B" w:rsidRPr="00120618" w:rsidRDefault="00775C8B" w:rsidP="00C1495F">
            <w:pPr>
              <w:pStyle w:val="BodyText"/>
            </w:pPr>
          </w:p>
        </w:tc>
      </w:tr>
    </w:tbl>
    <w:p w14:paraId="34555A96" w14:textId="60CDE9DC" w:rsidR="00151949" w:rsidRPr="00120618" w:rsidRDefault="00641ED9" w:rsidP="003E5868">
      <w:pPr>
        <w:pStyle w:val="ListParagraph"/>
        <w:spacing w:before="120"/>
      </w:pPr>
      <w:r>
        <w:t xml:space="preserve">3. </w:t>
      </w:r>
      <w:r w:rsidR="00151949" w:rsidRPr="00120618">
        <w:t>Reason for notice</w:t>
      </w:r>
    </w:p>
    <w:p w14:paraId="6F3F33D0" w14:textId="4BD396A4" w:rsidR="00311974" w:rsidRPr="00120618" w:rsidRDefault="000B07FD" w:rsidP="00C1495F">
      <w:r w:rsidRPr="00120618">
        <w:t xml:space="preserve">Tick one option </w:t>
      </w:r>
      <w:r w:rsidR="00E73DFE" w:rsidRPr="00120618">
        <w:t>below.</w:t>
      </w:r>
      <w:r w:rsidR="00E73DFE" w:rsidRPr="00120618">
        <w:rPr>
          <w:vertAlign w:val="superscript"/>
        </w:rPr>
        <w:t>(</w:t>
      </w:r>
      <w:r w:rsidR="007B30A1" w:rsidRPr="00120618">
        <w:rPr>
          <w:vertAlign w:val="superscript"/>
        </w:rPr>
        <w:t>5)</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9"/>
        <w:gridCol w:w="3450"/>
        <w:gridCol w:w="3450"/>
      </w:tblGrid>
      <w:tr w:rsidR="00B807F8" w:rsidRPr="00120618" w14:paraId="7C59378B" w14:textId="77777777" w:rsidTr="008A414B">
        <w:tc>
          <w:tcPr>
            <w:tcW w:w="3493" w:type="dxa"/>
          </w:tcPr>
          <w:p w14:paraId="5637A127" w14:textId="2F63AE03" w:rsidR="00B807F8" w:rsidRPr="00120618" w:rsidRDefault="00B807F8" w:rsidP="008A414B">
            <w:pPr>
              <w:ind w:left="0"/>
              <w:jc w:val="center"/>
              <w:rPr>
                <w:b/>
                <w:bCs/>
              </w:rPr>
            </w:pPr>
            <w:r w:rsidRPr="00120618">
              <w:rPr>
                <w:b/>
                <w:bCs/>
              </w:rPr>
              <w:t>Initial</w:t>
            </w:r>
            <w:r w:rsidRPr="00120618">
              <w:rPr>
                <w:b/>
                <w:bCs/>
                <w:spacing w:val="4"/>
              </w:rPr>
              <w:t xml:space="preserve"> </w:t>
            </w:r>
            <w:sdt>
              <w:sdtPr>
                <w:rPr>
                  <w:rFonts w:ascii="Segoe UI Symbol" w:hAnsi="Segoe UI Symbol" w:cs="Segoe UI Symbol"/>
                  <w:b/>
                  <w:bCs/>
                  <w:spacing w:val="-10"/>
                  <w:sz w:val="28"/>
                  <w:szCs w:val="28"/>
                </w:rPr>
                <w:id w:val="-709502437"/>
                <w14:checkbox>
                  <w14:checked w14:val="0"/>
                  <w14:checkedState w14:val="2612" w14:font="MS Gothic"/>
                  <w14:uncheckedState w14:val="2610" w14:font="MS Gothic"/>
                </w14:checkbox>
              </w:sdtPr>
              <w:sdtEndPr/>
              <w:sdtContent>
                <w:r w:rsidR="0093396F">
                  <w:rPr>
                    <w:rFonts w:ascii="MS Gothic" w:eastAsia="MS Gothic" w:hAnsi="MS Gothic" w:cs="Segoe UI Symbol" w:hint="eastAsia"/>
                    <w:b/>
                    <w:bCs/>
                    <w:spacing w:val="-10"/>
                    <w:sz w:val="28"/>
                    <w:szCs w:val="28"/>
                  </w:rPr>
                  <w:t>☐</w:t>
                </w:r>
              </w:sdtContent>
            </w:sdt>
            <w:r w:rsidRPr="00120618">
              <w:rPr>
                <w:rFonts w:ascii="Segoe UI Symbol" w:hAnsi="Segoe UI Symbol" w:cs="Segoe UI Symbol"/>
                <w:b/>
                <w:bCs/>
                <w:spacing w:val="-10"/>
                <w:sz w:val="28"/>
                <w:szCs w:val="28"/>
              </w:rPr>
              <w:br/>
            </w:r>
            <w:r w:rsidR="00C56FF2" w:rsidRPr="00120618">
              <w:rPr>
                <w:sz w:val="14"/>
                <w:szCs w:val="14"/>
              </w:rPr>
              <w:t>s671B(1)(a), (b) or (d)</w:t>
            </w:r>
          </w:p>
        </w:tc>
        <w:tc>
          <w:tcPr>
            <w:tcW w:w="3494" w:type="dxa"/>
          </w:tcPr>
          <w:p w14:paraId="2F2E3CA5" w14:textId="2D8B36E9" w:rsidR="00B807F8" w:rsidRPr="00120618" w:rsidRDefault="00B807F8" w:rsidP="008A414B">
            <w:pPr>
              <w:ind w:left="0"/>
              <w:jc w:val="center"/>
              <w:rPr>
                <w:b/>
                <w:bCs/>
              </w:rPr>
            </w:pPr>
            <w:r w:rsidRPr="00120618">
              <w:rPr>
                <w:b/>
                <w:bCs/>
              </w:rPr>
              <w:t xml:space="preserve">Change </w:t>
            </w:r>
            <w:sdt>
              <w:sdtPr>
                <w:rPr>
                  <w:rFonts w:ascii="Segoe UI Symbol" w:hAnsi="Segoe UI Symbol" w:cs="Segoe UI Symbol"/>
                  <w:b/>
                  <w:bCs/>
                  <w:spacing w:val="-10"/>
                  <w:sz w:val="28"/>
                  <w:szCs w:val="28"/>
                </w:rPr>
                <w:id w:val="-1691909694"/>
                <w14:checkbox>
                  <w14:checked w14:val="0"/>
                  <w14:checkedState w14:val="2612" w14:font="MS Gothic"/>
                  <w14:uncheckedState w14:val="2610" w14:font="MS Gothic"/>
                </w14:checkbox>
              </w:sdtPr>
              <w:sdtEndPr/>
              <w:sdtContent>
                <w:r w:rsidR="0093396F">
                  <w:rPr>
                    <w:rFonts w:ascii="MS Gothic" w:eastAsia="MS Gothic" w:hAnsi="MS Gothic" w:cs="Segoe UI Symbol" w:hint="eastAsia"/>
                    <w:b/>
                    <w:bCs/>
                    <w:spacing w:val="-10"/>
                    <w:sz w:val="28"/>
                    <w:szCs w:val="28"/>
                  </w:rPr>
                  <w:t>☐</w:t>
                </w:r>
              </w:sdtContent>
            </w:sdt>
            <w:r w:rsidR="00C56FF2" w:rsidRPr="00120618">
              <w:rPr>
                <w:rFonts w:ascii="Segoe UI Symbol" w:hAnsi="Segoe UI Symbol" w:cs="Segoe UI Symbol"/>
                <w:b/>
                <w:bCs/>
                <w:spacing w:val="-10"/>
                <w:sz w:val="28"/>
                <w:szCs w:val="28"/>
              </w:rPr>
              <w:br/>
            </w:r>
            <w:r w:rsidR="009D0B9C" w:rsidRPr="00120618">
              <w:rPr>
                <w:sz w:val="14"/>
                <w:szCs w:val="14"/>
              </w:rPr>
              <w:t>s671B(1)(c) or (d)</w:t>
            </w:r>
          </w:p>
        </w:tc>
        <w:tc>
          <w:tcPr>
            <w:tcW w:w="3494" w:type="dxa"/>
          </w:tcPr>
          <w:p w14:paraId="1BD959DD" w14:textId="0B425DCB" w:rsidR="00B807F8" w:rsidRPr="00120618" w:rsidRDefault="00B807F8" w:rsidP="008A414B">
            <w:pPr>
              <w:ind w:left="0"/>
              <w:jc w:val="center"/>
              <w:rPr>
                <w:b/>
                <w:bCs/>
              </w:rPr>
            </w:pPr>
            <w:r w:rsidRPr="00120618">
              <w:rPr>
                <w:b/>
                <w:bCs/>
              </w:rPr>
              <w:t>Ceasing</w:t>
            </w:r>
            <w:r w:rsidRPr="00120618">
              <w:rPr>
                <w:b/>
                <w:bCs/>
                <w:spacing w:val="9"/>
              </w:rPr>
              <w:t xml:space="preserve"> </w:t>
            </w:r>
            <w:sdt>
              <w:sdtPr>
                <w:rPr>
                  <w:rFonts w:ascii="Segoe UI Symbol" w:hAnsi="Segoe UI Symbol" w:cs="Segoe UI Symbol"/>
                  <w:b/>
                  <w:bCs/>
                  <w:spacing w:val="-10"/>
                  <w:sz w:val="28"/>
                  <w:szCs w:val="28"/>
                </w:rPr>
                <w:id w:val="-1907675996"/>
                <w14:checkbox>
                  <w14:checked w14:val="0"/>
                  <w14:checkedState w14:val="2612" w14:font="MS Gothic"/>
                  <w14:uncheckedState w14:val="2610" w14:font="MS Gothic"/>
                </w14:checkbox>
              </w:sdtPr>
              <w:sdtEndPr/>
              <w:sdtContent>
                <w:r w:rsidR="0093396F">
                  <w:rPr>
                    <w:rFonts w:ascii="MS Gothic" w:eastAsia="MS Gothic" w:hAnsi="MS Gothic" w:cs="Segoe UI Symbol" w:hint="eastAsia"/>
                    <w:b/>
                    <w:bCs/>
                    <w:spacing w:val="-10"/>
                    <w:sz w:val="28"/>
                    <w:szCs w:val="28"/>
                  </w:rPr>
                  <w:t>☐</w:t>
                </w:r>
              </w:sdtContent>
            </w:sdt>
            <w:r w:rsidR="003E1176" w:rsidRPr="00120618">
              <w:rPr>
                <w:rFonts w:ascii="Segoe UI Symbol" w:hAnsi="Segoe UI Symbol" w:cs="Segoe UI Symbol"/>
                <w:spacing w:val="-10"/>
                <w:sz w:val="28"/>
                <w:szCs w:val="28"/>
              </w:rPr>
              <w:br/>
            </w:r>
            <w:r w:rsidR="003E1176" w:rsidRPr="00120618">
              <w:rPr>
                <w:sz w:val="14"/>
                <w:szCs w:val="14"/>
              </w:rPr>
              <w:t>s671B(1)(a)</w:t>
            </w:r>
          </w:p>
        </w:tc>
      </w:tr>
    </w:tbl>
    <w:p w14:paraId="4D2B301F" w14:textId="2EE64D44" w:rsidR="00201916" w:rsidRPr="00120618" w:rsidRDefault="00C85F83" w:rsidP="002E31C5">
      <w:pPr>
        <w:pStyle w:val="Heading2"/>
        <w:spacing w:before="360"/>
      </w:pPr>
      <w:r w:rsidRPr="00120618">
        <w:t>HOLDING PERCENTAGE</w:t>
      </w:r>
      <w:r w:rsidR="008F3093" w:rsidRPr="00120618">
        <w:t xml:space="preserve"> IN THE CHAPTER 6C BODY</w:t>
      </w:r>
    </w:p>
    <w:p w14:paraId="59A503E5" w14:textId="3DB7A6AC" w:rsidR="006A502A" w:rsidRPr="00120618" w:rsidRDefault="00641ED9" w:rsidP="00641ED9">
      <w:pPr>
        <w:pStyle w:val="ListParagraph"/>
      </w:pPr>
      <w:r>
        <w:t xml:space="preserve">4. </w:t>
      </w:r>
      <w:r w:rsidR="007C10C9" w:rsidRPr="00120618">
        <w:t>Previous and</w:t>
      </w:r>
      <w:r w:rsidR="007C10C9" w:rsidRPr="00120618">
        <w:rPr>
          <w:spacing w:val="-7"/>
        </w:rPr>
        <w:t xml:space="preserve"> </w:t>
      </w:r>
      <w:r w:rsidR="007C10C9" w:rsidRPr="00120618">
        <w:t xml:space="preserve">present </w:t>
      </w:r>
      <w:r w:rsidR="00956FCC" w:rsidRPr="0027304A">
        <w:rPr>
          <w:i/>
          <w:iCs/>
        </w:rPr>
        <w:t>holding percentage</w:t>
      </w:r>
      <w:r w:rsidR="0036534D" w:rsidRPr="00120618">
        <w:t xml:space="preserve"> in the </w:t>
      </w:r>
      <w:r w:rsidR="0036534D" w:rsidRPr="003E5868">
        <w:rPr>
          <w:i/>
          <w:iCs/>
        </w:rPr>
        <w:t xml:space="preserve">Chapter 6C </w:t>
      </w:r>
      <w:r w:rsidR="008F3093" w:rsidRPr="003E5868">
        <w:rPr>
          <w:i/>
          <w:iCs/>
        </w:rPr>
        <w:t>body</w:t>
      </w:r>
    </w:p>
    <w:p w14:paraId="7B02D433" w14:textId="32642F93" w:rsidR="007B0513" w:rsidRPr="00120618" w:rsidRDefault="003B65BE" w:rsidP="008A414B">
      <w:pPr>
        <w:ind w:left="0"/>
      </w:pPr>
      <w:r w:rsidRPr="00120618">
        <w:t>Enter t</w:t>
      </w:r>
      <w:r w:rsidR="007C10C9" w:rsidRPr="00120618">
        <w:t xml:space="preserve">he total number of votes attached to voting </w:t>
      </w:r>
      <w:r w:rsidR="007C10C9" w:rsidRPr="00120618">
        <w:rPr>
          <w:b/>
          <w:bCs/>
          <w:i/>
          <w:iCs/>
        </w:rPr>
        <w:t>securities</w:t>
      </w:r>
      <w:r w:rsidR="007C10C9" w:rsidRPr="00120618">
        <w:t xml:space="preserve"> in </w:t>
      </w:r>
      <w:r w:rsidR="00664E51" w:rsidRPr="00120618">
        <w:t>the</w:t>
      </w:r>
      <w:r w:rsidR="007C10C9" w:rsidRPr="00120618">
        <w:t xml:space="preserve"> </w:t>
      </w:r>
      <w:r w:rsidR="007C10C9" w:rsidRPr="00120618">
        <w:rPr>
          <w:b/>
          <w:bCs/>
          <w:i/>
          <w:iCs/>
        </w:rPr>
        <w:t>Chapter 6C body</w:t>
      </w:r>
      <w:r w:rsidR="007C10C9" w:rsidRPr="00120618">
        <w:t xml:space="preserve"> that the </w:t>
      </w:r>
      <w:r w:rsidR="007C10C9" w:rsidRPr="00120618">
        <w:rPr>
          <w:b/>
          <w:bCs/>
          <w:i/>
          <w:iCs/>
        </w:rPr>
        <w:t>substantial holder</w:t>
      </w:r>
      <w:r w:rsidR="007C10C9" w:rsidRPr="00120618">
        <w:t xml:space="preserve"> or an </w:t>
      </w:r>
      <w:r w:rsidR="007C10C9" w:rsidRPr="00120618">
        <w:rPr>
          <w:b/>
          <w:bCs/>
          <w:i/>
          <w:iCs/>
        </w:rPr>
        <w:t>associate</w:t>
      </w:r>
      <w:r w:rsidR="007C10C9" w:rsidRPr="00120618">
        <w:t xml:space="preserve"> had a </w:t>
      </w:r>
      <w:r w:rsidR="007C10C9" w:rsidRPr="00120618">
        <w:rPr>
          <w:b/>
          <w:bCs/>
          <w:i/>
          <w:iCs/>
        </w:rPr>
        <w:t>relevant interest</w:t>
      </w:r>
      <w:r w:rsidR="0051724B" w:rsidRPr="00120618">
        <w:t xml:space="preserve"> </w:t>
      </w:r>
      <w:r w:rsidR="000B398A" w:rsidRPr="00120618">
        <w:t xml:space="preserve">or </w:t>
      </w:r>
      <w:r w:rsidR="0051724B" w:rsidRPr="00120618">
        <w:rPr>
          <w:b/>
          <w:bCs/>
          <w:i/>
          <w:iCs/>
        </w:rPr>
        <w:t>deemed economic interest</w:t>
      </w:r>
      <w:r w:rsidR="007C10C9" w:rsidRPr="00120618">
        <w:t xml:space="preserve"> in when last required to give a substantial holding notice </w:t>
      </w:r>
      <w:r w:rsidR="002E2EBC" w:rsidRPr="00120618">
        <w:t>(if applicable) and now</w:t>
      </w:r>
      <w:r w:rsidR="003A6CEF" w:rsidRPr="00120618">
        <w:t>.</w:t>
      </w:r>
      <w:r w:rsidR="00250769" w:rsidRPr="00120618">
        <w:rPr>
          <w:vertAlign w:val="superscript"/>
        </w:rPr>
        <w:t>(6)</w:t>
      </w:r>
    </w:p>
    <w:tbl>
      <w:tblPr>
        <w:tblW w:w="0" w:type="auto"/>
        <w:tblInd w:w="86" w:type="dxa"/>
        <w:tblBorders>
          <w:top w:val="single" w:sz="4" w:space="0" w:color="0071CE"/>
          <w:left w:val="single" w:sz="4" w:space="0" w:color="0071CE"/>
          <w:bottom w:val="single" w:sz="4" w:space="0" w:color="0071CE"/>
          <w:right w:val="single" w:sz="4" w:space="0" w:color="0071CE"/>
          <w:insideH w:val="single" w:sz="4" w:space="0" w:color="0071CE"/>
          <w:insideV w:val="single" w:sz="4" w:space="0" w:color="0071CE"/>
        </w:tblBorders>
        <w:tblLayout w:type="fixed"/>
        <w:tblCellMar>
          <w:left w:w="57" w:type="dxa"/>
          <w:right w:w="0" w:type="dxa"/>
        </w:tblCellMar>
        <w:tblLook w:val="01E0" w:firstRow="1" w:lastRow="1" w:firstColumn="1" w:lastColumn="1" w:noHBand="0" w:noVBand="0"/>
      </w:tblPr>
      <w:tblGrid>
        <w:gridCol w:w="3595"/>
        <w:gridCol w:w="1984"/>
        <w:gridCol w:w="851"/>
        <w:gridCol w:w="1843"/>
        <w:gridCol w:w="850"/>
        <w:gridCol w:w="1134"/>
      </w:tblGrid>
      <w:tr w:rsidR="00EA60C3" w:rsidRPr="00120618" w14:paraId="32DE9F03" w14:textId="77777777" w:rsidTr="00C1495F">
        <w:trPr>
          <w:trHeight w:val="371"/>
        </w:trPr>
        <w:tc>
          <w:tcPr>
            <w:tcW w:w="3595" w:type="dxa"/>
            <w:tcBorders>
              <w:right w:val="single" w:sz="8" w:space="0" w:color="0072CE" w:themeColor="text2"/>
            </w:tcBorders>
          </w:tcPr>
          <w:p w14:paraId="6716E57C" w14:textId="77777777" w:rsidR="00EA60C3" w:rsidRPr="00120618" w:rsidRDefault="00EA60C3" w:rsidP="00C1495F">
            <w:pPr>
              <w:pStyle w:val="TableParagraph"/>
            </w:pPr>
          </w:p>
        </w:tc>
        <w:tc>
          <w:tcPr>
            <w:tcW w:w="2835" w:type="dxa"/>
            <w:gridSpan w:val="2"/>
            <w:tcBorders>
              <w:left w:val="single" w:sz="8" w:space="0" w:color="0072CE" w:themeColor="text2"/>
              <w:bottom w:val="single" w:sz="12" w:space="0" w:color="0071CE"/>
              <w:right w:val="single" w:sz="8" w:space="0" w:color="0072CE" w:themeColor="text2"/>
            </w:tcBorders>
            <w:vAlign w:val="center"/>
          </w:tcPr>
          <w:p w14:paraId="573CE7FE" w14:textId="0CCEE22F" w:rsidR="00EA60C3" w:rsidRPr="00120618" w:rsidRDefault="00EA60C3" w:rsidP="00C1495F">
            <w:pPr>
              <w:pStyle w:val="TableParagraph"/>
            </w:pPr>
            <w:r w:rsidRPr="00120618">
              <w:rPr>
                <w:b/>
                <w:bCs/>
              </w:rPr>
              <w:t>Previous</w:t>
            </w:r>
            <w:r w:rsidRPr="00120618">
              <w:rPr>
                <w:b/>
                <w:bCs/>
                <w:spacing w:val="3"/>
              </w:rPr>
              <w:t xml:space="preserve"> </w:t>
            </w:r>
            <w:r w:rsidRPr="00120618">
              <w:rPr>
                <w:b/>
                <w:bCs/>
                <w:spacing w:val="-2"/>
              </w:rPr>
              <w:t>notice</w:t>
            </w:r>
            <w:r w:rsidRPr="00120618">
              <w:rPr>
                <w:spacing w:val="-2"/>
              </w:rPr>
              <w:br/>
            </w:r>
            <w:r w:rsidRPr="00120618">
              <w:t>(Leave</w:t>
            </w:r>
            <w:r w:rsidRPr="00120618">
              <w:rPr>
                <w:spacing w:val="-2"/>
              </w:rPr>
              <w:t xml:space="preserve"> </w:t>
            </w:r>
            <w:r w:rsidRPr="00120618">
              <w:t>blank</w:t>
            </w:r>
            <w:r w:rsidRPr="00120618">
              <w:rPr>
                <w:spacing w:val="1"/>
              </w:rPr>
              <w:t xml:space="preserve"> </w:t>
            </w:r>
            <w:r w:rsidRPr="00120618">
              <w:t>if</w:t>
            </w:r>
            <w:r w:rsidRPr="00120618">
              <w:rPr>
                <w:spacing w:val="-3"/>
              </w:rPr>
              <w:t xml:space="preserve"> </w:t>
            </w:r>
            <w:r w:rsidRPr="00120618">
              <w:t>initial</w:t>
            </w:r>
            <w:r w:rsidRPr="00120618">
              <w:rPr>
                <w:spacing w:val="-2"/>
              </w:rPr>
              <w:t xml:space="preserve"> notice)</w:t>
            </w:r>
          </w:p>
        </w:tc>
        <w:tc>
          <w:tcPr>
            <w:tcW w:w="2693" w:type="dxa"/>
            <w:gridSpan w:val="2"/>
            <w:tcBorders>
              <w:left w:val="single" w:sz="8" w:space="0" w:color="0072CE" w:themeColor="text2"/>
              <w:bottom w:val="single" w:sz="12" w:space="0" w:color="0071CE"/>
              <w:right w:val="single" w:sz="8" w:space="0" w:color="0072CE" w:themeColor="text2"/>
            </w:tcBorders>
            <w:vAlign w:val="center"/>
          </w:tcPr>
          <w:p w14:paraId="569CDBB5" w14:textId="1E982938" w:rsidR="00EA60C3" w:rsidRPr="00120618" w:rsidRDefault="002E2EBC" w:rsidP="00C1495F">
            <w:pPr>
              <w:pStyle w:val="TableParagraph"/>
              <w:rPr>
                <w:b/>
                <w:bCs/>
                <w:spacing w:val="-2"/>
              </w:rPr>
            </w:pPr>
            <w:r w:rsidRPr="00120618">
              <w:rPr>
                <w:b/>
                <w:bCs/>
              </w:rPr>
              <w:t>This</w:t>
            </w:r>
            <w:r w:rsidRPr="00120618">
              <w:rPr>
                <w:b/>
                <w:bCs/>
                <w:spacing w:val="6"/>
              </w:rPr>
              <w:t xml:space="preserve"> </w:t>
            </w:r>
            <w:r w:rsidR="00EA60C3" w:rsidRPr="00120618">
              <w:rPr>
                <w:b/>
                <w:bCs/>
                <w:spacing w:val="-2"/>
              </w:rPr>
              <w:t>notice</w:t>
            </w:r>
          </w:p>
        </w:tc>
        <w:tc>
          <w:tcPr>
            <w:tcW w:w="1134" w:type="dxa"/>
            <w:vMerge w:val="restart"/>
            <w:tcBorders>
              <w:top w:val="nil"/>
              <w:left w:val="single" w:sz="8" w:space="0" w:color="0072CE" w:themeColor="text2"/>
              <w:bottom w:val="nil"/>
              <w:right w:val="nil"/>
            </w:tcBorders>
          </w:tcPr>
          <w:p w14:paraId="1A25B006" w14:textId="6787DFC3" w:rsidR="00EA60C3" w:rsidRPr="00120618" w:rsidRDefault="00EA60C3" w:rsidP="00C1495F">
            <w:pPr>
              <w:pStyle w:val="TableParagraph"/>
            </w:pPr>
          </w:p>
        </w:tc>
      </w:tr>
      <w:tr w:rsidR="00EA60C3" w:rsidRPr="00120618" w14:paraId="7BBAB961" w14:textId="77777777" w:rsidTr="00C1495F">
        <w:trPr>
          <w:trHeight w:val="334"/>
        </w:trPr>
        <w:tc>
          <w:tcPr>
            <w:tcW w:w="3595" w:type="dxa"/>
            <w:tcBorders>
              <w:right w:val="single" w:sz="8" w:space="0" w:color="0072CE" w:themeColor="text2"/>
            </w:tcBorders>
            <w:vAlign w:val="center"/>
          </w:tcPr>
          <w:p w14:paraId="244F7792" w14:textId="296562D5" w:rsidR="00EA60C3" w:rsidRPr="00120618" w:rsidRDefault="00EA60C3" w:rsidP="00C1495F">
            <w:pPr>
              <w:pStyle w:val="TableParagraph"/>
            </w:pPr>
            <w:r w:rsidRPr="00120618">
              <w:t>Date of notice:</w:t>
            </w:r>
          </w:p>
        </w:tc>
        <w:tc>
          <w:tcPr>
            <w:tcW w:w="2835" w:type="dxa"/>
            <w:gridSpan w:val="2"/>
            <w:tcBorders>
              <w:top w:val="single" w:sz="12" w:space="0" w:color="0071CE"/>
              <w:left w:val="single" w:sz="8" w:space="0" w:color="0072CE" w:themeColor="text2"/>
              <w:right w:val="single" w:sz="8" w:space="0" w:color="0072CE" w:themeColor="text2"/>
            </w:tcBorders>
          </w:tcPr>
          <w:p w14:paraId="17AACF98" w14:textId="77777777" w:rsidR="00EA60C3" w:rsidRPr="00120618" w:rsidRDefault="00EA60C3" w:rsidP="00C1495F">
            <w:pPr>
              <w:pStyle w:val="TableParagraph"/>
            </w:pPr>
          </w:p>
        </w:tc>
        <w:tc>
          <w:tcPr>
            <w:tcW w:w="2693" w:type="dxa"/>
            <w:gridSpan w:val="2"/>
            <w:tcBorders>
              <w:top w:val="single" w:sz="12" w:space="0" w:color="0071CE"/>
              <w:left w:val="single" w:sz="8" w:space="0" w:color="0072CE" w:themeColor="text2"/>
              <w:bottom w:val="single" w:sz="12" w:space="0" w:color="0071CE"/>
              <w:right w:val="single" w:sz="8" w:space="0" w:color="0072CE" w:themeColor="text2"/>
            </w:tcBorders>
          </w:tcPr>
          <w:p w14:paraId="0EEAAC80" w14:textId="77777777" w:rsidR="00EA60C3" w:rsidRPr="00120618" w:rsidRDefault="00EA60C3" w:rsidP="00C1495F">
            <w:pPr>
              <w:pStyle w:val="TableParagraph"/>
            </w:pPr>
          </w:p>
        </w:tc>
        <w:tc>
          <w:tcPr>
            <w:tcW w:w="1134" w:type="dxa"/>
            <w:vMerge/>
            <w:tcBorders>
              <w:top w:val="nil"/>
              <w:left w:val="single" w:sz="8" w:space="0" w:color="0072CE" w:themeColor="text2"/>
              <w:bottom w:val="nil"/>
              <w:right w:val="nil"/>
            </w:tcBorders>
          </w:tcPr>
          <w:p w14:paraId="5BE85967" w14:textId="77777777" w:rsidR="00EA60C3" w:rsidRPr="00120618" w:rsidRDefault="00EA60C3" w:rsidP="00C1495F">
            <w:pPr>
              <w:pStyle w:val="TableParagraph"/>
            </w:pPr>
          </w:p>
        </w:tc>
      </w:tr>
      <w:tr w:rsidR="00EA60C3" w:rsidRPr="00120618" w14:paraId="5DC8E5AC" w14:textId="77777777" w:rsidTr="00C1495F">
        <w:trPr>
          <w:trHeight w:val="334"/>
        </w:trPr>
        <w:tc>
          <w:tcPr>
            <w:tcW w:w="3595" w:type="dxa"/>
            <w:tcBorders>
              <w:right w:val="single" w:sz="8" w:space="0" w:color="0072CE" w:themeColor="text2"/>
            </w:tcBorders>
            <w:vAlign w:val="center"/>
          </w:tcPr>
          <w:p w14:paraId="52EB8C9E" w14:textId="68ABD55D" w:rsidR="00EA60C3" w:rsidRPr="00120618" w:rsidRDefault="00EA60C3" w:rsidP="00C1495F">
            <w:pPr>
              <w:pStyle w:val="TableParagraph"/>
            </w:pPr>
            <w:r w:rsidRPr="00120618">
              <w:t>Date</w:t>
            </w:r>
            <w:r w:rsidRPr="00120618">
              <w:rPr>
                <w:spacing w:val="-4"/>
              </w:rPr>
              <w:t xml:space="preserve"> </w:t>
            </w:r>
            <w:r w:rsidRPr="00120618">
              <w:t>of</w:t>
            </w:r>
            <w:r w:rsidRPr="00120618">
              <w:rPr>
                <w:spacing w:val="-5"/>
              </w:rPr>
              <w:t xml:space="preserve"> </w:t>
            </w:r>
            <w:r w:rsidRPr="00120618">
              <w:t>change triggering disclosure obligation:</w:t>
            </w:r>
          </w:p>
        </w:tc>
        <w:tc>
          <w:tcPr>
            <w:tcW w:w="2835" w:type="dxa"/>
            <w:gridSpan w:val="2"/>
            <w:tcBorders>
              <w:top w:val="single" w:sz="12" w:space="0" w:color="0071CE"/>
              <w:left w:val="single" w:sz="8" w:space="0" w:color="0072CE" w:themeColor="text2"/>
              <w:right w:val="single" w:sz="8" w:space="0" w:color="0072CE" w:themeColor="text2"/>
            </w:tcBorders>
          </w:tcPr>
          <w:p w14:paraId="317E75AC" w14:textId="77777777" w:rsidR="00EA60C3" w:rsidRPr="00120618" w:rsidRDefault="00EA60C3" w:rsidP="00C1495F">
            <w:pPr>
              <w:pStyle w:val="TableParagraph"/>
            </w:pPr>
          </w:p>
        </w:tc>
        <w:tc>
          <w:tcPr>
            <w:tcW w:w="2693" w:type="dxa"/>
            <w:gridSpan w:val="2"/>
            <w:tcBorders>
              <w:top w:val="single" w:sz="12" w:space="0" w:color="0071CE"/>
              <w:left w:val="single" w:sz="8" w:space="0" w:color="0072CE" w:themeColor="text2"/>
              <w:right w:val="single" w:sz="8" w:space="0" w:color="0072CE" w:themeColor="text2"/>
            </w:tcBorders>
          </w:tcPr>
          <w:p w14:paraId="5B750D04" w14:textId="77777777" w:rsidR="00EA60C3" w:rsidRPr="00120618" w:rsidRDefault="00EA60C3" w:rsidP="00C1495F">
            <w:pPr>
              <w:pStyle w:val="TableParagraph"/>
            </w:pPr>
          </w:p>
        </w:tc>
        <w:tc>
          <w:tcPr>
            <w:tcW w:w="1134" w:type="dxa"/>
            <w:vMerge/>
            <w:tcBorders>
              <w:top w:val="nil"/>
              <w:left w:val="single" w:sz="8" w:space="0" w:color="0072CE" w:themeColor="text2"/>
              <w:bottom w:val="single" w:sz="4" w:space="0" w:color="0072CE" w:themeColor="text2"/>
              <w:right w:val="nil"/>
            </w:tcBorders>
          </w:tcPr>
          <w:p w14:paraId="348141DF" w14:textId="77777777" w:rsidR="00EA60C3" w:rsidRPr="00120618" w:rsidRDefault="00EA60C3" w:rsidP="00C1495F">
            <w:pPr>
              <w:pStyle w:val="TableParagraph"/>
            </w:pPr>
          </w:p>
        </w:tc>
      </w:tr>
      <w:tr w:rsidR="00FC3BA2" w:rsidRPr="00120618" w14:paraId="21C39456" w14:textId="77777777" w:rsidTr="0027304A">
        <w:trPr>
          <w:trHeight w:val="336"/>
        </w:trPr>
        <w:tc>
          <w:tcPr>
            <w:tcW w:w="3595" w:type="dxa"/>
            <w:tcBorders>
              <w:right w:val="single" w:sz="8" w:space="0" w:color="0072CE" w:themeColor="text2"/>
            </w:tcBorders>
            <w:vAlign w:val="center"/>
          </w:tcPr>
          <w:p w14:paraId="02F8EB77" w14:textId="296A0EE5" w:rsidR="00FC3BA2" w:rsidRPr="00120618" w:rsidRDefault="00FC3BA2" w:rsidP="00C1495F">
            <w:pPr>
              <w:pStyle w:val="TableParagraph"/>
            </w:pPr>
          </w:p>
        </w:tc>
        <w:tc>
          <w:tcPr>
            <w:tcW w:w="1984" w:type="dxa"/>
            <w:tcBorders>
              <w:left w:val="single" w:sz="8" w:space="0" w:color="0072CE" w:themeColor="text2"/>
            </w:tcBorders>
            <w:shd w:val="clear" w:color="auto" w:fill="D9D9D9" w:themeFill="background1" w:themeFillShade="D9"/>
            <w:vAlign w:val="center"/>
          </w:tcPr>
          <w:p w14:paraId="226DEF33" w14:textId="0F46F8D5" w:rsidR="00FC3BA2" w:rsidRPr="00120618" w:rsidRDefault="0006534F" w:rsidP="00E8337C">
            <w:pPr>
              <w:pStyle w:val="TableParagraph"/>
              <w:spacing w:after="100" w:afterAutospacing="1"/>
            </w:pPr>
            <w:r>
              <w:t xml:space="preserve">Number of </w:t>
            </w:r>
            <w:r w:rsidR="00D3597E">
              <w:t>v</w:t>
            </w:r>
            <w:r w:rsidR="00FC3BA2" w:rsidRPr="00120618">
              <w:t>otes</w:t>
            </w:r>
          </w:p>
        </w:tc>
        <w:tc>
          <w:tcPr>
            <w:tcW w:w="851" w:type="dxa"/>
            <w:tcBorders>
              <w:bottom w:val="single" w:sz="18" w:space="0" w:color="000000"/>
              <w:right w:val="single" w:sz="8" w:space="0" w:color="0072CE" w:themeColor="text2"/>
            </w:tcBorders>
            <w:shd w:val="clear" w:color="auto" w:fill="D9D9D9" w:themeFill="background1" w:themeFillShade="D9"/>
            <w:vAlign w:val="center"/>
          </w:tcPr>
          <w:p w14:paraId="6E7E4F7E" w14:textId="345CDEDF" w:rsidR="00FC3BA2" w:rsidRPr="00120618" w:rsidRDefault="00FC3BA2" w:rsidP="00E8337C">
            <w:pPr>
              <w:pStyle w:val="TableParagraph"/>
              <w:spacing w:after="100" w:afterAutospacing="1"/>
            </w:pPr>
            <w:r w:rsidRPr="00120618">
              <w:t xml:space="preserve"> (%)</w:t>
            </w:r>
          </w:p>
        </w:tc>
        <w:tc>
          <w:tcPr>
            <w:tcW w:w="1843" w:type="dxa"/>
            <w:tcBorders>
              <w:left w:val="single" w:sz="8" w:space="0" w:color="0072CE" w:themeColor="text2"/>
              <w:bottom w:val="single" w:sz="6" w:space="0" w:color="0071CE"/>
              <w:right w:val="single" w:sz="6" w:space="0" w:color="0071CE"/>
            </w:tcBorders>
            <w:shd w:val="clear" w:color="auto" w:fill="D9D9D9" w:themeFill="background1" w:themeFillShade="D9"/>
            <w:vAlign w:val="center"/>
          </w:tcPr>
          <w:p w14:paraId="7EBC8F0E" w14:textId="30C4C265" w:rsidR="00FC3BA2" w:rsidRPr="00120618" w:rsidRDefault="00D3597E" w:rsidP="00E8337C">
            <w:pPr>
              <w:pStyle w:val="TableParagraph"/>
              <w:spacing w:after="100" w:afterAutospacing="1"/>
            </w:pPr>
            <w:r>
              <w:t>Number of v</w:t>
            </w:r>
            <w:r w:rsidR="00FC3BA2" w:rsidRPr="00120618">
              <w:t>otes</w:t>
            </w:r>
          </w:p>
        </w:tc>
        <w:tc>
          <w:tcPr>
            <w:tcW w:w="850" w:type="dxa"/>
            <w:tcBorders>
              <w:left w:val="single" w:sz="6" w:space="0" w:color="0071CE"/>
              <w:bottom w:val="single" w:sz="18" w:space="0" w:color="000000"/>
              <w:right w:val="single" w:sz="8" w:space="0" w:color="0072CE" w:themeColor="text2"/>
            </w:tcBorders>
            <w:shd w:val="clear" w:color="auto" w:fill="D9D9D9" w:themeFill="background1" w:themeFillShade="D9"/>
            <w:vAlign w:val="center"/>
          </w:tcPr>
          <w:p w14:paraId="22C8F6B6" w14:textId="63165390" w:rsidR="00FC3BA2" w:rsidRPr="00120618" w:rsidRDefault="00FC3BA2" w:rsidP="00B24C67">
            <w:pPr>
              <w:pStyle w:val="TableParagraph"/>
            </w:pPr>
            <w:r w:rsidRPr="00120618">
              <w:t>(%)</w:t>
            </w:r>
          </w:p>
        </w:tc>
        <w:tc>
          <w:tcPr>
            <w:tcW w:w="1134" w:type="dxa"/>
            <w:vMerge w:val="restart"/>
            <w:tcBorders>
              <w:top w:val="single" w:sz="4" w:space="0" w:color="0072CE" w:themeColor="text2"/>
              <w:left w:val="single" w:sz="8" w:space="0" w:color="0072CE" w:themeColor="text2"/>
              <w:bottom w:val="single" w:sz="18" w:space="0" w:color="000000"/>
              <w:right w:val="single" w:sz="4" w:space="0" w:color="0072CE" w:themeColor="text2"/>
            </w:tcBorders>
            <w:vAlign w:val="center"/>
          </w:tcPr>
          <w:p w14:paraId="4391375B" w14:textId="77777777" w:rsidR="00FC3BA2" w:rsidRPr="00120618" w:rsidRDefault="00FC3BA2" w:rsidP="00872296">
            <w:pPr>
              <w:pStyle w:val="TableParagraph"/>
              <w:ind w:left="57"/>
              <w:rPr>
                <w:b/>
                <w:bCs/>
                <w:i/>
                <w:iCs/>
              </w:rPr>
            </w:pPr>
            <w:r w:rsidRPr="00120618">
              <w:rPr>
                <w:b/>
                <w:bCs/>
                <w:i/>
                <w:iCs/>
              </w:rPr>
              <w:t>Disclosable</w:t>
            </w:r>
          </w:p>
          <w:p w14:paraId="12AD69E1" w14:textId="0CBE86A7" w:rsidR="00FC3BA2" w:rsidRPr="00120618" w:rsidRDefault="00FC3BA2" w:rsidP="00872296">
            <w:pPr>
              <w:ind w:left="57"/>
              <w:rPr>
                <w:b/>
                <w:bCs/>
                <w:sz w:val="2"/>
                <w:szCs w:val="2"/>
              </w:rPr>
            </w:pPr>
            <w:r w:rsidRPr="00120618">
              <w:rPr>
                <w:b/>
                <w:bCs/>
                <w:i/>
                <w:iCs/>
              </w:rPr>
              <w:t>Movement</w:t>
            </w:r>
            <w:r w:rsidR="00987BFB">
              <w:rPr>
                <w:b/>
                <w:bCs/>
                <w:i/>
                <w:iCs/>
              </w:rPr>
              <w:br/>
            </w:r>
            <w:r w:rsidR="00987BFB" w:rsidRPr="003E5868">
              <w:t>(</w:t>
            </w:r>
            <w:r w:rsidR="00987BFB" w:rsidRPr="00B76794">
              <w:t>±</w:t>
            </w:r>
            <w:r w:rsidR="00987BFB">
              <w:t>%</w:t>
            </w:r>
            <w:r w:rsidR="00987BFB" w:rsidRPr="003E5868">
              <w:t>)</w:t>
            </w:r>
          </w:p>
        </w:tc>
      </w:tr>
      <w:tr w:rsidR="00FC3BA2" w:rsidRPr="00120618" w14:paraId="2454046B" w14:textId="77777777" w:rsidTr="00C1495F">
        <w:trPr>
          <w:trHeight w:val="491"/>
        </w:trPr>
        <w:tc>
          <w:tcPr>
            <w:tcW w:w="3595" w:type="dxa"/>
            <w:tcBorders>
              <w:bottom w:val="single" w:sz="4" w:space="0" w:color="0072CE" w:themeColor="text2"/>
              <w:right w:val="single" w:sz="8" w:space="0" w:color="0072CE" w:themeColor="text2"/>
            </w:tcBorders>
            <w:vAlign w:val="center"/>
          </w:tcPr>
          <w:p w14:paraId="671E788A" w14:textId="59FB3B96" w:rsidR="00FC3BA2" w:rsidRPr="00120618" w:rsidRDefault="00FC3BA2" w:rsidP="00C1495F">
            <w:pPr>
              <w:pStyle w:val="TableParagraph"/>
            </w:pPr>
            <w:r w:rsidRPr="00120618">
              <w:t>Total</w:t>
            </w:r>
            <w:r w:rsidRPr="00120618">
              <w:rPr>
                <w:spacing w:val="-4"/>
              </w:rPr>
              <w:t xml:space="preserve"> </w:t>
            </w:r>
            <w:r w:rsidR="002C4983" w:rsidRPr="00120618">
              <w:rPr>
                <w:spacing w:val="-4"/>
              </w:rPr>
              <w:t xml:space="preserve">number of </w:t>
            </w:r>
            <w:r w:rsidRPr="00120618">
              <w:t>votes</w:t>
            </w:r>
            <w:r w:rsidRPr="00120618">
              <w:rPr>
                <w:spacing w:val="-4"/>
              </w:rPr>
              <w:t xml:space="preserve"> </w:t>
            </w:r>
            <w:r w:rsidR="002C4983" w:rsidRPr="00120618">
              <w:t>attached</w:t>
            </w:r>
            <w:r w:rsidR="002C4983" w:rsidRPr="00120618">
              <w:rPr>
                <w:spacing w:val="-3"/>
              </w:rPr>
              <w:t xml:space="preserve"> </w:t>
            </w:r>
            <w:r w:rsidRPr="00120618">
              <w:t>to</w:t>
            </w:r>
            <w:r w:rsidRPr="00120618">
              <w:rPr>
                <w:spacing w:val="-2"/>
              </w:rPr>
              <w:t xml:space="preserve"> </w:t>
            </w:r>
            <w:r w:rsidRPr="00120618">
              <w:rPr>
                <w:bCs/>
                <w:iCs/>
              </w:rPr>
              <w:t>all</w:t>
            </w:r>
            <w:r w:rsidRPr="00120618">
              <w:rPr>
                <w:bCs/>
                <w:iCs/>
                <w:spacing w:val="-3"/>
              </w:rPr>
              <w:t xml:space="preserve"> </w:t>
            </w:r>
            <w:r w:rsidR="00587C35" w:rsidRPr="00120618">
              <w:t xml:space="preserve">voting </w:t>
            </w:r>
            <w:r w:rsidRPr="00120618">
              <w:rPr>
                <w:b/>
                <w:bCs/>
                <w:i/>
                <w:iCs/>
              </w:rPr>
              <w:t>securities</w:t>
            </w:r>
            <w:r w:rsidRPr="00120618">
              <w:rPr>
                <w:spacing w:val="-1"/>
              </w:rPr>
              <w:t xml:space="preserve"> </w:t>
            </w:r>
            <w:r w:rsidRPr="00120618">
              <w:t>in</w:t>
            </w:r>
            <w:r w:rsidRPr="00120618">
              <w:rPr>
                <w:spacing w:val="-2"/>
              </w:rPr>
              <w:t xml:space="preserve"> </w:t>
            </w:r>
            <w:r w:rsidRPr="00120618">
              <w:t>the</w:t>
            </w:r>
            <w:r w:rsidR="00587C35" w:rsidRPr="00120618">
              <w:rPr>
                <w:spacing w:val="40"/>
              </w:rPr>
              <w:t xml:space="preserve"> </w:t>
            </w:r>
            <w:r w:rsidRPr="00120618">
              <w:rPr>
                <w:b/>
                <w:bCs/>
                <w:i/>
                <w:iCs/>
              </w:rPr>
              <w:t>Chapter 6C body</w:t>
            </w:r>
            <w:r w:rsidR="00250769" w:rsidRPr="00120618">
              <w:rPr>
                <w:b/>
                <w:bCs/>
              </w:rPr>
              <w:t xml:space="preserve"> </w:t>
            </w:r>
          </w:p>
        </w:tc>
        <w:sdt>
          <w:sdtPr>
            <w:rPr>
              <w:rStyle w:val="PlaceholderText"/>
              <w:color w:val="auto"/>
            </w:rPr>
            <w:alias w:val="votes"/>
            <w:tag w:val="votes"/>
            <w:id w:val="1127975294"/>
            <w:placeholder>
              <w:docPart w:val="3149DAE75CDD4CBEA038DE17D4916242"/>
            </w:placeholder>
            <w:temporary/>
            <w:showingPlcHdr/>
            <w:text/>
          </w:sdtPr>
          <w:sdtEndPr>
            <w:rPr>
              <w:rStyle w:val="PlaceholderText"/>
            </w:rPr>
          </w:sdtEndPr>
          <w:sdtContent>
            <w:tc>
              <w:tcPr>
                <w:tcW w:w="1984" w:type="dxa"/>
                <w:tcBorders>
                  <w:left w:val="single" w:sz="8" w:space="0" w:color="0072CE" w:themeColor="text2"/>
                  <w:bottom w:val="single" w:sz="4" w:space="0" w:color="0072CE" w:themeColor="text2"/>
                </w:tcBorders>
                <w:vAlign w:val="center"/>
              </w:tcPr>
              <w:p w14:paraId="1703230C" w14:textId="4BD28DEB" w:rsidR="00FC3BA2" w:rsidRPr="00120618" w:rsidRDefault="007334BF" w:rsidP="00C1495F">
                <w:pPr>
                  <w:pStyle w:val="TableParagraph"/>
                  <w:rPr>
                    <w:color w:val="D0CECE" w:themeColor="background2" w:themeShade="E6"/>
                  </w:rPr>
                </w:pPr>
                <w:r w:rsidRPr="0027304A">
                  <w:rPr>
                    <w:rStyle w:val="Hiddencharacters"/>
                  </w:rPr>
                  <w:t>000,000,000,000,000</w:t>
                </w:r>
              </w:p>
            </w:tc>
          </w:sdtContent>
        </w:sdt>
        <w:tc>
          <w:tcPr>
            <w:tcW w:w="851" w:type="dxa"/>
            <w:tcBorders>
              <w:top w:val="single" w:sz="18" w:space="0" w:color="000000"/>
              <w:bottom w:val="single" w:sz="4" w:space="0" w:color="0072CE" w:themeColor="text2"/>
              <w:right w:val="single" w:sz="8" w:space="0" w:color="0072CE" w:themeColor="text2"/>
            </w:tcBorders>
            <w:shd w:val="clear" w:color="auto" w:fill="D9D9D9"/>
            <w:vAlign w:val="center"/>
          </w:tcPr>
          <w:p w14:paraId="16F171E6" w14:textId="43B5D034" w:rsidR="00FC3BA2" w:rsidRPr="00120618" w:rsidRDefault="00FC3BA2" w:rsidP="00C1495F">
            <w:pPr>
              <w:pStyle w:val="TableParagraph"/>
            </w:pPr>
            <w:r w:rsidRPr="00120618">
              <w:t>100%</w:t>
            </w:r>
          </w:p>
        </w:tc>
        <w:sdt>
          <w:sdtPr>
            <w:rPr>
              <w:rStyle w:val="PlaceholderText"/>
              <w:color w:val="auto"/>
            </w:rPr>
            <w:alias w:val="votes"/>
            <w:tag w:val="votes"/>
            <w:id w:val="588737840"/>
            <w:placeholder>
              <w:docPart w:val="4D5ADC2348BF43158F619EB798AE6B16"/>
            </w:placeholder>
            <w:temporary/>
            <w:showingPlcHdr/>
            <w:text/>
          </w:sdtPr>
          <w:sdtEndPr>
            <w:rPr>
              <w:rStyle w:val="PlaceholderText"/>
            </w:rPr>
          </w:sdtEndPr>
          <w:sdtContent>
            <w:tc>
              <w:tcPr>
                <w:tcW w:w="1843" w:type="dxa"/>
                <w:tcBorders>
                  <w:top w:val="single" w:sz="6" w:space="0" w:color="0071CE"/>
                  <w:left w:val="single" w:sz="8" w:space="0" w:color="0072CE" w:themeColor="text2"/>
                  <w:bottom w:val="single" w:sz="4" w:space="0" w:color="0072CE" w:themeColor="text2"/>
                  <w:right w:val="single" w:sz="6" w:space="0" w:color="0071CE"/>
                </w:tcBorders>
                <w:vAlign w:val="center"/>
              </w:tcPr>
              <w:p w14:paraId="47AB3BED" w14:textId="10ED6D3C" w:rsidR="00FC3BA2" w:rsidRPr="00120618" w:rsidRDefault="007334BF" w:rsidP="00BA35CA">
                <w:pPr>
                  <w:pStyle w:val="TableParagraph"/>
                  <w:rPr>
                    <w:color w:val="D0CECE" w:themeColor="background2" w:themeShade="E6"/>
                  </w:rPr>
                </w:pPr>
                <w:r w:rsidRPr="002335F9">
                  <w:rPr>
                    <w:rStyle w:val="Hiddencharacters"/>
                  </w:rPr>
                  <w:t>000,000,000,000,000</w:t>
                </w:r>
              </w:p>
            </w:tc>
          </w:sdtContent>
        </w:sdt>
        <w:tc>
          <w:tcPr>
            <w:tcW w:w="850" w:type="dxa"/>
            <w:tcBorders>
              <w:top w:val="single" w:sz="18" w:space="0" w:color="000000"/>
              <w:left w:val="single" w:sz="6" w:space="0" w:color="0071CE"/>
              <w:bottom w:val="single" w:sz="4" w:space="0" w:color="0072CE" w:themeColor="text2"/>
              <w:right w:val="single" w:sz="8" w:space="0" w:color="0072CE" w:themeColor="text2"/>
            </w:tcBorders>
            <w:shd w:val="clear" w:color="auto" w:fill="D9D9D9"/>
            <w:vAlign w:val="center"/>
          </w:tcPr>
          <w:p w14:paraId="5FE6F578" w14:textId="07903E61" w:rsidR="00FC3BA2" w:rsidRPr="00120618" w:rsidRDefault="00FC3BA2" w:rsidP="00C1495F">
            <w:pPr>
              <w:pStyle w:val="TableParagraph"/>
            </w:pPr>
            <w:r w:rsidRPr="00120618">
              <w:t>100%</w:t>
            </w:r>
          </w:p>
        </w:tc>
        <w:tc>
          <w:tcPr>
            <w:tcW w:w="1134" w:type="dxa"/>
            <w:vMerge/>
            <w:tcBorders>
              <w:left w:val="single" w:sz="8" w:space="0" w:color="0072CE" w:themeColor="text2"/>
              <w:bottom w:val="single" w:sz="4" w:space="0" w:color="0072CE" w:themeColor="text2"/>
              <w:right w:val="single" w:sz="4" w:space="0" w:color="0072CE" w:themeColor="text2"/>
            </w:tcBorders>
          </w:tcPr>
          <w:p w14:paraId="3A63DE4D" w14:textId="77777777" w:rsidR="00FC3BA2" w:rsidRPr="00120618" w:rsidRDefault="00FC3BA2" w:rsidP="00C1495F"/>
        </w:tc>
      </w:tr>
      <w:tr w:rsidR="00F63510" w:rsidRPr="00120618" w14:paraId="6E5BCECA" w14:textId="77777777" w:rsidTr="0093396F">
        <w:trPr>
          <w:trHeight w:val="425"/>
        </w:trPr>
        <w:tc>
          <w:tcPr>
            <w:tcW w:w="3595" w:type="dxa"/>
            <w:tcBorders>
              <w:top w:val="single" w:sz="4" w:space="0" w:color="0072CE" w:themeColor="text2"/>
              <w:left w:val="single" w:sz="4" w:space="0" w:color="0072CE" w:themeColor="text2"/>
              <w:bottom w:val="single" w:sz="4" w:space="0" w:color="0072CE" w:themeColor="text2"/>
              <w:right w:val="single" w:sz="8" w:space="0" w:color="0072CE" w:themeColor="text2"/>
            </w:tcBorders>
            <w:shd w:val="clear" w:color="auto" w:fill="FFFFFF" w:themeFill="background1"/>
            <w:vAlign w:val="center"/>
          </w:tcPr>
          <w:p w14:paraId="4571090F" w14:textId="7B6B1E6A" w:rsidR="00F63510" w:rsidRPr="00120618" w:rsidRDefault="00F63510" w:rsidP="00F63510">
            <w:r w:rsidRPr="00120618">
              <w:rPr>
                <w:b/>
                <w:bCs/>
                <w:i/>
                <w:iCs/>
              </w:rPr>
              <w:t>Holding</w:t>
            </w:r>
            <w:r w:rsidRPr="00120618">
              <w:rPr>
                <w:b/>
                <w:bCs/>
                <w:i/>
                <w:iCs/>
                <w:spacing w:val="-9"/>
              </w:rPr>
              <w:t xml:space="preserve"> </w:t>
            </w:r>
            <w:r w:rsidRPr="00120618">
              <w:rPr>
                <w:b/>
                <w:bCs/>
                <w:i/>
                <w:iCs/>
              </w:rPr>
              <w:t>percentage</w:t>
            </w:r>
            <w:r w:rsidRPr="00120618">
              <w:rPr>
                <w:spacing w:val="-9"/>
              </w:rPr>
              <w:t xml:space="preserve"> </w:t>
            </w:r>
            <w:r w:rsidRPr="00120618">
              <w:rPr>
                <w:spacing w:val="-5"/>
              </w:rPr>
              <w:t>(A)</w:t>
            </w:r>
            <w:r w:rsidRPr="00120618">
              <w:rPr>
                <w:spacing w:val="-5"/>
                <w:vertAlign w:val="superscript"/>
              </w:rPr>
              <w:t>(6)</w:t>
            </w:r>
          </w:p>
        </w:tc>
        <w:tc>
          <w:tcPr>
            <w:tcW w:w="1984" w:type="dxa"/>
            <w:tcBorders>
              <w:top w:val="single" w:sz="4" w:space="0" w:color="0072CE" w:themeColor="text2"/>
              <w:left w:val="single" w:sz="8" w:space="0" w:color="0072CE" w:themeColor="text2"/>
              <w:bottom w:val="single" w:sz="4" w:space="0" w:color="0072CE" w:themeColor="text2"/>
              <w:right w:val="single" w:sz="4" w:space="0" w:color="0072CE" w:themeColor="text2"/>
            </w:tcBorders>
            <w:shd w:val="clear" w:color="auto" w:fill="FFFFFF" w:themeFill="background1"/>
            <w:vAlign w:val="center"/>
          </w:tcPr>
          <w:p w14:paraId="1C755E11" w14:textId="37EE20F3" w:rsidR="00F63510" w:rsidRPr="00120618" w:rsidRDefault="00956789" w:rsidP="00F63510">
            <w:pPr>
              <w:rPr>
                <w:color w:val="D0CECE" w:themeColor="background2" w:themeShade="E6"/>
              </w:rPr>
            </w:pPr>
            <w:sdt>
              <w:sdtPr>
                <w:rPr>
                  <w:rStyle w:val="PlaceholderText"/>
                  <w:color w:val="auto"/>
                </w:rPr>
                <w:alias w:val="votes"/>
                <w:tag w:val="votes"/>
                <w:id w:val="-1391877313"/>
                <w:placeholder>
                  <w:docPart w:val="79BD7ECE1D5D418DA453516540C77D3D"/>
                </w:placeholder>
                <w:temporary/>
                <w:showingPlcHdr/>
                <w:text/>
              </w:sdtPr>
              <w:sdtEndPr>
                <w:rPr>
                  <w:rStyle w:val="PlaceholderText"/>
                </w:rPr>
              </w:sdtEndPr>
              <w:sdtContent>
                <w:r w:rsidR="00F63510" w:rsidRPr="0027304A">
                  <w:rPr>
                    <w:rStyle w:val="Hiddencharacters"/>
                  </w:rPr>
                  <w:t>000,000,000,000,000</w:t>
                </w:r>
              </w:sdtContent>
            </w:sdt>
          </w:p>
        </w:tc>
        <w:tc>
          <w:tcPr>
            <w:tcW w:w="851" w:type="dxa"/>
            <w:tcBorders>
              <w:top w:val="single" w:sz="4" w:space="0" w:color="0072CE" w:themeColor="text2"/>
              <w:left w:val="single" w:sz="4" w:space="0" w:color="0072CE" w:themeColor="text2"/>
              <w:bottom w:val="single" w:sz="4" w:space="0" w:color="0072CE" w:themeColor="text2"/>
              <w:right w:val="single" w:sz="8" w:space="0" w:color="0072CE" w:themeColor="text2"/>
            </w:tcBorders>
            <w:shd w:val="clear" w:color="auto" w:fill="FFFFFF" w:themeFill="background1"/>
            <w:vAlign w:val="center"/>
          </w:tcPr>
          <w:p w14:paraId="5DA66EF1" w14:textId="0DD07BB6" w:rsidR="00F63510" w:rsidRPr="00F37602" w:rsidRDefault="00956789" w:rsidP="005A0F93">
            <w:pPr>
              <w:ind w:left="0" w:right="57"/>
              <w:jc w:val="right"/>
            </w:pPr>
            <w:sdt>
              <w:sdtPr>
                <w:alias w:val="percentage"/>
                <w:tag w:val="percentage"/>
                <w:id w:val="-2101787130"/>
                <w:placeholder>
                  <w:docPart w:val="09C18F8CA71644E5A9A2192D8264EDF8"/>
                </w:placeholder>
                <w:temporary/>
                <w:showingPlcHdr/>
                <w:text/>
              </w:sdtPr>
              <w:sdtEndPr/>
              <w:sdtContent>
                <w:r w:rsidR="00F63510" w:rsidRPr="00DB1701">
                  <w:rPr>
                    <w:rStyle w:val="Hiddencharacters"/>
                  </w:rPr>
                  <w:t>00.00</w:t>
                </w:r>
              </w:sdtContent>
            </w:sdt>
            <w:r w:rsidR="00F63510" w:rsidRPr="00F37602">
              <w:t xml:space="preserve"> %</w:t>
            </w:r>
          </w:p>
        </w:tc>
        <w:sdt>
          <w:sdtPr>
            <w:rPr>
              <w:rStyle w:val="PlaceholderText"/>
              <w:color w:val="auto"/>
            </w:rPr>
            <w:alias w:val="votes"/>
            <w:tag w:val="votes"/>
            <w:id w:val="-905374653"/>
            <w:placeholder>
              <w:docPart w:val="05A10E2534C04F039B23B5AACEBF4930"/>
            </w:placeholder>
            <w:temporary/>
            <w:showingPlcHdr/>
            <w:text/>
          </w:sdtPr>
          <w:sdtEndPr>
            <w:rPr>
              <w:rStyle w:val="PlaceholderText"/>
            </w:rPr>
          </w:sdtEndPr>
          <w:sdtContent>
            <w:tc>
              <w:tcPr>
                <w:tcW w:w="1843" w:type="dxa"/>
                <w:tcBorders>
                  <w:top w:val="single" w:sz="4" w:space="0" w:color="0072CE" w:themeColor="text2"/>
                  <w:left w:val="single" w:sz="8" w:space="0" w:color="0072CE" w:themeColor="text2"/>
                  <w:bottom w:val="single" w:sz="4" w:space="0" w:color="0072CE" w:themeColor="text2"/>
                  <w:right w:val="single" w:sz="4" w:space="0" w:color="0072CE" w:themeColor="text2"/>
                </w:tcBorders>
                <w:shd w:val="clear" w:color="auto" w:fill="FFFFFF" w:themeFill="background1"/>
                <w:vAlign w:val="center"/>
              </w:tcPr>
              <w:p w14:paraId="54FAF94D" w14:textId="4D8E4ECF" w:rsidR="00F63510" w:rsidRPr="00120618" w:rsidRDefault="00F63510" w:rsidP="00F63510">
                <w:pPr>
                  <w:rPr>
                    <w:color w:val="D0CECE" w:themeColor="background2" w:themeShade="E6"/>
                  </w:rPr>
                </w:pPr>
                <w:r w:rsidRPr="002335F9">
                  <w:rPr>
                    <w:rStyle w:val="Hiddencharacters"/>
                  </w:rPr>
                  <w:t>000,000,000,000,000</w:t>
                </w:r>
              </w:p>
            </w:tc>
          </w:sdtContent>
        </w:sdt>
        <w:tc>
          <w:tcPr>
            <w:tcW w:w="850" w:type="dxa"/>
            <w:tcBorders>
              <w:top w:val="single" w:sz="4" w:space="0" w:color="0072CE" w:themeColor="text2"/>
              <w:left w:val="single" w:sz="4" w:space="0" w:color="0072CE" w:themeColor="text2"/>
              <w:bottom w:val="single" w:sz="4" w:space="0" w:color="0072CE" w:themeColor="text2"/>
              <w:right w:val="single" w:sz="8" w:space="0" w:color="0072CE" w:themeColor="text2"/>
            </w:tcBorders>
            <w:shd w:val="clear" w:color="auto" w:fill="FFFFFF" w:themeFill="background1"/>
            <w:vAlign w:val="center"/>
          </w:tcPr>
          <w:p w14:paraId="3B3AF270" w14:textId="03B15409" w:rsidR="00F63510" w:rsidRPr="00120618" w:rsidRDefault="00956789" w:rsidP="005A0F93">
            <w:pPr>
              <w:ind w:left="0" w:right="57"/>
              <w:jc w:val="right"/>
              <w:rPr>
                <w:color w:val="D0CECE" w:themeColor="background2" w:themeShade="E6"/>
              </w:rPr>
            </w:pPr>
            <w:sdt>
              <w:sdtPr>
                <w:alias w:val="percentage"/>
                <w:tag w:val="percentage"/>
                <w:id w:val="1691103914"/>
                <w:placeholder>
                  <w:docPart w:val="45174795FDED45989DCF79B8DB87F54C"/>
                </w:placeholder>
                <w:temporary/>
                <w:showingPlcHdr/>
                <w:text/>
              </w:sdtPr>
              <w:sdtEndPr/>
              <w:sdtContent>
                <w:r w:rsidR="00F63510" w:rsidRPr="0027304A">
                  <w:rPr>
                    <w:rStyle w:val="Hiddencharacters"/>
                  </w:rPr>
                  <w:t>00.00</w:t>
                </w:r>
              </w:sdtContent>
            </w:sdt>
            <w:r w:rsidR="00F63510" w:rsidRPr="00F37602">
              <w:t xml:space="preserve"> %</w:t>
            </w:r>
          </w:p>
        </w:tc>
        <w:tc>
          <w:tcPr>
            <w:tcW w:w="1134" w:type="dxa"/>
            <w:tcBorders>
              <w:top w:val="single" w:sz="4" w:space="0" w:color="0072CE" w:themeColor="text2"/>
              <w:left w:val="single" w:sz="8" w:space="0" w:color="0072CE" w:themeColor="text2"/>
              <w:bottom w:val="single" w:sz="4" w:space="0" w:color="0072CE" w:themeColor="text2"/>
              <w:right w:val="single" w:sz="4" w:space="0" w:color="0072CE" w:themeColor="text2"/>
            </w:tcBorders>
            <w:shd w:val="clear" w:color="auto" w:fill="FFFFFF" w:themeFill="background1"/>
            <w:vAlign w:val="center"/>
          </w:tcPr>
          <w:p w14:paraId="5F738901" w14:textId="60420BA0" w:rsidR="00F63510" w:rsidRPr="005A0F93" w:rsidRDefault="00956789" w:rsidP="005A0F93">
            <w:pPr>
              <w:pStyle w:val="TableParagraph"/>
              <w:ind w:left="0" w:right="57"/>
              <w:jc w:val="right"/>
            </w:pPr>
            <w:sdt>
              <w:sdtPr>
                <w:alias w:val="percentage"/>
                <w:tag w:val="percentage"/>
                <w:id w:val="1060669806"/>
                <w:placeholder>
                  <w:docPart w:val="CD068F01E24D46D6A83CB238DEC5FBD0"/>
                </w:placeholder>
                <w:temporary/>
                <w:showingPlcHdr/>
                <w:text/>
              </w:sdtPr>
              <w:sdtEndPr/>
              <w:sdtContent>
                <w:r w:rsidR="00D86EF5" w:rsidRPr="00D86EF5">
                  <w:rPr>
                    <w:rStyle w:val="Hiddencharacters"/>
                  </w:rPr>
                  <w:t>±</w:t>
                </w:r>
                <w:r w:rsidR="00D86EF5">
                  <w:rPr>
                    <w:rStyle w:val="Hiddencharacters"/>
                  </w:rPr>
                  <w:t>0</w:t>
                </w:r>
                <w:r w:rsidR="00F63510" w:rsidRPr="0027304A">
                  <w:rPr>
                    <w:rStyle w:val="Hiddencharacters"/>
                  </w:rPr>
                  <w:t>0.00</w:t>
                </w:r>
              </w:sdtContent>
            </w:sdt>
            <w:r w:rsidR="00F63510" w:rsidRPr="00F37602">
              <w:t xml:space="preserve"> %</w:t>
            </w:r>
          </w:p>
        </w:tc>
      </w:tr>
      <w:tr w:rsidR="00722BCE" w:rsidRPr="00120618" w14:paraId="7267F287" w14:textId="77777777" w:rsidTr="0093396F">
        <w:trPr>
          <w:trHeight w:val="425"/>
        </w:trPr>
        <w:tc>
          <w:tcPr>
            <w:tcW w:w="3595" w:type="dxa"/>
            <w:tcBorders>
              <w:top w:val="single" w:sz="4" w:space="0" w:color="0072CE" w:themeColor="text2"/>
              <w:left w:val="single" w:sz="4" w:space="0" w:color="0072CE" w:themeColor="text2"/>
              <w:bottom w:val="single" w:sz="4" w:space="0" w:color="0072CE" w:themeColor="text2"/>
              <w:right w:val="single" w:sz="8" w:space="0" w:color="0072CE" w:themeColor="text2"/>
            </w:tcBorders>
            <w:shd w:val="clear" w:color="auto" w:fill="FFFFFF" w:themeFill="background1"/>
            <w:vAlign w:val="center"/>
          </w:tcPr>
          <w:p w14:paraId="30CB2B60" w14:textId="439B2F74" w:rsidR="00722BCE" w:rsidRPr="00120618" w:rsidRDefault="00722BCE" w:rsidP="00722BCE">
            <w:r w:rsidRPr="00120618">
              <w:rPr>
                <w:b/>
                <w:bCs/>
                <w:i/>
                <w:iCs/>
              </w:rPr>
              <w:t xml:space="preserve">Voting power </w:t>
            </w:r>
            <w:r w:rsidRPr="00120618">
              <w:t xml:space="preserve">in the </w:t>
            </w:r>
            <w:r w:rsidRPr="00120618">
              <w:rPr>
                <w:b/>
                <w:bCs/>
                <w:i/>
                <w:iCs/>
              </w:rPr>
              <w:t>Chapter 6C body</w:t>
            </w:r>
            <w:r w:rsidRPr="00120618">
              <w:t xml:space="preserve"> (B)</w:t>
            </w:r>
            <w:r w:rsidRPr="00120618">
              <w:rPr>
                <w:vertAlign w:val="superscript"/>
              </w:rPr>
              <w:t>(6)</w:t>
            </w:r>
          </w:p>
        </w:tc>
        <w:sdt>
          <w:sdtPr>
            <w:rPr>
              <w:rStyle w:val="PlaceholderText"/>
              <w:color w:val="auto"/>
            </w:rPr>
            <w:alias w:val="votes"/>
            <w:tag w:val="votes"/>
            <w:id w:val="-1641108593"/>
            <w:placeholder>
              <w:docPart w:val="FB9A4058F75446F7B07849439D7888DF"/>
            </w:placeholder>
            <w:temporary/>
            <w:showingPlcHdr/>
            <w:text/>
          </w:sdtPr>
          <w:sdtEndPr>
            <w:rPr>
              <w:rStyle w:val="PlaceholderText"/>
            </w:rPr>
          </w:sdtEndPr>
          <w:sdtContent>
            <w:tc>
              <w:tcPr>
                <w:tcW w:w="1984" w:type="dxa"/>
                <w:tcBorders>
                  <w:top w:val="single" w:sz="4" w:space="0" w:color="0072CE" w:themeColor="text2"/>
                  <w:left w:val="single" w:sz="8" w:space="0" w:color="0072CE" w:themeColor="text2"/>
                  <w:bottom w:val="single" w:sz="4" w:space="0" w:color="0072CE" w:themeColor="text2"/>
                  <w:right w:val="single" w:sz="4" w:space="0" w:color="0072CE" w:themeColor="text2"/>
                </w:tcBorders>
                <w:shd w:val="clear" w:color="auto" w:fill="FFFFFF" w:themeFill="background1"/>
                <w:vAlign w:val="center"/>
              </w:tcPr>
              <w:p w14:paraId="7D4BC229" w14:textId="6EC03C08" w:rsidR="00722BCE" w:rsidRPr="00120618" w:rsidRDefault="00722BCE" w:rsidP="00722BCE">
                <w:pPr>
                  <w:rPr>
                    <w:color w:val="D0CECE" w:themeColor="background2" w:themeShade="E6"/>
                  </w:rPr>
                </w:pPr>
                <w:r w:rsidRPr="0027304A">
                  <w:rPr>
                    <w:rStyle w:val="Hiddencharacters"/>
                  </w:rPr>
                  <w:t>000,000,000,000,000</w:t>
                </w:r>
              </w:p>
            </w:tc>
          </w:sdtContent>
        </w:sdt>
        <w:tc>
          <w:tcPr>
            <w:tcW w:w="851" w:type="dxa"/>
            <w:tcBorders>
              <w:top w:val="single" w:sz="4" w:space="0" w:color="0072CE" w:themeColor="text2"/>
              <w:left w:val="single" w:sz="4" w:space="0" w:color="0072CE" w:themeColor="text2"/>
              <w:bottom w:val="single" w:sz="4" w:space="0" w:color="0072CE" w:themeColor="text2"/>
              <w:right w:val="single" w:sz="8" w:space="0" w:color="0072CE" w:themeColor="text2"/>
            </w:tcBorders>
            <w:shd w:val="clear" w:color="auto" w:fill="FFFFFF" w:themeFill="background1"/>
            <w:vAlign w:val="center"/>
          </w:tcPr>
          <w:p w14:paraId="5E649940" w14:textId="1DB553C2" w:rsidR="00722BCE" w:rsidRPr="00F37602" w:rsidRDefault="00956789" w:rsidP="005A0F93">
            <w:pPr>
              <w:ind w:left="0" w:right="57"/>
              <w:jc w:val="right"/>
            </w:pPr>
            <w:sdt>
              <w:sdtPr>
                <w:alias w:val="percentage"/>
                <w:tag w:val="percentage"/>
                <w:id w:val="-672258720"/>
                <w:placeholder>
                  <w:docPart w:val="661F13BD3F16451B9334067DDDB07AC0"/>
                </w:placeholder>
                <w:temporary/>
                <w:showingPlcHdr/>
                <w:text/>
              </w:sdtPr>
              <w:sdtEndPr/>
              <w:sdtContent>
                <w:r w:rsidR="00722BCE" w:rsidRPr="00DB1701">
                  <w:rPr>
                    <w:rStyle w:val="Hiddencharacters"/>
                  </w:rPr>
                  <w:t>00.00</w:t>
                </w:r>
              </w:sdtContent>
            </w:sdt>
            <w:r w:rsidR="00722BCE" w:rsidRPr="00F37602">
              <w:t xml:space="preserve"> %</w:t>
            </w:r>
          </w:p>
        </w:tc>
        <w:sdt>
          <w:sdtPr>
            <w:rPr>
              <w:rStyle w:val="PlaceholderText"/>
              <w:color w:val="auto"/>
            </w:rPr>
            <w:alias w:val="votes"/>
            <w:tag w:val="votes"/>
            <w:id w:val="971097506"/>
            <w:placeholder>
              <w:docPart w:val="75420C5C692E40B882445CC819C752DB"/>
            </w:placeholder>
            <w:temporary/>
            <w:showingPlcHdr/>
            <w:text/>
          </w:sdtPr>
          <w:sdtEndPr>
            <w:rPr>
              <w:rStyle w:val="PlaceholderText"/>
            </w:rPr>
          </w:sdtEndPr>
          <w:sdtContent>
            <w:tc>
              <w:tcPr>
                <w:tcW w:w="1843" w:type="dxa"/>
                <w:tcBorders>
                  <w:top w:val="single" w:sz="4" w:space="0" w:color="0072CE" w:themeColor="text2"/>
                  <w:left w:val="single" w:sz="8" w:space="0" w:color="0072CE" w:themeColor="text2"/>
                  <w:bottom w:val="single" w:sz="4" w:space="0" w:color="0072CE" w:themeColor="text2"/>
                  <w:right w:val="single" w:sz="4" w:space="0" w:color="0072CE" w:themeColor="text2"/>
                </w:tcBorders>
                <w:shd w:val="clear" w:color="auto" w:fill="FFFFFF" w:themeFill="background1"/>
                <w:vAlign w:val="center"/>
              </w:tcPr>
              <w:p w14:paraId="54581DEA" w14:textId="27730E8A" w:rsidR="00722BCE" w:rsidRPr="00120618" w:rsidRDefault="00722BCE" w:rsidP="00722BCE">
                <w:pPr>
                  <w:rPr>
                    <w:color w:val="D0CECE" w:themeColor="background2" w:themeShade="E6"/>
                  </w:rPr>
                </w:pPr>
                <w:r w:rsidRPr="002335F9">
                  <w:rPr>
                    <w:rStyle w:val="Hiddencharacters"/>
                  </w:rPr>
                  <w:t>000,000,000,000,000</w:t>
                </w:r>
              </w:p>
            </w:tc>
          </w:sdtContent>
        </w:sdt>
        <w:tc>
          <w:tcPr>
            <w:tcW w:w="850" w:type="dxa"/>
            <w:tcBorders>
              <w:top w:val="single" w:sz="4" w:space="0" w:color="0072CE" w:themeColor="text2"/>
              <w:left w:val="single" w:sz="4" w:space="0" w:color="0072CE" w:themeColor="text2"/>
              <w:bottom w:val="single" w:sz="4" w:space="0" w:color="0072CE" w:themeColor="text2"/>
              <w:right w:val="single" w:sz="8" w:space="0" w:color="0072CE" w:themeColor="text2"/>
            </w:tcBorders>
            <w:shd w:val="clear" w:color="auto" w:fill="FFFFFF" w:themeFill="background1"/>
            <w:vAlign w:val="center"/>
          </w:tcPr>
          <w:p w14:paraId="538088E7" w14:textId="02A46478" w:rsidR="00722BCE" w:rsidRPr="00120618" w:rsidRDefault="00956789" w:rsidP="005A0F93">
            <w:pPr>
              <w:ind w:left="0" w:right="57"/>
              <w:jc w:val="right"/>
              <w:rPr>
                <w:color w:val="D0CECE" w:themeColor="background2" w:themeShade="E6"/>
              </w:rPr>
            </w:pPr>
            <w:sdt>
              <w:sdtPr>
                <w:alias w:val="percentage"/>
                <w:tag w:val="percentage"/>
                <w:id w:val="-203642596"/>
                <w:placeholder>
                  <w:docPart w:val="0CC7DFBBFFC647A6B1CA03E8CDF627D0"/>
                </w:placeholder>
                <w:temporary/>
                <w:showingPlcHdr/>
                <w:text/>
              </w:sdtPr>
              <w:sdtEndPr/>
              <w:sdtContent>
                <w:r w:rsidR="00722BCE" w:rsidRPr="002335F9">
                  <w:rPr>
                    <w:rStyle w:val="Hiddencharacters"/>
                  </w:rPr>
                  <w:t>00.00</w:t>
                </w:r>
              </w:sdtContent>
            </w:sdt>
            <w:r w:rsidR="00722BCE" w:rsidRPr="00F37602">
              <w:t xml:space="preserve"> %</w:t>
            </w:r>
          </w:p>
        </w:tc>
        <w:tc>
          <w:tcPr>
            <w:tcW w:w="1134" w:type="dxa"/>
            <w:tcBorders>
              <w:top w:val="single" w:sz="4" w:space="0" w:color="0072CE" w:themeColor="text2"/>
              <w:left w:val="single" w:sz="8" w:space="0" w:color="0072CE" w:themeColor="text2"/>
              <w:bottom w:val="single" w:sz="4" w:space="0" w:color="0072CE" w:themeColor="text2"/>
              <w:right w:val="single" w:sz="4" w:space="0" w:color="0072CE" w:themeColor="text2"/>
            </w:tcBorders>
            <w:shd w:val="clear" w:color="auto" w:fill="FFFFFF" w:themeFill="background1"/>
            <w:vAlign w:val="center"/>
          </w:tcPr>
          <w:p w14:paraId="0510D92B" w14:textId="7C5682F2" w:rsidR="00722BCE" w:rsidRPr="005A0F93" w:rsidRDefault="00956789" w:rsidP="005A0F93">
            <w:pPr>
              <w:pStyle w:val="TableParagraph"/>
              <w:ind w:left="0" w:right="57"/>
              <w:jc w:val="right"/>
            </w:pPr>
            <w:sdt>
              <w:sdtPr>
                <w:alias w:val="percentage"/>
                <w:tag w:val="percentage"/>
                <w:id w:val="864717840"/>
                <w:placeholder>
                  <w:docPart w:val="90D6B2969F444E98842339DBA199C05C"/>
                </w:placeholder>
                <w:temporary/>
                <w:showingPlcHdr/>
                <w:text/>
              </w:sdtPr>
              <w:sdtEndPr/>
              <w:sdtContent>
                <w:r w:rsidR="00722BCE" w:rsidRPr="00D86EF5">
                  <w:rPr>
                    <w:rStyle w:val="Hiddencharacters"/>
                  </w:rPr>
                  <w:t>±</w:t>
                </w:r>
                <w:r w:rsidR="00722BCE">
                  <w:rPr>
                    <w:rStyle w:val="Hiddencharacters"/>
                  </w:rPr>
                  <w:t>0</w:t>
                </w:r>
                <w:r w:rsidR="00722BCE" w:rsidRPr="0027304A">
                  <w:rPr>
                    <w:rStyle w:val="Hiddencharacters"/>
                  </w:rPr>
                  <w:t>0.00</w:t>
                </w:r>
              </w:sdtContent>
            </w:sdt>
            <w:r w:rsidR="00722BCE" w:rsidRPr="00F37602">
              <w:t xml:space="preserve"> %</w:t>
            </w:r>
          </w:p>
        </w:tc>
      </w:tr>
    </w:tbl>
    <w:p w14:paraId="312F85E8" w14:textId="23411F38" w:rsidR="00C85F83" w:rsidRPr="00120618" w:rsidRDefault="00C85F83" w:rsidP="002E31C5">
      <w:pPr>
        <w:pStyle w:val="Heading2"/>
        <w:spacing w:before="360"/>
      </w:pPr>
      <w:r w:rsidRPr="00120618">
        <w:t xml:space="preserve">RELEVANT </w:t>
      </w:r>
      <w:r w:rsidRPr="00EE1F33">
        <w:t>INTERESTS</w:t>
      </w:r>
    </w:p>
    <w:p w14:paraId="2ED655BA" w14:textId="15082BE5" w:rsidR="006A502A" w:rsidRPr="00120618" w:rsidRDefault="00641ED9" w:rsidP="00641ED9">
      <w:pPr>
        <w:pStyle w:val="ListParagraph"/>
      </w:pPr>
      <w:r>
        <w:t xml:space="preserve">5. </w:t>
      </w:r>
      <w:r w:rsidR="007C10C9" w:rsidRPr="00120618">
        <w:t>Present</w:t>
      </w:r>
      <w:r w:rsidR="007C10C9" w:rsidRPr="00120618">
        <w:rPr>
          <w:spacing w:val="3"/>
        </w:rPr>
        <w:t xml:space="preserve"> </w:t>
      </w:r>
      <w:r w:rsidR="007C10C9" w:rsidRPr="00120618">
        <w:rPr>
          <w:i/>
          <w:iCs/>
        </w:rPr>
        <w:t>relevant</w:t>
      </w:r>
      <w:r w:rsidR="007C10C9" w:rsidRPr="00120618">
        <w:rPr>
          <w:i/>
          <w:iCs/>
          <w:spacing w:val="4"/>
        </w:rPr>
        <w:t xml:space="preserve"> </w:t>
      </w:r>
      <w:r w:rsidR="007C10C9" w:rsidRPr="00120618">
        <w:rPr>
          <w:i/>
          <w:iCs/>
        </w:rPr>
        <w:t>interests</w:t>
      </w:r>
      <w:r w:rsidR="00C928C8" w:rsidRPr="00120618">
        <w:t xml:space="preserve"> (A, B, D)</w:t>
      </w:r>
    </w:p>
    <w:p w14:paraId="65A10FE2" w14:textId="77777777" w:rsidR="002E5DA4" w:rsidRDefault="005E5060" w:rsidP="009C6480">
      <w:pPr>
        <w:ind w:left="0"/>
      </w:pPr>
      <w:r w:rsidRPr="00120618">
        <w:t xml:space="preserve">Enter the details of each </w:t>
      </w:r>
      <w:r w:rsidRPr="00120618">
        <w:rPr>
          <w:b/>
          <w:bCs/>
          <w:i/>
          <w:iCs/>
        </w:rPr>
        <w:t>relevant interest</w:t>
      </w:r>
      <w:r w:rsidRPr="00120618">
        <w:t xml:space="preserve"> of the </w:t>
      </w:r>
      <w:r w:rsidRPr="00120618">
        <w:rPr>
          <w:b/>
          <w:bCs/>
          <w:i/>
          <w:iCs/>
        </w:rPr>
        <w:t>substantial holder</w:t>
      </w:r>
      <w:r w:rsidRPr="00120618">
        <w:t xml:space="preserve"> or an </w:t>
      </w:r>
      <w:r w:rsidRPr="00120618">
        <w:rPr>
          <w:b/>
          <w:bCs/>
          <w:i/>
          <w:iCs/>
        </w:rPr>
        <w:t>associate</w:t>
      </w:r>
      <w:r w:rsidRPr="00120618">
        <w:t xml:space="preserve"> in voting </w:t>
      </w:r>
      <w:r w:rsidRPr="00120618">
        <w:rPr>
          <w:b/>
          <w:bCs/>
          <w:i/>
          <w:iCs/>
        </w:rPr>
        <w:t>securities</w:t>
      </w:r>
      <w:r w:rsidRPr="00120618">
        <w:t xml:space="preserve"> of the </w:t>
      </w:r>
      <w:r w:rsidRPr="00120618">
        <w:rPr>
          <w:b/>
          <w:bCs/>
          <w:i/>
          <w:iCs/>
        </w:rPr>
        <w:t>Chapter 6C body</w:t>
      </w:r>
      <w:r w:rsidRPr="00120618">
        <w:t xml:space="preserve"> on the date of beginning or ceasing to have a </w:t>
      </w:r>
      <w:r w:rsidRPr="00120618">
        <w:rPr>
          <w:b/>
          <w:i/>
        </w:rPr>
        <w:t>substantial holding</w:t>
      </w:r>
      <w:r w:rsidRPr="00120618">
        <w:t xml:space="preserve"> or after the change (as applicable).</w:t>
      </w:r>
      <w:r w:rsidR="00936E56" w:rsidRPr="00120618">
        <w:rPr>
          <w:vertAlign w:val="superscript"/>
        </w:rPr>
        <w:t>(</w:t>
      </w:r>
      <w:r w:rsidR="00A8333E" w:rsidRPr="00120618">
        <w:rPr>
          <w:vertAlign w:val="superscript"/>
        </w:rPr>
        <w:t>7</w:t>
      </w:r>
      <w:r w:rsidR="00936E56" w:rsidRPr="00120618">
        <w:rPr>
          <w:vertAlign w:val="superscript"/>
        </w:rPr>
        <w:t>)(1</w:t>
      </w:r>
      <w:r w:rsidR="00A8333E" w:rsidRPr="00120618">
        <w:rPr>
          <w:vertAlign w:val="superscript"/>
        </w:rPr>
        <w:t>1</w:t>
      </w:r>
      <w:r w:rsidR="00936E56" w:rsidRPr="00120618">
        <w:rPr>
          <w:vertAlign w:val="superscript"/>
        </w:rPr>
        <w:t>)</w:t>
      </w:r>
      <w:r w:rsidRPr="00120618">
        <w:t xml:space="preserve"> </w:t>
      </w:r>
    </w:p>
    <w:p w14:paraId="6FA37FF5" w14:textId="04CA72C1" w:rsidR="006A502A" w:rsidRPr="00120618" w:rsidRDefault="005E5060" w:rsidP="009C6480">
      <w:pPr>
        <w:ind w:left="0"/>
      </w:pPr>
      <w:r w:rsidRPr="00120618">
        <w:t xml:space="preserve">If more than one </w:t>
      </w:r>
      <w:r w:rsidRPr="003E5868">
        <w:rPr>
          <w:b/>
          <w:i/>
        </w:rPr>
        <w:t>class</w:t>
      </w:r>
      <w:r w:rsidRPr="00120618">
        <w:t xml:space="preserve"> of </w:t>
      </w:r>
      <w:r w:rsidRPr="00120618">
        <w:rPr>
          <w:b/>
          <w:bCs/>
          <w:i/>
          <w:iCs/>
        </w:rPr>
        <w:t>securities</w:t>
      </w:r>
      <w:r w:rsidRPr="00120618">
        <w:t xml:space="preserve">, repeat the table for each </w:t>
      </w:r>
      <w:r w:rsidRPr="003E5868">
        <w:rPr>
          <w:b/>
          <w:i/>
        </w:rPr>
        <w:t>class</w:t>
      </w:r>
      <w:r w:rsidRPr="00120618">
        <w:t>.</w:t>
      </w:r>
      <w:r w:rsidR="007F5448" w:rsidRPr="00120618">
        <w:rPr>
          <w:vertAlign w:val="superscript"/>
        </w:rPr>
        <w:t>(3)</w:t>
      </w:r>
    </w:p>
    <w:tbl>
      <w:tblPr>
        <w:tblW w:w="0" w:type="auto"/>
        <w:tblInd w:w="41" w:type="dxa"/>
        <w:tblBorders>
          <w:top w:val="single" w:sz="4" w:space="0" w:color="0071CE"/>
          <w:left w:val="single" w:sz="4" w:space="0" w:color="0071CE"/>
          <w:bottom w:val="single" w:sz="4" w:space="0" w:color="0071CE"/>
          <w:right w:val="single" w:sz="4" w:space="0" w:color="0071CE"/>
          <w:insideH w:val="single" w:sz="4" w:space="0" w:color="0071CE"/>
          <w:insideV w:val="single" w:sz="4" w:space="0" w:color="0071CE"/>
        </w:tblBorders>
        <w:tblLayout w:type="fixed"/>
        <w:tblCellMar>
          <w:left w:w="57" w:type="dxa"/>
          <w:right w:w="0" w:type="dxa"/>
        </w:tblCellMar>
        <w:tblLook w:val="01E0" w:firstRow="1" w:lastRow="1" w:firstColumn="1" w:lastColumn="1" w:noHBand="0" w:noVBand="0"/>
      </w:tblPr>
      <w:tblGrid>
        <w:gridCol w:w="1655"/>
        <w:gridCol w:w="1276"/>
        <w:gridCol w:w="1299"/>
        <w:gridCol w:w="2459"/>
        <w:gridCol w:w="2196"/>
        <w:gridCol w:w="1415"/>
      </w:tblGrid>
      <w:tr w:rsidR="00556117" w:rsidRPr="00120618" w14:paraId="447EA188" w14:textId="77777777" w:rsidTr="009F2AF5">
        <w:trPr>
          <w:trHeight w:val="479"/>
        </w:trPr>
        <w:tc>
          <w:tcPr>
            <w:tcW w:w="2931" w:type="dxa"/>
            <w:gridSpan w:val="2"/>
            <w:tcBorders>
              <w:bottom w:val="single" w:sz="12" w:space="0" w:color="0071CE"/>
            </w:tcBorders>
            <w:vAlign w:val="center"/>
          </w:tcPr>
          <w:p w14:paraId="78874AFC" w14:textId="577AB18E" w:rsidR="00556117" w:rsidRPr="00120618" w:rsidRDefault="00556117" w:rsidP="00556117">
            <w:pPr>
              <w:pStyle w:val="TableParagraph"/>
              <w:rPr>
                <w:b/>
                <w:bCs/>
              </w:rPr>
            </w:pPr>
            <w:r w:rsidRPr="003E5868">
              <w:rPr>
                <w:b/>
                <w:i/>
              </w:rPr>
              <w:t>Class</w:t>
            </w:r>
            <w:r w:rsidRPr="00120618">
              <w:rPr>
                <w:b/>
                <w:bCs/>
                <w:spacing w:val="1"/>
              </w:rPr>
              <w:t xml:space="preserve"> </w:t>
            </w:r>
            <w:r w:rsidRPr="00120618">
              <w:rPr>
                <w:b/>
                <w:bCs/>
              </w:rPr>
              <w:t>of</w:t>
            </w:r>
            <w:r w:rsidRPr="00120618">
              <w:rPr>
                <w:b/>
                <w:bCs/>
                <w:spacing w:val="1"/>
              </w:rPr>
              <w:t xml:space="preserve"> </w:t>
            </w:r>
            <w:r w:rsidRPr="00120618">
              <w:rPr>
                <w:b/>
                <w:bCs/>
                <w:i/>
                <w:iCs/>
                <w:spacing w:val="-2"/>
              </w:rPr>
              <w:t>securities</w:t>
            </w:r>
            <w:r w:rsidRPr="00120618">
              <w:rPr>
                <w:b/>
                <w:bCs/>
                <w:spacing w:val="-2"/>
              </w:rPr>
              <w:t>:</w:t>
            </w:r>
            <w:r w:rsidRPr="00120618">
              <w:rPr>
                <w:b/>
                <w:bCs/>
                <w:vertAlign w:val="superscript"/>
              </w:rPr>
              <w:t xml:space="preserve"> </w:t>
            </w:r>
            <w:r w:rsidRPr="00120618">
              <w:rPr>
                <w:vertAlign w:val="superscript"/>
              </w:rPr>
              <w:t>(3)</w:t>
            </w:r>
          </w:p>
        </w:tc>
        <w:tc>
          <w:tcPr>
            <w:tcW w:w="3758" w:type="dxa"/>
            <w:gridSpan w:val="2"/>
            <w:tcBorders>
              <w:bottom w:val="single" w:sz="12" w:space="0" w:color="0071CE"/>
            </w:tcBorders>
            <w:vAlign w:val="center"/>
          </w:tcPr>
          <w:p w14:paraId="79549004" w14:textId="5DF5E6A4" w:rsidR="00556117" w:rsidRPr="00556117" w:rsidRDefault="00956789" w:rsidP="00427495">
            <w:pPr>
              <w:ind w:left="170"/>
            </w:pPr>
            <w:sdt>
              <w:sdtPr>
                <w:alias w:val="securities class"/>
                <w:tag w:val="securities class"/>
                <w:id w:val="-1739008715"/>
                <w:placeholder>
                  <w:docPart w:val="03104E7D0D104D9D87653CB331A48758"/>
                </w:placeholder>
                <w:temporary/>
                <w:showingPlcHdr/>
                <w:text/>
              </w:sdtPr>
              <w:sdtEndPr/>
              <w:sdtContent>
                <w:r w:rsidR="00556117" w:rsidRPr="00723534">
                  <w:rPr>
                    <w:rStyle w:val="Hiddencharacters"/>
                  </w:rPr>
                  <w:t>ORD / PREF PARTLY/ FULLY PAID</w:t>
                </w:r>
              </w:sdtContent>
            </w:sdt>
          </w:p>
        </w:tc>
        <w:tc>
          <w:tcPr>
            <w:tcW w:w="2196" w:type="dxa"/>
            <w:tcBorders>
              <w:bottom w:val="single" w:sz="12" w:space="0" w:color="0071CE"/>
            </w:tcBorders>
          </w:tcPr>
          <w:p w14:paraId="3C25EE00" w14:textId="4FD35C48" w:rsidR="00556117" w:rsidRPr="00120618" w:rsidRDefault="00556117" w:rsidP="00556117">
            <w:pPr>
              <w:ind w:left="57"/>
            </w:pPr>
            <w:r w:rsidRPr="00120618">
              <w:t xml:space="preserve">Other than 1 vote attaching to each </w:t>
            </w:r>
            <w:r w:rsidRPr="00120618">
              <w:rPr>
                <w:b/>
                <w:bCs/>
                <w:i/>
                <w:iCs/>
              </w:rPr>
              <w:t>security</w:t>
            </w:r>
            <w:r w:rsidRPr="00120618">
              <w:t>?</w:t>
            </w:r>
          </w:p>
        </w:tc>
        <w:tc>
          <w:tcPr>
            <w:tcW w:w="1415" w:type="dxa"/>
            <w:tcBorders>
              <w:bottom w:val="single" w:sz="12" w:space="0" w:color="0071CE"/>
            </w:tcBorders>
          </w:tcPr>
          <w:p w14:paraId="16285C48" w14:textId="42D80DB5" w:rsidR="00556117" w:rsidRPr="00120618" w:rsidRDefault="00956789" w:rsidP="00556117">
            <w:pPr>
              <w:pStyle w:val="TableParagraph"/>
              <w:ind w:left="62"/>
              <w:rPr>
                <w:b/>
                <w:bCs/>
              </w:rPr>
            </w:pPr>
            <w:sdt>
              <w:sdtPr>
                <w:rPr>
                  <w:rFonts w:ascii="Segoe UI Symbol" w:hAnsi="Segoe UI Symbol" w:cs="Segoe UI Symbol"/>
                  <w:b/>
                  <w:bCs/>
                  <w:spacing w:val="-10"/>
                  <w:sz w:val="28"/>
                  <w:szCs w:val="28"/>
                </w:rPr>
                <w:id w:val="-532268429"/>
                <w14:checkbox>
                  <w14:checked w14:val="0"/>
                  <w14:checkedState w14:val="2612" w14:font="MS Gothic"/>
                  <w14:uncheckedState w14:val="2610" w14:font="MS Gothic"/>
                </w14:checkbox>
              </w:sdtPr>
              <w:sdtEndPr/>
              <w:sdtContent>
                <w:r w:rsidR="00556117">
                  <w:rPr>
                    <w:rFonts w:ascii="MS Gothic" w:eastAsia="MS Gothic" w:hAnsi="MS Gothic" w:cs="Segoe UI Symbol" w:hint="eastAsia"/>
                    <w:b/>
                    <w:bCs/>
                    <w:spacing w:val="-10"/>
                    <w:sz w:val="28"/>
                    <w:szCs w:val="28"/>
                  </w:rPr>
                  <w:t>☐</w:t>
                </w:r>
              </w:sdtContent>
            </w:sdt>
            <w:r w:rsidR="00556117" w:rsidRPr="00120618">
              <w:rPr>
                <w:b/>
                <w:bCs/>
              </w:rPr>
              <w:t xml:space="preserve"> Yes:</w:t>
            </w:r>
            <w:r w:rsidR="00556117" w:rsidRPr="00120618">
              <w:rPr>
                <w:b/>
                <w:bCs/>
                <w:u w:val="single"/>
              </w:rPr>
              <w:tab/>
            </w:r>
          </w:p>
        </w:tc>
      </w:tr>
      <w:tr w:rsidR="00556117" w:rsidRPr="00120618" w14:paraId="5E388F93" w14:textId="77777777" w:rsidTr="009F2AF5">
        <w:trPr>
          <w:trHeight w:val="923"/>
        </w:trPr>
        <w:tc>
          <w:tcPr>
            <w:tcW w:w="1655" w:type="dxa"/>
            <w:tcBorders>
              <w:top w:val="single" w:sz="12" w:space="0" w:color="0071CE"/>
            </w:tcBorders>
            <w:vAlign w:val="center"/>
          </w:tcPr>
          <w:p w14:paraId="79902491" w14:textId="77777777" w:rsidR="00556117" w:rsidRPr="007334BF" w:rsidRDefault="00556117" w:rsidP="00556117">
            <w:pPr>
              <w:pStyle w:val="TableParagraph"/>
              <w:rPr>
                <w:b/>
                <w:bCs/>
                <w:i/>
                <w:iCs/>
              </w:rPr>
            </w:pPr>
            <w:r w:rsidRPr="007334BF">
              <w:t>Holder</w:t>
            </w:r>
            <w:r w:rsidRPr="007334BF">
              <w:rPr>
                <w:spacing w:val="40"/>
              </w:rPr>
              <w:t xml:space="preserve"> </w:t>
            </w:r>
            <w:r w:rsidRPr="007334BF">
              <w:rPr>
                <w:spacing w:val="-6"/>
              </w:rPr>
              <w:t>of</w:t>
            </w:r>
            <w:r w:rsidRPr="007334BF">
              <w:rPr>
                <w:spacing w:val="40"/>
              </w:rPr>
              <w:t xml:space="preserve"> </w:t>
            </w:r>
            <w:r w:rsidRPr="007334BF">
              <w:rPr>
                <w:b/>
                <w:bCs/>
                <w:i/>
                <w:iCs/>
              </w:rPr>
              <w:t>relevant</w:t>
            </w:r>
            <w:r w:rsidRPr="007334BF">
              <w:rPr>
                <w:b/>
                <w:bCs/>
                <w:i/>
                <w:iCs/>
                <w:spacing w:val="40"/>
              </w:rPr>
              <w:t xml:space="preserve"> </w:t>
            </w:r>
            <w:r w:rsidRPr="007334BF">
              <w:rPr>
                <w:b/>
                <w:bCs/>
                <w:i/>
                <w:iCs/>
              </w:rPr>
              <w:t>interest</w:t>
            </w:r>
          </w:p>
          <w:p w14:paraId="4907C475" w14:textId="50F45A25" w:rsidR="00556117" w:rsidRPr="00120618" w:rsidRDefault="00556117" w:rsidP="00556117">
            <w:pPr>
              <w:pStyle w:val="TableParagraph"/>
            </w:pPr>
            <w:r w:rsidRPr="00120618">
              <w:rPr>
                <w:color w:val="808080"/>
                <w:sz w:val="14"/>
                <w:szCs w:val="14"/>
              </w:rPr>
              <w:t xml:space="preserve">Include </w:t>
            </w:r>
            <w:r w:rsidRPr="00120618">
              <w:rPr>
                <w:b/>
                <w:bCs/>
                <w:i/>
                <w:iCs/>
                <w:color w:val="808080"/>
                <w:sz w:val="14"/>
                <w:szCs w:val="14"/>
              </w:rPr>
              <w:t>associates</w:t>
            </w:r>
            <w:r w:rsidRPr="00120618">
              <w:rPr>
                <w:color w:val="808080"/>
                <w:sz w:val="14"/>
                <w:szCs w:val="14"/>
                <w:vertAlign w:val="superscript"/>
              </w:rPr>
              <w:t xml:space="preserve"> (11)</w:t>
            </w:r>
          </w:p>
        </w:tc>
        <w:tc>
          <w:tcPr>
            <w:tcW w:w="1276" w:type="dxa"/>
            <w:tcBorders>
              <w:top w:val="single" w:sz="12" w:space="0" w:color="0071CE"/>
            </w:tcBorders>
            <w:vAlign w:val="center"/>
          </w:tcPr>
          <w:p w14:paraId="4A08A57A" w14:textId="579F5183" w:rsidR="00556117" w:rsidRPr="00120618" w:rsidRDefault="00556117" w:rsidP="00556117">
            <w:pPr>
              <w:pStyle w:val="TableParagraph"/>
            </w:pPr>
            <w:r w:rsidRPr="00120618">
              <w:t>Registered</w:t>
            </w:r>
            <w:r w:rsidRPr="00120618">
              <w:rPr>
                <w:spacing w:val="40"/>
              </w:rPr>
              <w:t xml:space="preserve"> </w:t>
            </w:r>
            <w:r w:rsidRPr="00120618">
              <w:t>holder</w:t>
            </w:r>
            <w:r w:rsidRPr="00120618">
              <w:rPr>
                <w:spacing w:val="-4"/>
              </w:rPr>
              <w:t xml:space="preserve"> </w:t>
            </w:r>
            <w:r w:rsidRPr="00120618">
              <w:t>of</w:t>
            </w:r>
            <w:r w:rsidRPr="00120618">
              <w:rPr>
                <w:spacing w:val="40"/>
              </w:rPr>
              <w:t xml:space="preserve"> </w:t>
            </w:r>
            <w:r w:rsidRPr="00120618">
              <w:rPr>
                <w:b/>
                <w:bCs/>
                <w:i/>
                <w:iCs/>
              </w:rPr>
              <w:t>securities</w:t>
            </w:r>
          </w:p>
        </w:tc>
        <w:tc>
          <w:tcPr>
            <w:tcW w:w="1299" w:type="dxa"/>
            <w:tcBorders>
              <w:top w:val="single" w:sz="12" w:space="0" w:color="0071CE"/>
            </w:tcBorders>
            <w:vAlign w:val="center"/>
          </w:tcPr>
          <w:p w14:paraId="48C12584" w14:textId="6D5883EE" w:rsidR="00556117" w:rsidRPr="00120618" w:rsidRDefault="00556117" w:rsidP="00DA71E5">
            <w:pPr>
              <w:pStyle w:val="TableParagraph"/>
              <w:ind w:left="113" w:right="57"/>
              <w:rPr>
                <w:position w:val="5"/>
                <w:sz w:val="12"/>
              </w:rPr>
            </w:pPr>
            <w:r w:rsidRPr="00120618">
              <w:t>Person</w:t>
            </w:r>
            <w:r w:rsidRPr="00120618">
              <w:rPr>
                <w:spacing w:val="-10"/>
              </w:rPr>
              <w:t xml:space="preserve"> </w:t>
            </w:r>
            <w:r w:rsidRPr="00120618">
              <w:t>entitled</w:t>
            </w:r>
            <w:r w:rsidRPr="00120618">
              <w:rPr>
                <w:spacing w:val="40"/>
              </w:rPr>
              <w:t xml:space="preserve"> </w:t>
            </w:r>
            <w:r w:rsidRPr="00120618">
              <w:t>to be</w:t>
            </w:r>
            <w:r w:rsidRPr="00120618">
              <w:rPr>
                <w:spacing w:val="40"/>
              </w:rPr>
              <w:t xml:space="preserve"> </w:t>
            </w:r>
            <w:r w:rsidRPr="00120618">
              <w:t>registered as</w:t>
            </w:r>
            <w:r w:rsidRPr="00120618">
              <w:rPr>
                <w:spacing w:val="40"/>
              </w:rPr>
              <w:t xml:space="preserve"> </w:t>
            </w:r>
            <w:r w:rsidRPr="00120618">
              <w:t>holder</w:t>
            </w:r>
            <w:r w:rsidRPr="00120618">
              <w:rPr>
                <w:spacing w:val="-4"/>
              </w:rPr>
              <w:t xml:space="preserve"> </w:t>
            </w:r>
          </w:p>
        </w:tc>
        <w:tc>
          <w:tcPr>
            <w:tcW w:w="4655" w:type="dxa"/>
            <w:gridSpan w:val="2"/>
            <w:tcBorders>
              <w:top w:val="single" w:sz="12" w:space="0" w:color="0071CE"/>
            </w:tcBorders>
            <w:vAlign w:val="center"/>
          </w:tcPr>
          <w:p w14:paraId="688B4A4F" w14:textId="4933182E" w:rsidR="00556117" w:rsidRPr="00120618" w:rsidRDefault="00556117" w:rsidP="00556117">
            <w:pPr>
              <w:rPr>
                <w:spacing w:val="-5"/>
                <w:position w:val="5"/>
                <w:sz w:val="12"/>
              </w:rPr>
            </w:pPr>
            <w:r w:rsidRPr="00120618">
              <w:t>Details</w:t>
            </w:r>
            <w:r w:rsidRPr="00120618">
              <w:rPr>
                <w:spacing w:val="-7"/>
              </w:rPr>
              <w:t xml:space="preserve"> </w:t>
            </w:r>
            <w:r w:rsidRPr="00120618">
              <w:t>of</w:t>
            </w:r>
            <w:r w:rsidRPr="00120618">
              <w:rPr>
                <w:spacing w:val="-7"/>
              </w:rPr>
              <w:t xml:space="preserve"> </w:t>
            </w:r>
            <w:r w:rsidRPr="00120618">
              <w:rPr>
                <w:b/>
                <w:bCs/>
                <w:i/>
                <w:iCs/>
              </w:rPr>
              <w:t>relevant</w:t>
            </w:r>
            <w:r w:rsidRPr="00120618">
              <w:rPr>
                <w:b/>
                <w:bCs/>
                <w:i/>
                <w:iCs/>
                <w:spacing w:val="-7"/>
              </w:rPr>
              <w:t xml:space="preserve"> </w:t>
            </w:r>
            <w:r w:rsidRPr="00120618">
              <w:rPr>
                <w:b/>
                <w:bCs/>
                <w:i/>
                <w:iCs/>
              </w:rPr>
              <w:t>interest</w:t>
            </w:r>
            <w:r w:rsidRPr="00120618">
              <w:rPr>
                <w:spacing w:val="-6"/>
              </w:rPr>
              <w:t xml:space="preserve"> </w:t>
            </w:r>
            <w:r w:rsidRPr="00120618">
              <w:rPr>
                <w:spacing w:val="-5"/>
                <w:position w:val="5"/>
                <w:sz w:val="12"/>
              </w:rPr>
              <w:t>(7)</w:t>
            </w:r>
          </w:p>
          <w:p w14:paraId="34C91DE2" w14:textId="07626D51" w:rsidR="00556117" w:rsidRPr="00120618" w:rsidRDefault="00556117" w:rsidP="00556117">
            <w:pPr>
              <w:rPr>
                <w:position w:val="5"/>
                <w:sz w:val="12"/>
              </w:rPr>
            </w:pPr>
            <w:r w:rsidRPr="00120618">
              <w:rPr>
                <w:color w:val="808080"/>
                <w:sz w:val="14"/>
                <w:szCs w:val="14"/>
              </w:rPr>
              <w:t xml:space="preserve">Select an item and provide details of the </w:t>
            </w:r>
            <w:r w:rsidRPr="00120618">
              <w:rPr>
                <w:b/>
                <w:bCs/>
                <w:i/>
                <w:iCs/>
                <w:color w:val="808080"/>
                <w:sz w:val="14"/>
                <w:szCs w:val="14"/>
              </w:rPr>
              <w:t>relevant interest</w:t>
            </w:r>
            <w:r w:rsidRPr="00120618">
              <w:rPr>
                <w:color w:val="808080"/>
                <w:sz w:val="14"/>
                <w:szCs w:val="14"/>
                <w:vertAlign w:val="superscript"/>
              </w:rPr>
              <w:t xml:space="preserve"> (7) </w:t>
            </w:r>
            <w:r w:rsidRPr="00120618">
              <w:rPr>
                <w:color w:val="808080"/>
                <w:sz w:val="14"/>
                <w:szCs w:val="14"/>
              </w:rPr>
              <w:t xml:space="preserve">including any </w:t>
            </w:r>
            <w:r w:rsidRPr="00120618">
              <w:rPr>
                <w:b/>
                <w:bCs/>
                <w:i/>
                <w:iCs/>
                <w:color w:val="808080"/>
                <w:sz w:val="14"/>
                <w:szCs w:val="14"/>
              </w:rPr>
              <w:t>relevant agreement</w:t>
            </w:r>
            <w:r w:rsidRPr="00120618">
              <w:rPr>
                <w:color w:val="808080"/>
                <w:sz w:val="14"/>
                <w:szCs w:val="14"/>
              </w:rPr>
              <w:t>.</w:t>
            </w:r>
            <w:r w:rsidRPr="00120618">
              <w:rPr>
                <w:color w:val="808080"/>
                <w:sz w:val="14"/>
                <w:szCs w:val="14"/>
                <w:vertAlign w:val="superscript"/>
              </w:rPr>
              <w:t xml:space="preserve"> (14)</w:t>
            </w:r>
            <w:r w:rsidRPr="00120618">
              <w:rPr>
                <w:color w:val="808080"/>
                <w:sz w:val="14"/>
                <w:szCs w:val="14"/>
              </w:rPr>
              <w:t xml:space="preserve"> Transaction details are disclosed at </w:t>
            </w:r>
            <w:r>
              <w:rPr>
                <w:color w:val="808080"/>
                <w:sz w:val="14"/>
                <w:szCs w:val="14"/>
              </w:rPr>
              <w:t>item</w:t>
            </w:r>
            <w:r w:rsidRPr="00120618">
              <w:rPr>
                <w:color w:val="808080"/>
                <w:sz w:val="14"/>
                <w:szCs w:val="14"/>
              </w:rPr>
              <w:t xml:space="preserve"> 9 and may also include </w:t>
            </w:r>
            <w:r w:rsidRPr="00120618">
              <w:rPr>
                <w:b/>
                <w:bCs/>
                <w:i/>
                <w:iCs/>
                <w:color w:val="808080"/>
                <w:sz w:val="14"/>
                <w:szCs w:val="14"/>
              </w:rPr>
              <w:t>relevant agreements</w:t>
            </w:r>
            <w:r w:rsidRPr="00120618">
              <w:rPr>
                <w:color w:val="808080"/>
                <w:sz w:val="14"/>
                <w:szCs w:val="14"/>
              </w:rPr>
              <w:t>.</w:t>
            </w:r>
          </w:p>
        </w:tc>
        <w:tc>
          <w:tcPr>
            <w:tcW w:w="1415" w:type="dxa"/>
            <w:tcBorders>
              <w:top w:val="single" w:sz="12" w:space="0" w:color="0071CE"/>
            </w:tcBorders>
            <w:vAlign w:val="center"/>
          </w:tcPr>
          <w:p w14:paraId="228C3448" w14:textId="77777777" w:rsidR="00556117" w:rsidRPr="00120618" w:rsidRDefault="00556117" w:rsidP="00556117">
            <w:r w:rsidRPr="00120618">
              <w:t>Number</w:t>
            </w:r>
            <w:r w:rsidRPr="00120618">
              <w:rPr>
                <w:spacing w:val="-6"/>
              </w:rPr>
              <w:t xml:space="preserve"> </w:t>
            </w:r>
            <w:r w:rsidRPr="00120618">
              <w:t>of</w:t>
            </w:r>
            <w:r w:rsidRPr="00120618">
              <w:rPr>
                <w:spacing w:val="-7"/>
              </w:rPr>
              <w:t xml:space="preserve"> </w:t>
            </w:r>
            <w:r w:rsidRPr="00120618">
              <w:rPr>
                <w:b/>
                <w:bCs/>
                <w:i/>
                <w:iCs/>
              </w:rPr>
              <w:t>securities</w:t>
            </w:r>
            <w:r w:rsidRPr="00120618">
              <w:rPr>
                <w:spacing w:val="40"/>
              </w:rPr>
              <w:t xml:space="preserve"> </w:t>
            </w:r>
            <w:r w:rsidRPr="00120618">
              <w:rPr>
                <w:spacing w:val="-2"/>
              </w:rPr>
              <w:t>affected</w:t>
            </w:r>
          </w:p>
        </w:tc>
      </w:tr>
      <w:tr w:rsidR="00556117" w:rsidRPr="00120618" w14:paraId="4F2A2628" w14:textId="77777777" w:rsidTr="009F2AF5">
        <w:trPr>
          <w:trHeight w:val="290"/>
        </w:trPr>
        <w:tc>
          <w:tcPr>
            <w:tcW w:w="1655" w:type="dxa"/>
          </w:tcPr>
          <w:p w14:paraId="3AE8D60A" w14:textId="77777777" w:rsidR="00556117" w:rsidRPr="00120618" w:rsidRDefault="00556117" w:rsidP="00556117">
            <w:pPr>
              <w:pStyle w:val="TableParagraph"/>
            </w:pPr>
          </w:p>
        </w:tc>
        <w:tc>
          <w:tcPr>
            <w:tcW w:w="1276" w:type="dxa"/>
          </w:tcPr>
          <w:p w14:paraId="11681D18" w14:textId="77777777" w:rsidR="00556117" w:rsidRPr="00120618" w:rsidRDefault="00556117" w:rsidP="00556117">
            <w:pPr>
              <w:pStyle w:val="TableParagraph"/>
            </w:pPr>
          </w:p>
        </w:tc>
        <w:tc>
          <w:tcPr>
            <w:tcW w:w="1299" w:type="dxa"/>
          </w:tcPr>
          <w:p w14:paraId="6230E4ED" w14:textId="77777777" w:rsidR="00556117" w:rsidRPr="00120618" w:rsidRDefault="00556117" w:rsidP="00556117">
            <w:pPr>
              <w:pStyle w:val="TableParagraph"/>
            </w:pPr>
          </w:p>
        </w:tc>
        <w:tc>
          <w:tcPr>
            <w:tcW w:w="4655" w:type="dxa"/>
            <w:gridSpan w:val="2"/>
          </w:tcPr>
          <w:p w14:paraId="08CB55AE" w14:textId="25093AF9" w:rsidR="00556117" w:rsidRPr="00120618" w:rsidRDefault="00956789" w:rsidP="00556117">
            <w:sdt>
              <w:sdtPr>
                <w:alias w:val="Relevant interest"/>
                <w:tag w:val="Relevant interest"/>
                <w:id w:val="12423289"/>
                <w:placeholder>
                  <w:docPart w:val="382B5A52772C47F1BC324090888BBFED"/>
                </w:placeholder>
                <w:showingPlcHdr/>
                <w:dropDownList>
                  <w:listItem w:value="Choose an item."/>
                  <w:listItem w:displayText="Section 608(1)(a) – direct holding" w:value="Section 608(1)(a) – direct holding"/>
                  <w:listItem w:displayText="Section 608(1)(b) – power to exercise, or control a right to vote" w:value="Section 608(1)(b) – power to exercise, or control a right to vote"/>
                  <w:listItem w:displayText="Section 608(1)(c) – power to dispose, or control the the exercise of a power to dispose of, the securities" w:value="Section 608(1)(c) – power to dispose, or control the the exercise of a power to dispose of, the securities"/>
                  <w:listItem w:displayText="Section 608(2) – control exercisable through a trust, agreement or practice " w:value="Section 608(2) – control exercisable through a trust, agreement or practice "/>
                  <w:listItem w:displayText="Section 608(3)(a) – held through bodies corporate or managed investment scheme in which person has above 20% voting power" w:value="Section 608(3)(a) – held through bodies corporate or managed investment scheme in which person has above 20% voting power"/>
                  <w:listItem w:displayText="Section 608(3)(b) – held through bodies corporate or managed investment scheme that person controls" w:value="Section 608(3)(b) – held through bodies corporate or managed investment scheme that person controls"/>
                  <w:listItem w:displayText="Section 608(8) – control in anticipation of performance of agreements " w:value="Section 608(8) – control in anticipation of performance of agreements "/>
                </w:dropDownList>
              </w:sdtPr>
              <w:sdtEndPr/>
              <w:sdtContent>
                <w:r w:rsidR="00556117" w:rsidRPr="00120618">
                  <w:rPr>
                    <w:rStyle w:val="PlaceholderText"/>
                  </w:rPr>
                  <w:t>Choose an item.</w:t>
                </w:r>
              </w:sdtContent>
            </w:sdt>
            <w:r w:rsidR="00556117" w:rsidRPr="00120618">
              <w:t xml:space="preserve"> :</w:t>
            </w:r>
          </w:p>
        </w:tc>
        <w:tc>
          <w:tcPr>
            <w:tcW w:w="1415" w:type="dxa"/>
          </w:tcPr>
          <w:p w14:paraId="7BA2B82B" w14:textId="77777777" w:rsidR="00556117" w:rsidRPr="00120618" w:rsidRDefault="00556117" w:rsidP="00556117"/>
        </w:tc>
      </w:tr>
      <w:tr w:rsidR="00556117" w:rsidRPr="00120618" w14:paraId="2FADC80D" w14:textId="77777777" w:rsidTr="009F2AF5">
        <w:trPr>
          <w:trHeight w:val="290"/>
        </w:trPr>
        <w:tc>
          <w:tcPr>
            <w:tcW w:w="1655" w:type="dxa"/>
          </w:tcPr>
          <w:p w14:paraId="1F06AE64" w14:textId="77777777" w:rsidR="00556117" w:rsidRPr="00120618" w:rsidRDefault="00556117" w:rsidP="00556117">
            <w:pPr>
              <w:pStyle w:val="TableParagraph"/>
            </w:pPr>
          </w:p>
        </w:tc>
        <w:tc>
          <w:tcPr>
            <w:tcW w:w="1276" w:type="dxa"/>
          </w:tcPr>
          <w:p w14:paraId="5E5CEE58" w14:textId="77777777" w:rsidR="00556117" w:rsidRPr="00120618" w:rsidRDefault="00556117" w:rsidP="00556117">
            <w:pPr>
              <w:pStyle w:val="TableParagraph"/>
            </w:pPr>
          </w:p>
        </w:tc>
        <w:tc>
          <w:tcPr>
            <w:tcW w:w="1299" w:type="dxa"/>
          </w:tcPr>
          <w:p w14:paraId="2E3092C4" w14:textId="77777777" w:rsidR="00556117" w:rsidRPr="00120618" w:rsidRDefault="00556117" w:rsidP="00556117">
            <w:pPr>
              <w:pStyle w:val="TableParagraph"/>
            </w:pPr>
          </w:p>
        </w:tc>
        <w:tc>
          <w:tcPr>
            <w:tcW w:w="4655" w:type="dxa"/>
            <w:gridSpan w:val="2"/>
          </w:tcPr>
          <w:p w14:paraId="187B3928" w14:textId="64214350" w:rsidR="00556117" w:rsidRPr="00120618" w:rsidRDefault="00956789" w:rsidP="00556117">
            <w:sdt>
              <w:sdtPr>
                <w:alias w:val="Relevant interest"/>
                <w:tag w:val="Relevant interest"/>
                <w:id w:val="-1837755638"/>
                <w:placeholder>
                  <w:docPart w:val="376A5882A4AB43BC83CF70CD7924F53D"/>
                </w:placeholder>
                <w:showingPlcHdr/>
                <w:dropDownList>
                  <w:listItem w:value="Choose an item."/>
                  <w:listItem w:displayText="Section 608(1)(a) – direct holding" w:value="Section 608(1)(a) – direct holding"/>
                  <w:listItem w:displayText="Section 608(1)(b) – power to exercise, or control a right to vote" w:value="Section 608(1)(b) – power to exercise, or control a right to vote"/>
                  <w:listItem w:displayText="Section 608(1)(c) – power to dispose, or control the the exercise of a power to dispose of, the securities" w:value="Section 608(1)(c) – power to dispose, or control the the exercise of a power to dispose of, the securities"/>
                  <w:listItem w:displayText="Section 608(2) – control exercisable through a trust, agreement or practice " w:value="Section 608(2) – control exercisable through a trust, agreement or practice "/>
                  <w:listItem w:displayText="Section 608(3)(a) – held through bodies corporate or managed investment scheme in which person has above 20% voting power" w:value="Section 608(3)(a) – held through bodies corporate or managed investment scheme in which person has above 20% voting power"/>
                  <w:listItem w:displayText="Section 608(3)(b) – held through bodies corporate or managed investment scheme that person controls" w:value="Section 608(3)(b) – held through bodies corporate or managed investment scheme that person controls"/>
                  <w:listItem w:displayText="Section 608(8) – control in anticipation of performance of agreements " w:value="Section 608(8) – control in anticipation of performance of agreements "/>
                </w:dropDownList>
              </w:sdtPr>
              <w:sdtEndPr/>
              <w:sdtContent>
                <w:r w:rsidR="00556117" w:rsidRPr="00A33F10">
                  <w:rPr>
                    <w:rStyle w:val="PlaceholderText"/>
                  </w:rPr>
                  <w:t>Choose an item.</w:t>
                </w:r>
              </w:sdtContent>
            </w:sdt>
            <w:r w:rsidR="00556117" w:rsidRPr="00A33F10">
              <w:t xml:space="preserve"> :</w:t>
            </w:r>
          </w:p>
        </w:tc>
        <w:tc>
          <w:tcPr>
            <w:tcW w:w="1415" w:type="dxa"/>
          </w:tcPr>
          <w:p w14:paraId="4A4C5FBD" w14:textId="77777777" w:rsidR="00556117" w:rsidRPr="00120618" w:rsidRDefault="00556117" w:rsidP="00556117"/>
        </w:tc>
      </w:tr>
      <w:tr w:rsidR="00556117" w:rsidRPr="00120618" w14:paraId="5CE63668" w14:textId="77777777" w:rsidTr="009F2AF5">
        <w:trPr>
          <w:trHeight w:val="290"/>
        </w:trPr>
        <w:tc>
          <w:tcPr>
            <w:tcW w:w="1655" w:type="dxa"/>
          </w:tcPr>
          <w:p w14:paraId="38E06AF9" w14:textId="77777777" w:rsidR="00556117" w:rsidRPr="00120618" w:rsidRDefault="00556117" w:rsidP="00556117">
            <w:pPr>
              <w:pStyle w:val="TableParagraph"/>
            </w:pPr>
          </w:p>
        </w:tc>
        <w:tc>
          <w:tcPr>
            <w:tcW w:w="1276" w:type="dxa"/>
          </w:tcPr>
          <w:p w14:paraId="14749A8B" w14:textId="77777777" w:rsidR="00556117" w:rsidRPr="00120618" w:rsidRDefault="00556117" w:rsidP="00556117">
            <w:pPr>
              <w:pStyle w:val="TableParagraph"/>
            </w:pPr>
          </w:p>
        </w:tc>
        <w:tc>
          <w:tcPr>
            <w:tcW w:w="1299" w:type="dxa"/>
          </w:tcPr>
          <w:p w14:paraId="58596FEE" w14:textId="77777777" w:rsidR="00556117" w:rsidRPr="00120618" w:rsidRDefault="00556117" w:rsidP="00556117">
            <w:pPr>
              <w:pStyle w:val="TableParagraph"/>
            </w:pPr>
          </w:p>
        </w:tc>
        <w:tc>
          <w:tcPr>
            <w:tcW w:w="4655" w:type="dxa"/>
            <w:gridSpan w:val="2"/>
          </w:tcPr>
          <w:p w14:paraId="7A27E875" w14:textId="24B5326C" w:rsidR="00556117" w:rsidRPr="00120618" w:rsidRDefault="00956789" w:rsidP="00556117">
            <w:pPr>
              <w:rPr>
                <w:b/>
              </w:rPr>
            </w:pPr>
            <w:sdt>
              <w:sdtPr>
                <w:alias w:val="Relevant interest"/>
                <w:tag w:val="Relevant interest"/>
                <w:id w:val="-2051685481"/>
                <w:placeholder>
                  <w:docPart w:val="331CA9C6F9D3403289C6D27368BB426A"/>
                </w:placeholder>
                <w:showingPlcHdr/>
                <w:dropDownList>
                  <w:listItem w:value="Choose an item."/>
                  <w:listItem w:displayText="Section 608(1)(a) – direct holding" w:value="Section 608(1)(a) – direct holding"/>
                  <w:listItem w:displayText="Section 608(1)(b) – power to exercise, or control a right to vote" w:value="Section 608(1)(b) – power to exercise, or control a right to vote"/>
                  <w:listItem w:displayText="Section 608(1)(c) – power to dispose, or control the the exercise of a power to dispose of, the securities" w:value="Section 608(1)(c) – power to dispose, or control the the exercise of a power to dispose of, the securities"/>
                  <w:listItem w:displayText="Section 608(2) – control exercisable through a trust, agreement or practice " w:value="Section 608(2) – control exercisable through a trust, agreement or practice "/>
                  <w:listItem w:displayText="Section 608(3)(a) – held through bodies corporate or managed investment scheme in which person has above 20% voting power" w:value="Section 608(3)(a) – held through bodies corporate or managed investment scheme in which person has above 20% voting power"/>
                  <w:listItem w:displayText="Section 608(3)(b) – held through bodies corporate or managed investment scheme that person controls" w:value="Section 608(3)(b) – held through bodies corporate or managed investment scheme that person controls"/>
                  <w:listItem w:displayText="Section 608(8) – control in anticipation of performance of agreements " w:value="Section 608(8) – control in anticipation of performance of agreements "/>
                </w:dropDownList>
              </w:sdtPr>
              <w:sdtEndPr/>
              <w:sdtContent>
                <w:r w:rsidR="00556117" w:rsidRPr="00A33F10">
                  <w:rPr>
                    <w:rStyle w:val="PlaceholderText"/>
                  </w:rPr>
                  <w:t>Choose an item.</w:t>
                </w:r>
              </w:sdtContent>
            </w:sdt>
            <w:r w:rsidR="00556117" w:rsidRPr="00A33F10">
              <w:t xml:space="preserve"> :</w:t>
            </w:r>
          </w:p>
        </w:tc>
        <w:tc>
          <w:tcPr>
            <w:tcW w:w="1415" w:type="dxa"/>
          </w:tcPr>
          <w:p w14:paraId="680DB907" w14:textId="77777777" w:rsidR="00556117" w:rsidRPr="00120618" w:rsidRDefault="00556117" w:rsidP="00556117"/>
        </w:tc>
      </w:tr>
      <w:tr w:rsidR="00556117" w:rsidRPr="00120618" w14:paraId="752147F6" w14:textId="77777777" w:rsidTr="009F2AF5">
        <w:trPr>
          <w:trHeight w:val="290"/>
        </w:trPr>
        <w:tc>
          <w:tcPr>
            <w:tcW w:w="1655" w:type="dxa"/>
          </w:tcPr>
          <w:p w14:paraId="3E08FFD3" w14:textId="77777777" w:rsidR="00556117" w:rsidRPr="00120618" w:rsidRDefault="00556117" w:rsidP="00556117">
            <w:pPr>
              <w:pStyle w:val="TableParagraph"/>
            </w:pPr>
          </w:p>
        </w:tc>
        <w:tc>
          <w:tcPr>
            <w:tcW w:w="1276" w:type="dxa"/>
          </w:tcPr>
          <w:p w14:paraId="7A4B1A70" w14:textId="77777777" w:rsidR="00556117" w:rsidRPr="00120618" w:rsidRDefault="00556117" w:rsidP="00556117">
            <w:pPr>
              <w:pStyle w:val="TableParagraph"/>
            </w:pPr>
          </w:p>
        </w:tc>
        <w:tc>
          <w:tcPr>
            <w:tcW w:w="1299" w:type="dxa"/>
          </w:tcPr>
          <w:p w14:paraId="2E424442" w14:textId="77777777" w:rsidR="00556117" w:rsidRPr="00120618" w:rsidRDefault="00556117" w:rsidP="00556117">
            <w:pPr>
              <w:pStyle w:val="TableParagraph"/>
            </w:pPr>
          </w:p>
        </w:tc>
        <w:tc>
          <w:tcPr>
            <w:tcW w:w="4655" w:type="dxa"/>
            <w:gridSpan w:val="2"/>
          </w:tcPr>
          <w:p w14:paraId="3F415E56" w14:textId="1335F984" w:rsidR="00556117" w:rsidRPr="00120618" w:rsidRDefault="00956789" w:rsidP="00556117">
            <w:pPr>
              <w:rPr>
                <w:b/>
              </w:rPr>
            </w:pPr>
            <w:sdt>
              <w:sdtPr>
                <w:alias w:val="Relevant interest"/>
                <w:tag w:val="Relevant interest"/>
                <w:id w:val="-283124012"/>
                <w:placeholder>
                  <w:docPart w:val="C973EC001C4540D3A7EB21A206C8E5A7"/>
                </w:placeholder>
                <w:showingPlcHdr/>
                <w:dropDownList>
                  <w:listItem w:value="Choose an item."/>
                  <w:listItem w:displayText="Section 608(1)(a) – direct holding" w:value="Section 608(1)(a) – direct holding"/>
                  <w:listItem w:displayText="Section 608(1)(b) – power to exercise, or control a right to vote" w:value="Section 608(1)(b) – power to exercise, or control a right to vote"/>
                  <w:listItem w:displayText="Section 608(1)(c) – power to dispose, or control the the exercise of a power to dispose of, the securities" w:value="Section 608(1)(c) – power to dispose, or control the the exercise of a power to dispose of, the securities"/>
                  <w:listItem w:displayText="Section 608(2) – control exercisable through a trust, agreement or practice " w:value="Section 608(2) – control exercisable through a trust, agreement or practice "/>
                  <w:listItem w:displayText="Section 608(3)(a) – held through bodies corporate or managed investment scheme in which person has above 20% voting power" w:value="Section 608(3)(a) – held through bodies corporate or managed investment scheme in which person has above 20% voting power"/>
                  <w:listItem w:displayText="Section 608(3)(b) – held through bodies corporate or managed investment scheme that person controls" w:value="Section 608(3)(b) – held through bodies corporate or managed investment scheme that person controls"/>
                  <w:listItem w:displayText="Section 608(8) – control in anticipation of performance of agreements " w:value="Section 608(8) – control in anticipation of performance of agreements "/>
                </w:dropDownList>
              </w:sdtPr>
              <w:sdtEndPr/>
              <w:sdtContent>
                <w:r w:rsidR="00556117" w:rsidRPr="00A33F10">
                  <w:rPr>
                    <w:rStyle w:val="PlaceholderText"/>
                  </w:rPr>
                  <w:t>Choose an item.</w:t>
                </w:r>
              </w:sdtContent>
            </w:sdt>
            <w:r w:rsidR="00556117" w:rsidRPr="00A33F10">
              <w:t xml:space="preserve"> :</w:t>
            </w:r>
          </w:p>
        </w:tc>
        <w:tc>
          <w:tcPr>
            <w:tcW w:w="1415" w:type="dxa"/>
          </w:tcPr>
          <w:p w14:paraId="49CCD239" w14:textId="77777777" w:rsidR="00556117" w:rsidRPr="00120618" w:rsidRDefault="00556117" w:rsidP="00556117"/>
        </w:tc>
      </w:tr>
      <w:tr w:rsidR="00556117" w:rsidRPr="00120618" w14:paraId="5E2C063D" w14:textId="77777777" w:rsidTr="009F2AF5">
        <w:trPr>
          <w:trHeight w:val="290"/>
        </w:trPr>
        <w:tc>
          <w:tcPr>
            <w:tcW w:w="1655" w:type="dxa"/>
          </w:tcPr>
          <w:p w14:paraId="3A14A789" w14:textId="77777777" w:rsidR="00556117" w:rsidRPr="00120618" w:rsidRDefault="00556117" w:rsidP="00556117">
            <w:pPr>
              <w:pStyle w:val="TableParagraph"/>
            </w:pPr>
          </w:p>
        </w:tc>
        <w:tc>
          <w:tcPr>
            <w:tcW w:w="1276" w:type="dxa"/>
          </w:tcPr>
          <w:p w14:paraId="456BFFF2" w14:textId="77777777" w:rsidR="00556117" w:rsidRPr="00120618" w:rsidRDefault="00556117" w:rsidP="00556117">
            <w:pPr>
              <w:pStyle w:val="TableParagraph"/>
            </w:pPr>
          </w:p>
        </w:tc>
        <w:tc>
          <w:tcPr>
            <w:tcW w:w="1299" w:type="dxa"/>
          </w:tcPr>
          <w:p w14:paraId="5B46C433" w14:textId="77777777" w:rsidR="00556117" w:rsidRPr="00120618" w:rsidRDefault="00556117" w:rsidP="00556117">
            <w:pPr>
              <w:pStyle w:val="TableParagraph"/>
            </w:pPr>
          </w:p>
        </w:tc>
        <w:tc>
          <w:tcPr>
            <w:tcW w:w="4655" w:type="dxa"/>
            <w:gridSpan w:val="2"/>
          </w:tcPr>
          <w:p w14:paraId="44E1B7D6" w14:textId="7E5306DE" w:rsidR="00556117" w:rsidRPr="00120618" w:rsidRDefault="00956789" w:rsidP="00556117">
            <w:pPr>
              <w:rPr>
                <w:b/>
              </w:rPr>
            </w:pPr>
            <w:sdt>
              <w:sdtPr>
                <w:alias w:val="Relevant interest"/>
                <w:tag w:val="Relevant interest"/>
                <w:id w:val="-1619980729"/>
                <w:placeholder>
                  <w:docPart w:val="F6B458754FEE4636887C32E3F69F1EB1"/>
                </w:placeholder>
                <w:showingPlcHdr/>
                <w:dropDownList>
                  <w:listItem w:value="Choose an item."/>
                  <w:listItem w:displayText="Section 608(1)(a) – direct holding" w:value="Section 608(1)(a) – direct holding"/>
                  <w:listItem w:displayText="Section 608(1)(b) – power to exercise, or control a right to vote" w:value="Section 608(1)(b) – power to exercise, or control a right to vote"/>
                  <w:listItem w:displayText="Section 608(1)(c) – power to dispose, or control the the exercise of a power to dispose of, the securities" w:value="Section 608(1)(c) – power to dispose, or control the the exercise of a power to dispose of, the securities"/>
                  <w:listItem w:displayText="Section 608(2) – control exercisable through a trust, agreement or practice " w:value="Section 608(2) – control exercisable through a trust, agreement or practice "/>
                  <w:listItem w:displayText="Section 608(3)(a) – held through bodies corporate or managed investment scheme in which person has above 20% voting power" w:value="Section 608(3)(a) – held through bodies corporate or managed investment scheme in which person has above 20% voting power"/>
                  <w:listItem w:displayText="Section 608(3)(b) – held through bodies corporate or managed investment scheme that person controls" w:value="Section 608(3)(b) – held through bodies corporate or managed investment scheme that person controls"/>
                  <w:listItem w:displayText="Section 608(8) – control in anticipation of performance of agreements " w:value="Section 608(8) – control in anticipation of performance of agreements "/>
                </w:dropDownList>
              </w:sdtPr>
              <w:sdtEndPr/>
              <w:sdtContent>
                <w:r w:rsidR="00556117" w:rsidRPr="00A33F10">
                  <w:rPr>
                    <w:rStyle w:val="PlaceholderText"/>
                  </w:rPr>
                  <w:t>Choose an item.</w:t>
                </w:r>
              </w:sdtContent>
            </w:sdt>
            <w:r w:rsidR="00556117" w:rsidRPr="00A33F10">
              <w:t xml:space="preserve"> :</w:t>
            </w:r>
          </w:p>
        </w:tc>
        <w:tc>
          <w:tcPr>
            <w:tcW w:w="1415" w:type="dxa"/>
          </w:tcPr>
          <w:p w14:paraId="22566862" w14:textId="77777777" w:rsidR="00556117" w:rsidRPr="00120618" w:rsidRDefault="00556117" w:rsidP="00556117"/>
        </w:tc>
      </w:tr>
      <w:tr w:rsidR="00556117" w:rsidRPr="00120618" w14:paraId="5AFBFCB7" w14:textId="77777777" w:rsidTr="009F2AF5">
        <w:trPr>
          <w:trHeight w:val="290"/>
        </w:trPr>
        <w:tc>
          <w:tcPr>
            <w:tcW w:w="1655" w:type="dxa"/>
          </w:tcPr>
          <w:p w14:paraId="136783B4" w14:textId="77777777" w:rsidR="00556117" w:rsidRPr="00120618" w:rsidRDefault="00556117" w:rsidP="00556117">
            <w:pPr>
              <w:pStyle w:val="TableParagraph"/>
            </w:pPr>
          </w:p>
        </w:tc>
        <w:tc>
          <w:tcPr>
            <w:tcW w:w="1276" w:type="dxa"/>
          </w:tcPr>
          <w:p w14:paraId="05345088" w14:textId="77777777" w:rsidR="00556117" w:rsidRPr="00120618" w:rsidRDefault="00556117" w:rsidP="00556117">
            <w:pPr>
              <w:pStyle w:val="TableParagraph"/>
            </w:pPr>
          </w:p>
        </w:tc>
        <w:tc>
          <w:tcPr>
            <w:tcW w:w="1299" w:type="dxa"/>
          </w:tcPr>
          <w:p w14:paraId="43023777" w14:textId="77777777" w:rsidR="00556117" w:rsidRPr="00120618" w:rsidRDefault="00556117" w:rsidP="00556117">
            <w:pPr>
              <w:pStyle w:val="TableParagraph"/>
            </w:pPr>
          </w:p>
        </w:tc>
        <w:tc>
          <w:tcPr>
            <w:tcW w:w="4655" w:type="dxa"/>
            <w:gridSpan w:val="2"/>
          </w:tcPr>
          <w:p w14:paraId="4716A3B3" w14:textId="30D184E3" w:rsidR="00556117" w:rsidRPr="00120618" w:rsidRDefault="00956789" w:rsidP="00556117">
            <w:pPr>
              <w:rPr>
                <w:b/>
              </w:rPr>
            </w:pPr>
            <w:sdt>
              <w:sdtPr>
                <w:alias w:val="Relevant interest"/>
                <w:tag w:val="Relevant interest"/>
                <w:id w:val="1124188439"/>
                <w:placeholder>
                  <w:docPart w:val="54D5B424C202418685E646C30BFED7D6"/>
                </w:placeholder>
                <w:showingPlcHdr/>
                <w:dropDownList>
                  <w:listItem w:value="Choose an item."/>
                  <w:listItem w:displayText="Section 608(1)(a) – direct holding" w:value="Section 608(1)(a) – direct holding"/>
                  <w:listItem w:displayText="Section 608(1)(b) – power to exercise, or control a right to vote" w:value="Section 608(1)(b) – power to exercise, or control a right to vote"/>
                  <w:listItem w:displayText="Section 608(1)(c) – power to dispose, or control the the exercise of a power to dispose of, the securities" w:value="Section 608(1)(c) – power to dispose, or control the the exercise of a power to dispose of, the securities"/>
                  <w:listItem w:displayText="Section 608(2) – control exercisable through a trust, agreement or practice " w:value="Section 608(2) – control exercisable through a trust, agreement or practice "/>
                  <w:listItem w:displayText="Section 608(3)(a) – held through bodies corporate or managed investment scheme in which person has above 20% voting power" w:value="Section 608(3)(a) – held through bodies corporate or managed investment scheme in which person has above 20% voting power"/>
                  <w:listItem w:displayText="Section 608(3)(b) – held through bodies corporate or managed investment scheme that person controls" w:value="Section 608(3)(b) – held through bodies corporate or managed investment scheme that person controls"/>
                  <w:listItem w:displayText="Section 608(8) – control in anticipation of performance of agreements " w:value="Section 608(8) – control in anticipation of performance of agreements "/>
                </w:dropDownList>
              </w:sdtPr>
              <w:sdtEndPr/>
              <w:sdtContent>
                <w:r w:rsidR="00556117" w:rsidRPr="00A33F10">
                  <w:rPr>
                    <w:rStyle w:val="PlaceholderText"/>
                  </w:rPr>
                  <w:t>Choose an item.</w:t>
                </w:r>
              </w:sdtContent>
            </w:sdt>
            <w:r w:rsidR="00556117" w:rsidRPr="00A33F10">
              <w:t xml:space="preserve"> :</w:t>
            </w:r>
          </w:p>
        </w:tc>
        <w:tc>
          <w:tcPr>
            <w:tcW w:w="1415" w:type="dxa"/>
          </w:tcPr>
          <w:p w14:paraId="4A92F134" w14:textId="77777777" w:rsidR="00556117" w:rsidRPr="00120618" w:rsidRDefault="00556117" w:rsidP="00556117"/>
        </w:tc>
      </w:tr>
      <w:tr w:rsidR="00556117" w:rsidRPr="00120618" w14:paraId="1FECEADA" w14:textId="77777777" w:rsidTr="009F2AF5">
        <w:trPr>
          <w:trHeight w:val="290"/>
        </w:trPr>
        <w:tc>
          <w:tcPr>
            <w:tcW w:w="1655" w:type="dxa"/>
          </w:tcPr>
          <w:p w14:paraId="189DF988" w14:textId="77777777" w:rsidR="00556117" w:rsidRPr="00120618" w:rsidRDefault="00556117" w:rsidP="00556117">
            <w:pPr>
              <w:pStyle w:val="TableParagraph"/>
            </w:pPr>
          </w:p>
        </w:tc>
        <w:tc>
          <w:tcPr>
            <w:tcW w:w="1276" w:type="dxa"/>
          </w:tcPr>
          <w:p w14:paraId="7F7A823C" w14:textId="77777777" w:rsidR="00556117" w:rsidRPr="00120618" w:rsidRDefault="00556117" w:rsidP="00556117">
            <w:pPr>
              <w:pStyle w:val="TableParagraph"/>
            </w:pPr>
          </w:p>
        </w:tc>
        <w:tc>
          <w:tcPr>
            <w:tcW w:w="1299" w:type="dxa"/>
          </w:tcPr>
          <w:p w14:paraId="19E341F8" w14:textId="77777777" w:rsidR="00556117" w:rsidRPr="00120618" w:rsidRDefault="00556117" w:rsidP="00556117">
            <w:pPr>
              <w:pStyle w:val="TableParagraph"/>
            </w:pPr>
          </w:p>
        </w:tc>
        <w:tc>
          <w:tcPr>
            <w:tcW w:w="4655" w:type="dxa"/>
            <w:gridSpan w:val="2"/>
          </w:tcPr>
          <w:p w14:paraId="3E667879" w14:textId="4D0BB210" w:rsidR="00556117" w:rsidRPr="00120618" w:rsidRDefault="00956789" w:rsidP="00556117">
            <w:pPr>
              <w:rPr>
                <w:b/>
              </w:rPr>
            </w:pPr>
            <w:sdt>
              <w:sdtPr>
                <w:alias w:val="Relevant interest"/>
                <w:tag w:val="Relevant interest"/>
                <w:id w:val="114021052"/>
                <w:placeholder>
                  <w:docPart w:val="F63D5C9C67AA44E2ACADFD3DA7EA01A3"/>
                </w:placeholder>
                <w:showingPlcHdr/>
                <w:dropDownList>
                  <w:listItem w:value="Choose an item."/>
                  <w:listItem w:displayText="Section 608(1)(a) – direct holding" w:value="Section 608(1)(a) – direct holding"/>
                  <w:listItem w:displayText="Section 608(1)(b) – power to exercise, or control a right to vote" w:value="Section 608(1)(b) – power to exercise, or control a right to vote"/>
                  <w:listItem w:displayText="Section 608(1)(c) – power to dispose, or control the the exercise of a power to dispose of, the securities" w:value="Section 608(1)(c) – power to dispose, or control the the exercise of a power to dispose of, the securities"/>
                  <w:listItem w:displayText="Section 608(2) – control exercisable through a trust, agreement or practice " w:value="Section 608(2) – control exercisable through a trust, agreement or practice "/>
                  <w:listItem w:displayText="Section 608(3)(a) – held through bodies corporate or managed investment scheme in which person has above 20% voting power" w:value="Section 608(3)(a) – held through bodies corporate or managed investment scheme in which person has above 20% voting power"/>
                  <w:listItem w:displayText="Section 608(3)(b) – held through bodies corporate or managed investment scheme that person controls" w:value="Section 608(3)(b) – held through bodies corporate or managed investment scheme that person controls"/>
                  <w:listItem w:displayText="Section 608(8) – control in anticipation of performance of agreements " w:value="Section 608(8) – control in anticipation of performance of agreements "/>
                </w:dropDownList>
              </w:sdtPr>
              <w:sdtEndPr/>
              <w:sdtContent>
                <w:r w:rsidR="00556117" w:rsidRPr="00A33F10">
                  <w:rPr>
                    <w:rStyle w:val="PlaceholderText"/>
                  </w:rPr>
                  <w:t>Choose an item.</w:t>
                </w:r>
              </w:sdtContent>
            </w:sdt>
            <w:r w:rsidR="00556117" w:rsidRPr="00A33F10">
              <w:t xml:space="preserve"> :</w:t>
            </w:r>
          </w:p>
        </w:tc>
        <w:tc>
          <w:tcPr>
            <w:tcW w:w="1415" w:type="dxa"/>
          </w:tcPr>
          <w:p w14:paraId="7C288854" w14:textId="77777777" w:rsidR="00556117" w:rsidRPr="00120618" w:rsidRDefault="00556117" w:rsidP="00556117"/>
        </w:tc>
      </w:tr>
      <w:tr w:rsidR="00556117" w:rsidRPr="00120618" w14:paraId="79416BCF" w14:textId="77777777" w:rsidTr="009F2AF5">
        <w:trPr>
          <w:trHeight w:val="290"/>
        </w:trPr>
        <w:tc>
          <w:tcPr>
            <w:tcW w:w="1655" w:type="dxa"/>
          </w:tcPr>
          <w:p w14:paraId="6F96D36D" w14:textId="77777777" w:rsidR="00556117" w:rsidRPr="00120618" w:rsidRDefault="00556117" w:rsidP="00556117">
            <w:pPr>
              <w:pStyle w:val="TableParagraph"/>
            </w:pPr>
          </w:p>
        </w:tc>
        <w:tc>
          <w:tcPr>
            <w:tcW w:w="1276" w:type="dxa"/>
          </w:tcPr>
          <w:p w14:paraId="0839E55A" w14:textId="77777777" w:rsidR="00556117" w:rsidRPr="00120618" w:rsidRDefault="00556117" w:rsidP="00556117">
            <w:pPr>
              <w:pStyle w:val="TableParagraph"/>
            </w:pPr>
          </w:p>
        </w:tc>
        <w:tc>
          <w:tcPr>
            <w:tcW w:w="1299" w:type="dxa"/>
          </w:tcPr>
          <w:p w14:paraId="30205EC6" w14:textId="77777777" w:rsidR="00556117" w:rsidRPr="00120618" w:rsidRDefault="00556117" w:rsidP="00556117">
            <w:pPr>
              <w:pStyle w:val="TableParagraph"/>
            </w:pPr>
          </w:p>
        </w:tc>
        <w:tc>
          <w:tcPr>
            <w:tcW w:w="4655" w:type="dxa"/>
            <w:gridSpan w:val="2"/>
          </w:tcPr>
          <w:p w14:paraId="64E0AACB" w14:textId="7132D791" w:rsidR="00556117" w:rsidRPr="00120618" w:rsidRDefault="00956789" w:rsidP="00556117">
            <w:pPr>
              <w:rPr>
                <w:b/>
              </w:rPr>
            </w:pPr>
            <w:sdt>
              <w:sdtPr>
                <w:alias w:val="Relevant interest"/>
                <w:tag w:val="Relevant interest"/>
                <w:id w:val="-1667781066"/>
                <w:placeholder>
                  <w:docPart w:val="4AB6B5E39D7C41D4A6FD8A2DC7B6DC98"/>
                </w:placeholder>
                <w:showingPlcHdr/>
                <w:dropDownList>
                  <w:listItem w:value="Choose an item."/>
                  <w:listItem w:displayText="Section 608(1)(a) – direct holding" w:value="Section 608(1)(a) – direct holding"/>
                  <w:listItem w:displayText="Section 608(1)(b) – power to exercise, or control a right to vote" w:value="Section 608(1)(b) – power to exercise, or control a right to vote"/>
                  <w:listItem w:displayText="Section 608(1)(c) – power to dispose, or control the the exercise of a power to dispose of, the securities" w:value="Section 608(1)(c) – power to dispose, or control the the exercise of a power to dispose of, the securities"/>
                  <w:listItem w:displayText="Section 608(2) – control exercisable through a trust, agreement or practice " w:value="Section 608(2) – control exercisable through a trust, agreement or practice "/>
                  <w:listItem w:displayText="Section 608(3)(a) – held through bodies corporate or managed investment scheme in which person has above 20% voting power" w:value="Section 608(3)(a) – held through bodies corporate or managed investment scheme in which person has above 20% voting power"/>
                  <w:listItem w:displayText="Section 608(3)(b) – held through bodies corporate or managed investment scheme that person controls" w:value="Section 608(3)(b) – held through bodies corporate or managed investment scheme that person controls"/>
                  <w:listItem w:displayText="Section 608(8) – control in anticipation of performance of agreements " w:value="Section 608(8) – control in anticipation of performance of agreements "/>
                </w:dropDownList>
              </w:sdtPr>
              <w:sdtEndPr/>
              <w:sdtContent>
                <w:r w:rsidR="00556117" w:rsidRPr="00A33F10">
                  <w:rPr>
                    <w:rStyle w:val="PlaceholderText"/>
                  </w:rPr>
                  <w:t>Choose an item.</w:t>
                </w:r>
              </w:sdtContent>
            </w:sdt>
            <w:r w:rsidR="00556117" w:rsidRPr="00A33F10">
              <w:t xml:space="preserve"> :</w:t>
            </w:r>
          </w:p>
        </w:tc>
        <w:tc>
          <w:tcPr>
            <w:tcW w:w="1415" w:type="dxa"/>
          </w:tcPr>
          <w:p w14:paraId="1A0517EC" w14:textId="77777777" w:rsidR="00556117" w:rsidRPr="00120618" w:rsidRDefault="00556117" w:rsidP="00556117"/>
        </w:tc>
      </w:tr>
      <w:tr w:rsidR="00556117" w:rsidRPr="00120618" w14:paraId="52679431" w14:textId="77777777" w:rsidTr="009F2AF5">
        <w:trPr>
          <w:trHeight w:val="290"/>
        </w:trPr>
        <w:tc>
          <w:tcPr>
            <w:tcW w:w="1655" w:type="dxa"/>
          </w:tcPr>
          <w:p w14:paraId="07165F61" w14:textId="77777777" w:rsidR="00556117" w:rsidRPr="00120618" w:rsidRDefault="00556117" w:rsidP="00556117">
            <w:pPr>
              <w:pStyle w:val="TableParagraph"/>
            </w:pPr>
          </w:p>
        </w:tc>
        <w:tc>
          <w:tcPr>
            <w:tcW w:w="1276" w:type="dxa"/>
          </w:tcPr>
          <w:p w14:paraId="0055D0BA" w14:textId="77777777" w:rsidR="00556117" w:rsidRPr="00120618" w:rsidRDefault="00556117" w:rsidP="00556117">
            <w:pPr>
              <w:pStyle w:val="TableParagraph"/>
            </w:pPr>
          </w:p>
        </w:tc>
        <w:tc>
          <w:tcPr>
            <w:tcW w:w="1299" w:type="dxa"/>
          </w:tcPr>
          <w:p w14:paraId="773523CB" w14:textId="77777777" w:rsidR="00556117" w:rsidRPr="00120618" w:rsidRDefault="00556117" w:rsidP="00556117">
            <w:pPr>
              <w:pStyle w:val="TableParagraph"/>
            </w:pPr>
          </w:p>
        </w:tc>
        <w:tc>
          <w:tcPr>
            <w:tcW w:w="4655" w:type="dxa"/>
            <w:gridSpan w:val="2"/>
          </w:tcPr>
          <w:p w14:paraId="4CAB13BD" w14:textId="505ADC49" w:rsidR="00556117" w:rsidRPr="00120618" w:rsidRDefault="00956789" w:rsidP="00556117">
            <w:pPr>
              <w:rPr>
                <w:b/>
              </w:rPr>
            </w:pPr>
            <w:sdt>
              <w:sdtPr>
                <w:alias w:val="Relevant interest"/>
                <w:tag w:val="Relevant interest"/>
                <w:id w:val="1644627833"/>
                <w:placeholder>
                  <w:docPart w:val="B72A52CF6FA44621B10C06483B965D14"/>
                </w:placeholder>
                <w:showingPlcHdr/>
                <w:dropDownList>
                  <w:listItem w:value="Choose an item."/>
                  <w:listItem w:displayText="Section 608(1)(a) – direct holding" w:value="Section 608(1)(a) – direct holding"/>
                  <w:listItem w:displayText="Section 608(1)(b) – power to exercise, or control a right to vote" w:value="Section 608(1)(b) – power to exercise, or control a right to vote"/>
                  <w:listItem w:displayText="Section 608(1)(c) – power to dispose, or control the the exercise of a power to dispose of, the securities" w:value="Section 608(1)(c) – power to dispose, or control the the exercise of a power to dispose of, the securities"/>
                  <w:listItem w:displayText="Section 608(2) – control exercisable through a trust, agreement or practice " w:value="Section 608(2) – control exercisable through a trust, agreement or practice "/>
                  <w:listItem w:displayText="Section 608(3)(a) – held through bodies corporate or managed investment scheme in which person has above 20% voting power" w:value="Section 608(3)(a) – held through bodies corporate or managed investment scheme in which person has above 20% voting power"/>
                  <w:listItem w:displayText="Section 608(3)(b) – held through bodies corporate or managed investment scheme that person controls" w:value="Section 608(3)(b) – held through bodies corporate or managed investment scheme that person controls"/>
                  <w:listItem w:displayText="Section 608(8) – control in anticipation of performance of agreements " w:value="Section 608(8) – control in anticipation of performance of agreements "/>
                </w:dropDownList>
              </w:sdtPr>
              <w:sdtEndPr/>
              <w:sdtContent>
                <w:r w:rsidR="00556117" w:rsidRPr="00A33F10">
                  <w:rPr>
                    <w:rStyle w:val="PlaceholderText"/>
                  </w:rPr>
                  <w:t>Choose an item.</w:t>
                </w:r>
              </w:sdtContent>
            </w:sdt>
            <w:r w:rsidR="00556117" w:rsidRPr="00A33F10">
              <w:t xml:space="preserve"> :</w:t>
            </w:r>
          </w:p>
        </w:tc>
        <w:tc>
          <w:tcPr>
            <w:tcW w:w="1415" w:type="dxa"/>
          </w:tcPr>
          <w:p w14:paraId="5A211E96" w14:textId="77777777" w:rsidR="00556117" w:rsidRPr="00120618" w:rsidRDefault="00556117" w:rsidP="00556117"/>
        </w:tc>
      </w:tr>
    </w:tbl>
    <w:p w14:paraId="74F84D48" w14:textId="77777777" w:rsidR="00A5022E" w:rsidRPr="00120618" w:rsidRDefault="00A5022E" w:rsidP="00C1495F">
      <w:pPr>
        <w:sectPr w:rsidR="00A5022E" w:rsidRPr="00120618" w:rsidSect="00E2770A">
          <w:headerReference w:type="default" r:id="rId13"/>
          <w:pgSz w:w="11910" w:h="16840"/>
          <w:pgMar w:top="680" w:right="711" w:bottom="280" w:left="708" w:header="486" w:footer="0" w:gutter="0"/>
          <w:cols w:space="720"/>
        </w:sectPr>
      </w:pPr>
    </w:p>
    <w:p w14:paraId="0109D046" w14:textId="07DC615D" w:rsidR="00ED0C6B" w:rsidRPr="00120618" w:rsidRDefault="00032FA0" w:rsidP="00EE1F33">
      <w:pPr>
        <w:pStyle w:val="Heading2"/>
      </w:pPr>
      <w:r w:rsidRPr="00120618">
        <w:lastRenderedPageBreak/>
        <w:t>DERIVATIVES</w:t>
      </w:r>
    </w:p>
    <w:p w14:paraId="7F402B33" w14:textId="6895182C" w:rsidR="007C076B" w:rsidRPr="00120618" w:rsidRDefault="00641ED9" w:rsidP="00641ED9">
      <w:pPr>
        <w:pStyle w:val="ListParagraph"/>
      </w:pPr>
      <w:r>
        <w:t xml:space="preserve">6. </w:t>
      </w:r>
      <w:r w:rsidR="00F27581" w:rsidRPr="00120618">
        <w:t xml:space="preserve">Previous and present </w:t>
      </w:r>
      <w:r w:rsidR="00064914" w:rsidRPr="00120618">
        <w:t>derivative</w:t>
      </w:r>
      <w:r w:rsidR="001504BC" w:rsidRPr="00120618">
        <w:t xml:space="preserve">-based </w:t>
      </w:r>
      <w:r w:rsidR="0039631C" w:rsidRPr="00120618">
        <w:t xml:space="preserve">percentages </w:t>
      </w:r>
      <w:r w:rsidR="00F27581" w:rsidRPr="00120618">
        <w:t xml:space="preserve"> </w:t>
      </w:r>
    </w:p>
    <w:p w14:paraId="588066F1" w14:textId="67BFB5CE" w:rsidR="00B86C7A" w:rsidRPr="00120618" w:rsidRDefault="00EF623A" w:rsidP="008A414B">
      <w:pPr>
        <w:ind w:left="0"/>
      </w:pPr>
      <w:r w:rsidRPr="00120618">
        <w:t xml:space="preserve">Enter the total number of votes attached to all of the voting </w:t>
      </w:r>
      <w:r w:rsidRPr="00120618">
        <w:rPr>
          <w:b/>
          <w:bCs/>
          <w:i/>
          <w:iCs/>
        </w:rPr>
        <w:t>securities</w:t>
      </w:r>
      <w:r w:rsidRPr="00120618">
        <w:t xml:space="preserve"> in the </w:t>
      </w:r>
      <w:r w:rsidRPr="00120618">
        <w:rPr>
          <w:b/>
          <w:i/>
        </w:rPr>
        <w:t xml:space="preserve">Chapter 6C body </w:t>
      </w:r>
      <w:r w:rsidRPr="00120618">
        <w:t xml:space="preserve">that the </w:t>
      </w:r>
      <w:r w:rsidRPr="00120618">
        <w:rPr>
          <w:b/>
          <w:bCs/>
          <w:i/>
          <w:iCs/>
        </w:rPr>
        <w:t>substantial holder</w:t>
      </w:r>
      <w:r w:rsidRPr="00120618">
        <w:t xml:space="preserve"> and any </w:t>
      </w:r>
      <w:r w:rsidRPr="00120618">
        <w:rPr>
          <w:b/>
          <w:i/>
        </w:rPr>
        <w:t>associate</w:t>
      </w:r>
      <w:r w:rsidRPr="00120618">
        <w:t xml:space="preserve"> had a </w:t>
      </w:r>
      <w:r w:rsidRPr="00120618">
        <w:rPr>
          <w:b/>
          <w:i/>
        </w:rPr>
        <w:t>relevant interest</w:t>
      </w:r>
      <w:r w:rsidRPr="00120618">
        <w:t xml:space="preserve"> through a derivative, </w:t>
      </w:r>
      <w:r w:rsidRPr="00120618">
        <w:rPr>
          <w:b/>
          <w:i/>
        </w:rPr>
        <w:t>deemed economic interest</w:t>
      </w:r>
      <w:r w:rsidRPr="00120618">
        <w:t xml:space="preserve"> </w:t>
      </w:r>
      <w:r w:rsidRPr="00120618">
        <w:rPr>
          <w:bCs/>
          <w:iCs/>
        </w:rPr>
        <w:t>or</w:t>
      </w:r>
      <w:r w:rsidRPr="00120618">
        <w:rPr>
          <w:b/>
          <w:i/>
        </w:rPr>
        <w:t xml:space="preserve"> offsetting short position</w:t>
      </w:r>
      <w:r w:rsidRPr="00120618">
        <w:t xml:space="preserve"> in when last required (if applicable) to give a substantial holding notice, and now.</w:t>
      </w:r>
      <w:r w:rsidR="000D59E4" w:rsidRPr="00120618">
        <w:rPr>
          <w:vertAlign w:val="superscript"/>
        </w:rPr>
        <w:t>(</w:t>
      </w:r>
      <w:r w:rsidR="00A8333E" w:rsidRPr="00120618">
        <w:rPr>
          <w:vertAlign w:val="superscript"/>
        </w:rPr>
        <w:t>8</w:t>
      </w:r>
      <w:r w:rsidR="000D59E4" w:rsidRPr="00120618">
        <w:rPr>
          <w:vertAlign w:val="superscript"/>
        </w:rPr>
        <w:t>)</w:t>
      </w:r>
    </w:p>
    <w:tbl>
      <w:tblPr>
        <w:tblW w:w="0" w:type="auto"/>
        <w:tblInd w:w="137" w:type="dxa"/>
        <w:tblBorders>
          <w:top w:val="single" w:sz="4" w:space="0" w:color="0071CE"/>
          <w:left w:val="single" w:sz="4" w:space="0" w:color="0071CE"/>
          <w:bottom w:val="single" w:sz="4" w:space="0" w:color="0071CE"/>
          <w:right w:val="single" w:sz="4" w:space="0" w:color="0071CE"/>
          <w:insideH w:val="single" w:sz="4" w:space="0" w:color="0071CE"/>
          <w:insideV w:val="single" w:sz="4" w:space="0" w:color="0071CE"/>
        </w:tblBorders>
        <w:tblLayout w:type="fixed"/>
        <w:tblCellMar>
          <w:left w:w="0" w:type="dxa"/>
          <w:right w:w="0" w:type="dxa"/>
        </w:tblCellMar>
        <w:tblLook w:val="01E0" w:firstRow="1" w:lastRow="1" w:firstColumn="1" w:lastColumn="1" w:noHBand="0" w:noVBand="0"/>
      </w:tblPr>
      <w:tblGrid>
        <w:gridCol w:w="3544"/>
        <w:gridCol w:w="1905"/>
        <w:gridCol w:w="930"/>
        <w:gridCol w:w="1764"/>
        <w:gridCol w:w="787"/>
        <w:gridCol w:w="993"/>
      </w:tblGrid>
      <w:tr w:rsidR="00C65639" w:rsidRPr="00120618" w14:paraId="50E35847" w14:textId="77777777" w:rsidTr="009F2AF5">
        <w:trPr>
          <w:trHeight w:val="371"/>
        </w:trPr>
        <w:tc>
          <w:tcPr>
            <w:tcW w:w="3544" w:type="dxa"/>
          </w:tcPr>
          <w:p w14:paraId="2F1187E2" w14:textId="77777777" w:rsidR="00C65639" w:rsidRPr="00120618" w:rsidRDefault="00C65639" w:rsidP="00C1495F">
            <w:pPr>
              <w:pStyle w:val="TableParagraph"/>
            </w:pPr>
          </w:p>
        </w:tc>
        <w:tc>
          <w:tcPr>
            <w:tcW w:w="2835" w:type="dxa"/>
            <w:gridSpan w:val="2"/>
            <w:tcBorders>
              <w:bottom w:val="single" w:sz="12" w:space="0" w:color="0071CE"/>
              <w:right w:val="single" w:sz="12" w:space="0" w:color="0071CE"/>
            </w:tcBorders>
            <w:vAlign w:val="center"/>
          </w:tcPr>
          <w:p w14:paraId="4E96C21E" w14:textId="77777777" w:rsidR="00C65639" w:rsidRPr="00120618" w:rsidRDefault="00C65639" w:rsidP="00C65639">
            <w:pPr>
              <w:pStyle w:val="TableParagraph"/>
              <w:rPr>
                <w:b/>
                <w:bCs/>
              </w:rPr>
            </w:pPr>
            <w:r w:rsidRPr="00120618">
              <w:rPr>
                <w:b/>
                <w:bCs/>
              </w:rPr>
              <w:t>Previous</w:t>
            </w:r>
            <w:r w:rsidRPr="00120618">
              <w:rPr>
                <w:b/>
                <w:bCs/>
                <w:spacing w:val="3"/>
              </w:rPr>
              <w:t xml:space="preserve"> </w:t>
            </w:r>
            <w:r w:rsidRPr="00120618">
              <w:rPr>
                <w:b/>
                <w:bCs/>
                <w:spacing w:val="-2"/>
              </w:rPr>
              <w:t>notice</w:t>
            </w:r>
          </w:p>
          <w:p w14:paraId="08A1CAA6" w14:textId="08F43E24" w:rsidR="00C65639" w:rsidRPr="00120618" w:rsidRDefault="00C65639" w:rsidP="00C65639">
            <w:pPr>
              <w:pStyle w:val="TableParagraph"/>
            </w:pPr>
            <w:r w:rsidRPr="00120618">
              <w:t>(Leave</w:t>
            </w:r>
            <w:r w:rsidRPr="00120618">
              <w:rPr>
                <w:spacing w:val="-2"/>
              </w:rPr>
              <w:t xml:space="preserve"> </w:t>
            </w:r>
            <w:r w:rsidRPr="00120618">
              <w:t>blank</w:t>
            </w:r>
            <w:r w:rsidRPr="00120618">
              <w:rPr>
                <w:spacing w:val="1"/>
              </w:rPr>
              <w:t xml:space="preserve"> </w:t>
            </w:r>
            <w:r w:rsidRPr="00120618">
              <w:t>if</w:t>
            </w:r>
            <w:r w:rsidRPr="00120618">
              <w:rPr>
                <w:spacing w:val="-3"/>
              </w:rPr>
              <w:t xml:space="preserve"> </w:t>
            </w:r>
            <w:r w:rsidRPr="00120618">
              <w:t>initial</w:t>
            </w:r>
            <w:r w:rsidRPr="00120618">
              <w:rPr>
                <w:spacing w:val="-2"/>
              </w:rPr>
              <w:t xml:space="preserve"> notice)</w:t>
            </w:r>
          </w:p>
        </w:tc>
        <w:tc>
          <w:tcPr>
            <w:tcW w:w="2551" w:type="dxa"/>
            <w:gridSpan w:val="2"/>
            <w:tcBorders>
              <w:left w:val="single" w:sz="12" w:space="0" w:color="0071CE"/>
              <w:bottom w:val="single" w:sz="12" w:space="0" w:color="0071CE"/>
              <w:right w:val="single" w:sz="8" w:space="0" w:color="0072CE" w:themeColor="text2"/>
            </w:tcBorders>
            <w:vAlign w:val="center"/>
          </w:tcPr>
          <w:p w14:paraId="41E7FC4D" w14:textId="3751F31D" w:rsidR="00C65639" w:rsidRPr="00120618" w:rsidRDefault="00AE4B96" w:rsidP="00C65639">
            <w:pPr>
              <w:pStyle w:val="TableParagraph"/>
              <w:rPr>
                <w:b/>
                <w:bCs/>
              </w:rPr>
            </w:pPr>
            <w:r w:rsidRPr="00120618">
              <w:rPr>
                <w:b/>
                <w:bCs/>
              </w:rPr>
              <w:t>This</w:t>
            </w:r>
            <w:r w:rsidRPr="00120618">
              <w:rPr>
                <w:b/>
                <w:bCs/>
                <w:spacing w:val="6"/>
              </w:rPr>
              <w:t xml:space="preserve"> </w:t>
            </w:r>
            <w:r w:rsidR="00C65639" w:rsidRPr="00120618">
              <w:rPr>
                <w:b/>
                <w:bCs/>
                <w:spacing w:val="-2"/>
              </w:rPr>
              <w:t>notice</w:t>
            </w:r>
          </w:p>
        </w:tc>
        <w:tc>
          <w:tcPr>
            <w:tcW w:w="993" w:type="dxa"/>
            <w:tcBorders>
              <w:top w:val="nil"/>
              <w:left w:val="single" w:sz="8" w:space="0" w:color="0072CE" w:themeColor="text2"/>
              <w:bottom w:val="nil"/>
              <w:right w:val="nil"/>
            </w:tcBorders>
          </w:tcPr>
          <w:p w14:paraId="178F2B65" w14:textId="740B3F8B" w:rsidR="00C65639" w:rsidRPr="00120618" w:rsidRDefault="00C65639" w:rsidP="00C1495F">
            <w:pPr>
              <w:pStyle w:val="TableParagraph"/>
            </w:pPr>
          </w:p>
        </w:tc>
      </w:tr>
      <w:tr w:rsidR="008A7233" w:rsidRPr="00120618" w14:paraId="056876DD" w14:textId="77777777" w:rsidTr="009F2AF5">
        <w:trPr>
          <w:trHeight w:val="428"/>
        </w:trPr>
        <w:tc>
          <w:tcPr>
            <w:tcW w:w="3544" w:type="dxa"/>
            <w:tcBorders>
              <w:bottom w:val="single" w:sz="4" w:space="0" w:color="0071CE"/>
            </w:tcBorders>
            <w:vAlign w:val="center"/>
          </w:tcPr>
          <w:p w14:paraId="39CF0570" w14:textId="1A25BD13" w:rsidR="008A7233" w:rsidRPr="00120618" w:rsidRDefault="00AE4B96" w:rsidP="009C6480">
            <w:pPr>
              <w:pStyle w:val="TableParagraph"/>
              <w:jc w:val="center"/>
            </w:pPr>
            <w:r w:rsidRPr="00120618">
              <w:t>Date of notice:</w:t>
            </w:r>
          </w:p>
        </w:tc>
        <w:tc>
          <w:tcPr>
            <w:tcW w:w="2835" w:type="dxa"/>
            <w:gridSpan w:val="2"/>
            <w:tcBorders>
              <w:top w:val="single" w:sz="12" w:space="0" w:color="0071CE"/>
              <w:right w:val="single" w:sz="12" w:space="0" w:color="0071CE"/>
            </w:tcBorders>
          </w:tcPr>
          <w:p w14:paraId="56107420" w14:textId="77777777" w:rsidR="008A7233" w:rsidRPr="00120618" w:rsidRDefault="008A7233" w:rsidP="00C1495F">
            <w:pPr>
              <w:pStyle w:val="TableParagraph"/>
            </w:pPr>
          </w:p>
        </w:tc>
        <w:tc>
          <w:tcPr>
            <w:tcW w:w="2551" w:type="dxa"/>
            <w:gridSpan w:val="2"/>
            <w:tcBorders>
              <w:top w:val="single" w:sz="12" w:space="0" w:color="0071CE"/>
              <w:left w:val="single" w:sz="12" w:space="0" w:color="0071CE"/>
              <w:right w:val="single" w:sz="8" w:space="0" w:color="0072CE" w:themeColor="text2"/>
            </w:tcBorders>
          </w:tcPr>
          <w:p w14:paraId="5043D2AE" w14:textId="77777777" w:rsidR="008A7233" w:rsidRPr="00120618" w:rsidRDefault="008A7233" w:rsidP="00C1495F">
            <w:pPr>
              <w:pStyle w:val="TableParagraph"/>
            </w:pPr>
          </w:p>
        </w:tc>
        <w:tc>
          <w:tcPr>
            <w:tcW w:w="993" w:type="dxa"/>
            <w:tcBorders>
              <w:top w:val="nil"/>
              <w:left w:val="single" w:sz="8" w:space="0" w:color="0072CE" w:themeColor="text2"/>
              <w:right w:val="nil"/>
            </w:tcBorders>
            <w:vAlign w:val="center"/>
          </w:tcPr>
          <w:p w14:paraId="54F63BFF" w14:textId="77777777" w:rsidR="008A7233" w:rsidRPr="00120618" w:rsidRDefault="008A7233" w:rsidP="00C65639">
            <w:pPr>
              <w:pStyle w:val="TableParagraph"/>
              <w:ind w:left="57"/>
              <w:rPr>
                <w:b/>
                <w:bCs/>
              </w:rPr>
            </w:pPr>
          </w:p>
        </w:tc>
      </w:tr>
      <w:tr w:rsidR="00C65639" w:rsidRPr="00120618" w14:paraId="49C9DD69" w14:textId="77777777" w:rsidTr="008A373F">
        <w:trPr>
          <w:trHeight w:val="428"/>
        </w:trPr>
        <w:tc>
          <w:tcPr>
            <w:tcW w:w="3544" w:type="dxa"/>
            <w:tcBorders>
              <w:bottom w:val="single" w:sz="4" w:space="0" w:color="0071CE"/>
            </w:tcBorders>
            <w:vAlign w:val="center"/>
          </w:tcPr>
          <w:p w14:paraId="2A4A1C06" w14:textId="121738C8" w:rsidR="00C65639" w:rsidRPr="00120618" w:rsidRDefault="00C65639" w:rsidP="009C6480">
            <w:pPr>
              <w:pStyle w:val="TableParagraph"/>
              <w:jc w:val="center"/>
            </w:pPr>
            <w:r w:rsidRPr="00120618">
              <w:t>Date</w:t>
            </w:r>
            <w:r w:rsidRPr="00120618">
              <w:rPr>
                <w:spacing w:val="-4"/>
              </w:rPr>
              <w:t xml:space="preserve"> </w:t>
            </w:r>
            <w:r w:rsidRPr="00120618">
              <w:t>of</w:t>
            </w:r>
            <w:r w:rsidRPr="00120618">
              <w:rPr>
                <w:spacing w:val="-5"/>
              </w:rPr>
              <w:t xml:space="preserve"> </w:t>
            </w:r>
            <w:r w:rsidRPr="00120618">
              <w:t>change triggering disclosure obligation:</w:t>
            </w:r>
          </w:p>
        </w:tc>
        <w:tc>
          <w:tcPr>
            <w:tcW w:w="2835" w:type="dxa"/>
            <w:gridSpan w:val="2"/>
            <w:tcBorders>
              <w:top w:val="single" w:sz="12" w:space="0" w:color="0071CE"/>
              <w:right w:val="single" w:sz="12" w:space="0" w:color="0071CE"/>
            </w:tcBorders>
          </w:tcPr>
          <w:p w14:paraId="7821D636" w14:textId="77777777" w:rsidR="00C65639" w:rsidRPr="00120618" w:rsidRDefault="00C65639" w:rsidP="00C1495F">
            <w:pPr>
              <w:pStyle w:val="TableParagraph"/>
            </w:pPr>
          </w:p>
        </w:tc>
        <w:tc>
          <w:tcPr>
            <w:tcW w:w="2551" w:type="dxa"/>
            <w:gridSpan w:val="2"/>
            <w:tcBorders>
              <w:top w:val="single" w:sz="12" w:space="0" w:color="0071CE"/>
              <w:left w:val="single" w:sz="12" w:space="0" w:color="0071CE"/>
              <w:right w:val="single" w:sz="8" w:space="0" w:color="0072CE" w:themeColor="text2"/>
            </w:tcBorders>
          </w:tcPr>
          <w:p w14:paraId="4523D31F" w14:textId="77777777" w:rsidR="00C65639" w:rsidRPr="00120618" w:rsidRDefault="00C65639" w:rsidP="00C1495F">
            <w:pPr>
              <w:pStyle w:val="TableParagraph"/>
            </w:pPr>
          </w:p>
        </w:tc>
        <w:tc>
          <w:tcPr>
            <w:tcW w:w="993" w:type="dxa"/>
            <w:tcBorders>
              <w:top w:val="single" w:sz="4" w:space="0" w:color="0072CE" w:themeColor="text2"/>
              <w:left w:val="single" w:sz="8" w:space="0" w:color="0072CE" w:themeColor="text2"/>
              <w:right w:val="single" w:sz="8" w:space="0" w:color="0072CE" w:themeColor="text2"/>
            </w:tcBorders>
            <w:vAlign w:val="center"/>
          </w:tcPr>
          <w:p w14:paraId="058A009B" w14:textId="77777777" w:rsidR="00C65639" w:rsidRPr="00120618" w:rsidRDefault="00C65639" w:rsidP="00C65639">
            <w:pPr>
              <w:pStyle w:val="TableParagraph"/>
              <w:ind w:left="57"/>
              <w:rPr>
                <w:b/>
                <w:bCs/>
                <w:i/>
                <w:iCs/>
              </w:rPr>
            </w:pPr>
            <w:r w:rsidRPr="00120618">
              <w:rPr>
                <w:b/>
                <w:bCs/>
                <w:i/>
                <w:iCs/>
              </w:rPr>
              <w:t>Disclosable</w:t>
            </w:r>
          </w:p>
          <w:p w14:paraId="30B35D08" w14:textId="77777777" w:rsidR="00C65639" w:rsidRDefault="00C65639" w:rsidP="00C65639">
            <w:pPr>
              <w:pStyle w:val="TableParagraph"/>
              <w:ind w:left="57"/>
              <w:rPr>
                <w:b/>
                <w:bCs/>
                <w:i/>
                <w:iCs/>
              </w:rPr>
            </w:pPr>
            <w:r w:rsidRPr="00120618">
              <w:rPr>
                <w:b/>
                <w:bCs/>
                <w:i/>
                <w:iCs/>
              </w:rPr>
              <w:t>Movement</w:t>
            </w:r>
          </w:p>
          <w:p w14:paraId="0A672FB2" w14:textId="312B356C" w:rsidR="00987BFB" w:rsidRPr="00120618" w:rsidRDefault="00987BFB" w:rsidP="00C65639">
            <w:pPr>
              <w:pStyle w:val="TableParagraph"/>
              <w:ind w:left="57"/>
              <w:rPr>
                <w:b/>
                <w:bCs/>
              </w:rPr>
            </w:pPr>
            <w:r w:rsidRPr="004940E3">
              <w:t>(</w:t>
            </w:r>
            <w:r w:rsidRPr="00B76794">
              <w:t>±</w:t>
            </w:r>
            <w:r>
              <w:t>%</w:t>
            </w:r>
            <w:r w:rsidRPr="004940E3">
              <w:t>)</w:t>
            </w:r>
          </w:p>
        </w:tc>
      </w:tr>
      <w:tr w:rsidR="0041472A" w:rsidRPr="00120618" w14:paraId="41879239" w14:textId="77777777" w:rsidTr="006F76A7">
        <w:tc>
          <w:tcPr>
            <w:tcW w:w="3544" w:type="dxa"/>
            <w:tcBorders>
              <w:top w:val="single" w:sz="4" w:space="0" w:color="0071CE"/>
              <w:left w:val="single" w:sz="4" w:space="0" w:color="0072CE" w:themeColor="text2"/>
              <w:bottom w:val="single" w:sz="18" w:space="0" w:color="000000"/>
            </w:tcBorders>
            <w:vAlign w:val="center"/>
          </w:tcPr>
          <w:p w14:paraId="35003A8E" w14:textId="77777777" w:rsidR="0041472A" w:rsidRPr="00120618" w:rsidRDefault="0041472A" w:rsidP="00C1495F">
            <w:pPr>
              <w:pStyle w:val="TableParagraph"/>
            </w:pPr>
          </w:p>
        </w:tc>
        <w:tc>
          <w:tcPr>
            <w:tcW w:w="1905" w:type="dxa"/>
            <w:shd w:val="clear" w:color="auto" w:fill="D9D9D9" w:themeFill="background1" w:themeFillShade="D9"/>
            <w:vAlign w:val="center"/>
          </w:tcPr>
          <w:p w14:paraId="64D318C0" w14:textId="48C1B1DD" w:rsidR="0041472A" w:rsidRPr="00120618" w:rsidRDefault="007A15EE" w:rsidP="00C1495F">
            <w:pPr>
              <w:pStyle w:val="TableParagraph"/>
              <w:rPr>
                <w:color w:val="D9D9D9"/>
                <w:spacing w:val="-2"/>
              </w:rPr>
            </w:pPr>
            <w:r>
              <w:t>Number of v</w:t>
            </w:r>
            <w:r w:rsidR="0041472A" w:rsidRPr="00120618">
              <w:t>otes</w:t>
            </w:r>
          </w:p>
        </w:tc>
        <w:tc>
          <w:tcPr>
            <w:tcW w:w="930" w:type="dxa"/>
            <w:tcBorders>
              <w:right w:val="single" w:sz="12" w:space="0" w:color="0071CE"/>
            </w:tcBorders>
            <w:shd w:val="clear" w:color="auto" w:fill="D9D9D9" w:themeFill="background1" w:themeFillShade="D9"/>
            <w:vAlign w:val="center"/>
          </w:tcPr>
          <w:p w14:paraId="11695C50" w14:textId="607BD398" w:rsidR="0041472A" w:rsidRPr="00120618" w:rsidRDefault="0041472A" w:rsidP="00C1495F">
            <w:pPr>
              <w:pStyle w:val="TableParagraph"/>
              <w:rPr>
                <w:color w:val="D9D9D9"/>
                <w:spacing w:val="-2"/>
              </w:rPr>
            </w:pPr>
            <w:r w:rsidRPr="00120618">
              <w:t xml:space="preserve"> (%)</w:t>
            </w:r>
          </w:p>
        </w:tc>
        <w:tc>
          <w:tcPr>
            <w:tcW w:w="1764" w:type="dxa"/>
            <w:tcBorders>
              <w:left w:val="single" w:sz="12" w:space="0" w:color="0071CE"/>
            </w:tcBorders>
            <w:shd w:val="clear" w:color="auto" w:fill="D9D9D9" w:themeFill="background1" w:themeFillShade="D9"/>
            <w:vAlign w:val="center"/>
          </w:tcPr>
          <w:p w14:paraId="12072562" w14:textId="49D140DA" w:rsidR="0041472A" w:rsidRPr="00120618" w:rsidRDefault="007A15EE" w:rsidP="00C1495F">
            <w:pPr>
              <w:pStyle w:val="TableParagraph"/>
              <w:rPr>
                <w:color w:val="D9D9D9"/>
                <w:spacing w:val="-2"/>
              </w:rPr>
            </w:pPr>
            <w:r>
              <w:t>Number of v</w:t>
            </w:r>
            <w:r w:rsidR="0041472A" w:rsidRPr="00120618">
              <w:t>otes</w:t>
            </w:r>
          </w:p>
        </w:tc>
        <w:tc>
          <w:tcPr>
            <w:tcW w:w="787" w:type="dxa"/>
            <w:tcBorders>
              <w:right w:val="single" w:sz="8" w:space="0" w:color="0072CE" w:themeColor="text2"/>
            </w:tcBorders>
            <w:shd w:val="clear" w:color="auto" w:fill="D9D9D9" w:themeFill="background1" w:themeFillShade="D9"/>
            <w:vAlign w:val="center"/>
          </w:tcPr>
          <w:p w14:paraId="3731DC8C" w14:textId="5CA0B9B2" w:rsidR="0041472A" w:rsidRPr="00120618" w:rsidRDefault="0041472A" w:rsidP="00C1495F">
            <w:pPr>
              <w:pStyle w:val="TableParagraph"/>
              <w:rPr>
                <w:color w:val="D9D9D9"/>
                <w:spacing w:val="-2"/>
              </w:rPr>
            </w:pPr>
            <w:r w:rsidRPr="00120618">
              <w:t>(%)</w:t>
            </w:r>
          </w:p>
        </w:tc>
        <w:tc>
          <w:tcPr>
            <w:tcW w:w="993" w:type="dxa"/>
            <w:tcBorders>
              <w:left w:val="single" w:sz="8" w:space="0" w:color="0072CE" w:themeColor="text2"/>
              <w:right w:val="single" w:sz="8" w:space="0" w:color="0072CE" w:themeColor="text2"/>
            </w:tcBorders>
            <w:vAlign w:val="center"/>
          </w:tcPr>
          <w:p w14:paraId="0EE6A654" w14:textId="77777777" w:rsidR="0041472A" w:rsidRPr="00120618" w:rsidRDefault="0041472A" w:rsidP="00C1495F">
            <w:pPr>
              <w:pStyle w:val="TableParagraph"/>
            </w:pPr>
          </w:p>
        </w:tc>
      </w:tr>
      <w:tr w:rsidR="008E34F7" w:rsidRPr="00120618" w14:paraId="2A29EE8F" w14:textId="77777777" w:rsidTr="00576C4D">
        <w:trPr>
          <w:trHeight w:val="428"/>
        </w:trPr>
        <w:tc>
          <w:tcPr>
            <w:tcW w:w="3544" w:type="dxa"/>
            <w:tcBorders>
              <w:top w:val="dashed" w:sz="4" w:space="0" w:color="0071CE"/>
              <w:left w:val="single" w:sz="4" w:space="0" w:color="0072CE" w:themeColor="text2"/>
              <w:bottom w:val="single" w:sz="18" w:space="0" w:color="000000"/>
            </w:tcBorders>
            <w:shd w:val="clear" w:color="auto" w:fill="C2E2FF"/>
          </w:tcPr>
          <w:p w14:paraId="6ABF473F" w14:textId="6E490889" w:rsidR="008E34F7" w:rsidRPr="00120618" w:rsidRDefault="008E34F7" w:rsidP="008E34F7">
            <w:pPr>
              <w:pStyle w:val="TableParagraph"/>
            </w:pPr>
            <w:r w:rsidRPr="00120618">
              <w:rPr>
                <w:b/>
                <w:bCs/>
                <w:i/>
                <w:iCs/>
              </w:rPr>
              <w:t>Derivative-based</w:t>
            </w:r>
            <w:r w:rsidRPr="00120618">
              <w:rPr>
                <w:b/>
                <w:bCs/>
                <w:i/>
                <w:iCs/>
                <w:spacing w:val="20"/>
              </w:rPr>
              <w:t xml:space="preserve"> </w:t>
            </w:r>
            <w:r w:rsidRPr="00120618">
              <w:rPr>
                <w:b/>
                <w:bCs/>
                <w:i/>
                <w:iCs/>
              </w:rPr>
              <w:t>holding</w:t>
            </w:r>
            <w:r w:rsidRPr="00120618">
              <w:rPr>
                <w:b/>
                <w:bCs/>
                <w:i/>
                <w:iCs/>
                <w:spacing w:val="20"/>
              </w:rPr>
              <w:t xml:space="preserve"> </w:t>
            </w:r>
            <w:r w:rsidRPr="00120618">
              <w:rPr>
                <w:b/>
                <w:bCs/>
                <w:i/>
                <w:iCs/>
              </w:rPr>
              <w:t>percentage</w:t>
            </w:r>
            <w:r w:rsidRPr="00120618">
              <w:rPr>
                <w:vertAlign w:val="superscript"/>
              </w:rPr>
              <w:t xml:space="preserve"> (8)</w:t>
            </w:r>
            <w:r w:rsidRPr="00120618">
              <w:rPr>
                <w:spacing w:val="27"/>
              </w:rPr>
              <w:t xml:space="preserve"> </w:t>
            </w:r>
            <w:r w:rsidRPr="00120618">
              <w:rPr>
                <w:spacing w:val="-5"/>
              </w:rPr>
              <w:t xml:space="preserve">(C) </w:t>
            </w:r>
            <w:r w:rsidRPr="00120618">
              <w:rPr>
                <w:spacing w:val="-5"/>
              </w:rPr>
              <w:br/>
              <w:t>= (D) + (E) + (F)</w:t>
            </w:r>
          </w:p>
        </w:tc>
        <w:sdt>
          <w:sdtPr>
            <w:rPr>
              <w:rStyle w:val="PlaceholderText"/>
              <w:color w:val="auto"/>
            </w:rPr>
            <w:alias w:val="votes"/>
            <w:tag w:val="votes"/>
            <w:id w:val="-1788111103"/>
            <w:placeholder>
              <w:docPart w:val="BBD46E516702494AB9F06035ED653DE1"/>
            </w:placeholder>
            <w:temporary/>
            <w:showingPlcHdr/>
            <w:text/>
          </w:sdtPr>
          <w:sdtEndPr>
            <w:rPr>
              <w:rStyle w:val="PlaceholderText"/>
            </w:rPr>
          </w:sdtEndPr>
          <w:sdtContent>
            <w:tc>
              <w:tcPr>
                <w:tcW w:w="1905" w:type="dxa"/>
                <w:vAlign w:val="center"/>
              </w:tcPr>
              <w:p w14:paraId="471D3F16" w14:textId="2CA11114" w:rsidR="008E34F7" w:rsidRPr="00120618" w:rsidRDefault="008E34F7" w:rsidP="008E34F7">
                <w:pPr>
                  <w:pStyle w:val="TableParagraph"/>
                  <w:rPr>
                    <w:color w:val="D0CECE" w:themeColor="background2" w:themeShade="E6"/>
                  </w:rPr>
                </w:pPr>
                <w:r w:rsidRPr="002335F9">
                  <w:rPr>
                    <w:rStyle w:val="Hiddencharacters"/>
                  </w:rPr>
                  <w:t>000,000,000,000,000</w:t>
                </w:r>
              </w:p>
            </w:tc>
          </w:sdtContent>
        </w:sdt>
        <w:tc>
          <w:tcPr>
            <w:tcW w:w="930" w:type="dxa"/>
            <w:tcBorders>
              <w:right w:val="single" w:sz="12" w:space="0" w:color="0071CE"/>
            </w:tcBorders>
            <w:vAlign w:val="center"/>
          </w:tcPr>
          <w:p w14:paraId="480A0ADB" w14:textId="3B2D44F2" w:rsidR="008E34F7" w:rsidRPr="00120618" w:rsidRDefault="00956789" w:rsidP="005A0F93">
            <w:pPr>
              <w:pStyle w:val="TableParagraph"/>
              <w:ind w:left="0" w:right="57"/>
              <w:jc w:val="right"/>
              <w:rPr>
                <w:color w:val="D0CECE" w:themeColor="background2" w:themeShade="E6"/>
              </w:rPr>
            </w:pPr>
            <w:sdt>
              <w:sdtPr>
                <w:alias w:val="percentage"/>
                <w:tag w:val="percentage"/>
                <w:id w:val="-364984918"/>
                <w:placeholder>
                  <w:docPart w:val="C00922FBEED94F8B8246D3FE47123252"/>
                </w:placeholder>
                <w:temporary/>
                <w:showingPlcHdr/>
                <w:text/>
              </w:sdtPr>
              <w:sdtEndPr/>
              <w:sdtContent>
                <w:r w:rsidR="008E34F7" w:rsidRPr="002335F9">
                  <w:rPr>
                    <w:rStyle w:val="Hiddencharacters"/>
                  </w:rPr>
                  <w:t>00.00</w:t>
                </w:r>
              </w:sdtContent>
            </w:sdt>
            <w:r w:rsidR="008E34F7" w:rsidRPr="00F37602">
              <w:t xml:space="preserve"> %</w:t>
            </w:r>
          </w:p>
        </w:tc>
        <w:sdt>
          <w:sdtPr>
            <w:rPr>
              <w:rStyle w:val="PlaceholderText"/>
              <w:color w:val="auto"/>
            </w:rPr>
            <w:alias w:val="votes"/>
            <w:tag w:val="votes"/>
            <w:id w:val="-1854410774"/>
            <w:placeholder>
              <w:docPart w:val="8ADF6EB94E8A4E199A88845C8B59E2CE"/>
            </w:placeholder>
            <w:temporary/>
            <w:showingPlcHdr/>
            <w:text/>
          </w:sdtPr>
          <w:sdtEndPr>
            <w:rPr>
              <w:rStyle w:val="PlaceholderText"/>
            </w:rPr>
          </w:sdtEndPr>
          <w:sdtContent>
            <w:tc>
              <w:tcPr>
                <w:tcW w:w="1764" w:type="dxa"/>
                <w:tcBorders>
                  <w:left w:val="single" w:sz="12" w:space="0" w:color="0071CE"/>
                </w:tcBorders>
                <w:vAlign w:val="center"/>
              </w:tcPr>
              <w:p w14:paraId="444F418F" w14:textId="2F0C7D65" w:rsidR="008E34F7" w:rsidRPr="00120618" w:rsidRDefault="008E34F7" w:rsidP="008E34F7">
                <w:pPr>
                  <w:pStyle w:val="TableParagraph"/>
                  <w:rPr>
                    <w:color w:val="D0CECE" w:themeColor="background2" w:themeShade="E6"/>
                  </w:rPr>
                </w:pPr>
                <w:r w:rsidRPr="002335F9">
                  <w:rPr>
                    <w:rStyle w:val="Hiddencharacters"/>
                  </w:rPr>
                  <w:t>000,000,000,000,000</w:t>
                </w:r>
              </w:p>
            </w:tc>
          </w:sdtContent>
        </w:sdt>
        <w:tc>
          <w:tcPr>
            <w:tcW w:w="787" w:type="dxa"/>
            <w:tcBorders>
              <w:right w:val="single" w:sz="8" w:space="0" w:color="0072CE" w:themeColor="text2"/>
            </w:tcBorders>
            <w:vAlign w:val="center"/>
          </w:tcPr>
          <w:p w14:paraId="2F92E829" w14:textId="27F8B84E" w:rsidR="008E34F7" w:rsidRPr="00120618" w:rsidRDefault="00956789" w:rsidP="005A0F93">
            <w:pPr>
              <w:pStyle w:val="TableParagraph"/>
              <w:ind w:left="0" w:right="57"/>
              <w:jc w:val="right"/>
              <w:rPr>
                <w:color w:val="D0CECE" w:themeColor="background2" w:themeShade="E6"/>
              </w:rPr>
            </w:pPr>
            <w:sdt>
              <w:sdtPr>
                <w:alias w:val="percentage"/>
                <w:tag w:val="percentage"/>
                <w:id w:val="2131660297"/>
                <w:placeholder>
                  <w:docPart w:val="2129D5A21EFC489F895CA92198C89005"/>
                </w:placeholder>
                <w:temporary/>
                <w:showingPlcHdr/>
                <w:text/>
              </w:sdtPr>
              <w:sdtEndPr/>
              <w:sdtContent>
                <w:r w:rsidR="008E34F7" w:rsidRPr="002335F9">
                  <w:rPr>
                    <w:rStyle w:val="Hiddencharacters"/>
                  </w:rPr>
                  <w:t>00.00</w:t>
                </w:r>
              </w:sdtContent>
            </w:sdt>
            <w:r w:rsidR="008E34F7" w:rsidRPr="00F37602">
              <w:t xml:space="preserve"> %</w:t>
            </w:r>
          </w:p>
        </w:tc>
        <w:tc>
          <w:tcPr>
            <w:tcW w:w="993" w:type="dxa"/>
            <w:tcBorders>
              <w:left w:val="single" w:sz="8" w:space="0" w:color="0072CE" w:themeColor="text2"/>
              <w:right w:val="single" w:sz="8" w:space="0" w:color="0072CE" w:themeColor="text2"/>
            </w:tcBorders>
            <w:vAlign w:val="center"/>
          </w:tcPr>
          <w:p w14:paraId="31E1453C" w14:textId="3F8A90FB" w:rsidR="008E34F7" w:rsidRPr="00120618" w:rsidRDefault="00956789" w:rsidP="005A0F93">
            <w:pPr>
              <w:pStyle w:val="TableParagraph"/>
              <w:ind w:left="0" w:right="57"/>
              <w:jc w:val="right"/>
              <w:rPr>
                <w:color w:val="D0CECE" w:themeColor="background2" w:themeShade="E6"/>
              </w:rPr>
            </w:pPr>
            <w:sdt>
              <w:sdtPr>
                <w:alias w:val="percentage"/>
                <w:tag w:val="percentage"/>
                <w:id w:val="2048563061"/>
                <w:placeholder>
                  <w:docPart w:val="1F6450A13BF84C3A981D82B962638EE3"/>
                </w:placeholder>
                <w:temporary/>
                <w:showingPlcHdr/>
                <w:text/>
              </w:sdtPr>
              <w:sdtEndPr/>
              <w:sdtContent>
                <w:r w:rsidR="008E34F7" w:rsidRPr="00D86EF5">
                  <w:rPr>
                    <w:rStyle w:val="Hiddencharacters"/>
                  </w:rPr>
                  <w:t>±</w:t>
                </w:r>
                <w:r w:rsidR="008E34F7">
                  <w:rPr>
                    <w:rStyle w:val="Hiddencharacters"/>
                  </w:rPr>
                  <w:t>0</w:t>
                </w:r>
                <w:r w:rsidR="008E34F7" w:rsidRPr="0027304A">
                  <w:rPr>
                    <w:rStyle w:val="Hiddencharacters"/>
                  </w:rPr>
                  <w:t>0.00</w:t>
                </w:r>
              </w:sdtContent>
            </w:sdt>
            <w:r w:rsidR="008E34F7" w:rsidRPr="00F37602">
              <w:t xml:space="preserve"> %</w:t>
            </w:r>
          </w:p>
        </w:tc>
      </w:tr>
      <w:tr w:rsidR="008E34F7" w:rsidRPr="00120618" w14:paraId="6C5329B7" w14:textId="77777777" w:rsidTr="00576C4D">
        <w:trPr>
          <w:trHeight w:val="426"/>
        </w:trPr>
        <w:tc>
          <w:tcPr>
            <w:tcW w:w="3544" w:type="dxa"/>
            <w:tcBorders>
              <w:top w:val="single" w:sz="18" w:space="0" w:color="000000"/>
              <w:left w:val="single" w:sz="4" w:space="0" w:color="0072CE" w:themeColor="text2"/>
              <w:bottom w:val="dashed" w:sz="4" w:space="0" w:color="0071CE"/>
            </w:tcBorders>
            <w:shd w:val="clear" w:color="auto" w:fill="E0F4FA"/>
          </w:tcPr>
          <w:p w14:paraId="77BECB76" w14:textId="61F6CCF8" w:rsidR="008E34F7" w:rsidRPr="00120618" w:rsidRDefault="008E34F7" w:rsidP="008E34F7">
            <w:pPr>
              <w:pStyle w:val="TableParagraph"/>
              <w:ind w:left="510"/>
            </w:pPr>
            <w:r w:rsidRPr="00120618">
              <w:rPr>
                <w:b/>
                <w:i/>
                <w:iCs/>
              </w:rPr>
              <w:t>Relatable</w:t>
            </w:r>
            <w:r w:rsidRPr="00120618">
              <w:rPr>
                <w:b/>
                <w:i/>
                <w:iCs/>
                <w:spacing w:val="-11"/>
              </w:rPr>
              <w:t xml:space="preserve"> </w:t>
            </w:r>
            <w:r w:rsidRPr="00120618">
              <w:rPr>
                <w:b/>
                <w:i/>
                <w:iCs/>
              </w:rPr>
              <w:t>derivative-based</w:t>
            </w:r>
            <w:r w:rsidRPr="00120618">
              <w:rPr>
                <w:b/>
                <w:i/>
                <w:iCs/>
                <w:spacing w:val="-10"/>
              </w:rPr>
              <w:t xml:space="preserve"> </w:t>
            </w:r>
            <w:r w:rsidRPr="00120618">
              <w:rPr>
                <w:b/>
                <w:i/>
                <w:iCs/>
              </w:rPr>
              <w:t>holding percentage</w:t>
            </w:r>
            <w:r w:rsidRPr="00120618">
              <w:rPr>
                <w:vertAlign w:val="superscript"/>
              </w:rPr>
              <w:t>(8)</w:t>
            </w:r>
            <w:r w:rsidRPr="00120618">
              <w:rPr>
                <w:spacing w:val="-2"/>
              </w:rPr>
              <w:t xml:space="preserve"> </w:t>
            </w:r>
            <w:r w:rsidRPr="00120618">
              <w:t>(D)</w:t>
            </w:r>
          </w:p>
        </w:tc>
        <w:sdt>
          <w:sdtPr>
            <w:rPr>
              <w:rStyle w:val="PlaceholderText"/>
              <w:color w:val="auto"/>
            </w:rPr>
            <w:alias w:val="votes"/>
            <w:tag w:val="votes"/>
            <w:id w:val="-484936198"/>
            <w:placeholder>
              <w:docPart w:val="58FFCAC14A464C54BB966D401AD4C6D0"/>
            </w:placeholder>
            <w:temporary/>
            <w:showingPlcHdr/>
            <w:text/>
          </w:sdtPr>
          <w:sdtEndPr>
            <w:rPr>
              <w:rStyle w:val="PlaceholderText"/>
            </w:rPr>
          </w:sdtEndPr>
          <w:sdtContent>
            <w:tc>
              <w:tcPr>
                <w:tcW w:w="1905" w:type="dxa"/>
                <w:vAlign w:val="center"/>
              </w:tcPr>
              <w:p w14:paraId="6D9068AC" w14:textId="2F625A9D" w:rsidR="008E34F7" w:rsidRPr="00120618" w:rsidRDefault="008E34F7" w:rsidP="008E34F7">
                <w:pPr>
                  <w:pStyle w:val="TableParagraph"/>
                  <w:rPr>
                    <w:color w:val="D0CECE" w:themeColor="background2" w:themeShade="E6"/>
                  </w:rPr>
                </w:pPr>
                <w:r w:rsidRPr="002335F9">
                  <w:rPr>
                    <w:rStyle w:val="Hiddencharacters"/>
                  </w:rPr>
                  <w:t>000,000,000,000,000</w:t>
                </w:r>
              </w:p>
            </w:tc>
          </w:sdtContent>
        </w:sdt>
        <w:tc>
          <w:tcPr>
            <w:tcW w:w="930" w:type="dxa"/>
            <w:tcBorders>
              <w:right w:val="single" w:sz="12" w:space="0" w:color="0071CE"/>
            </w:tcBorders>
            <w:vAlign w:val="center"/>
          </w:tcPr>
          <w:p w14:paraId="580C8399" w14:textId="02E16A1A" w:rsidR="008E34F7" w:rsidRPr="00120618" w:rsidRDefault="00956789" w:rsidP="005A0F93">
            <w:pPr>
              <w:pStyle w:val="TableParagraph"/>
              <w:ind w:left="0" w:right="57"/>
              <w:jc w:val="right"/>
              <w:rPr>
                <w:color w:val="D0CECE" w:themeColor="background2" w:themeShade="E6"/>
              </w:rPr>
            </w:pPr>
            <w:sdt>
              <w:sdtPr>
                <w:alias w:val="percentage"/>
                <w:tag w:val="percentage"/>
                <w:id w:val="-1164162408"/>
                <w:placeholder>
                  <w:docPart w:val="44182E8882D946D38BD1713070A99F6E"/>
                </w:placeholder>
                <w:temporary/>
                <w:showingPlcHdr/>
                <w:text/>
              </w:sdtPr>
              <w:sdtEndPr/>
              <w:sdtContent>
                <w:r w:rsidR="008E34F7" w:rsidRPr="002335F9">
                  <w:rPr>
                    <w:rStyle w:val="Hiddencharacters"/>
                  </w:rPr>
                  <w:t>00.00</w:t>
                </w:r>
              </w:sdtContent>
            </w:sdt>
            <w:r w:rsidR="008E34F7" w:rsidRPr="00F37602">
              <w:t xml:space="preserve"> %</w:t>
            </w:r>
          </w:p>
        </w:tc>
        <w:sdt>
          <w:sdtPr>
            <w:rPr>
              <w:rStyle w:val="PlaceholderText"/>
              <w:color w:val="auto"/>
            </w:rPr>
            <w:alias w:val="votes"/>
            <w:tag w:val="votes"/>
            <w:id w:val="399334737"/>
            <w:placeholder>
              <w:docPart w:val="97754C80783E47BFBCC1453407897FB1"/>
            </w:placeholder>
            <w:temporary/>
            <w:showingPlcHdr/>
            <w:text/>
          </w:sdtPr>
          <w:sdtEndPr>
            <w:rPr>
              <w:rStyle w:val="PlaceholderText"/>
            </w:rPr>
          </w:sdtEndPr>
          <w:sdtContent>
            <w:tc>
              <w:tcPr>
                <w:tcW w:w="1764" w:type="dxa"/>
                <w:tcBorders>
                  <w:left w:val="single" w:sz="12" w:space="0" w:color="0071CE"/>
                </w:tcBorders>
                <w:vAlign w:val="center"/>
              </w:tcPr>
              <w:p w14:paraId="73215AD2" w14:textId="242DCBF7" w:rsidR="008E34F7" w:rsidRPr="00120618" w:rsidRDefault="008E34F7" w:rsidP="008E34F7">
                <w:pPr>
                  <w:pStyle w:val="TableParagraph"/>
                  <w:rPr>
                    <w:color w:val="D0CECE" w:themeColor="background2" w:themeShade="E6"/>
                  </w:rPr>
                </w:pPr>
                <w:r w:rsidRPr="002335F9">
                  <w:rPr>
                    <w:rStyle w:val="Hiddencharacters"/>
                  </w:rPr>
                  <w:t>000,000,000,000,000</w:t>
                </w:r>
              </w:p>
            </w:tc>
          </w:sdtContent>
        </w:sdt>
        <w:tc>
          <w:tcPr>
            <w:tcW w:w="787" w:type="dxa"/>
            <w:tcBorders>
              <w:right w:val="single" w:sz="8" w:space="0" w:color="0072CE" w:themeColor="text2"/>
            </w:tcBorders>
            <w:vAlign w:val="center"/>
          </w:tcPr>
          <w:p w14:paraId="61A62D1D" w14:textId="54350944" w:rsidR="008E34F7" w:rsidRPr="00120618" w:rsidRDefault="00956789" w:rsidP="005A0F93">
            <w:pPr>
              <w:pStyle w:val="TableParagraph"/>
              <w:ind w:left="0" w:right="57"/>
              <w:jc w:val="right"/>
              <w:rPr>
                <w:color w:val="D0CECE" w:themeColor="background2" w:themeShade="E6"/>
              </w:rPr>
            </w:pPr>
            <w:sdt>
              <w:sdtPr>
                <w:alias w:val="percentage"/>
                <w:tag w:val="percentage"/>
                <w:id w:val="-1141413631"/>
                <w:placeholder>
                  <w:docPart w:val="48A536FF6F444D418530E58F8268FEC5"/>
                </w:placeholder>
                <w:temporary/>
                <w:showingPlcHdr/>
                <w:text/>
              </w:sdtPr>
              <w:sdtEndPr/>
              <w:sdtContent>
                <w:r w:rsidR="008E34F7" w:rsidRPr="002335F9">
                  <w:rPr>
                    <w:rStyle w:val="Hiddencharacters"/>
                  </w:rPr>
                  <w:t>00.00</w:t>
                </w:r>
              </w:sdtContent>
            </w:sdt>
            <w:r w:rsidR="008E34F7" w:rsidRPr="00F37602">
              <w:t xml:space="preserve"> %</w:t>
            </w:r>
          </w:p>
        </w:tc>
        <w:tc>
          <w:tcPr>
            <w:tcW w:w="993" w:type="dxa"/>
            <w:tcBorders>
              <w:left w:val="single" w:sz="8" w:space="0" w:color="0072CE" w:themeColor="text2"/>
              <w:right w:val="single" w:sz="8" w:space="0" w:color="0072CE" w:themeColor="text2"/>
            </w:tcBorders>
            <w:vAlign w:val="center"/>
          </w:tcPr>
          <w:p w14:paraId="3F1D9112" w14:textId="19C9271F" w:rsidR="008E34F7" w:rsidRPr="00120618" w:rsidRDefault="00956789" w:rsidP="005A0F93">
            <w:pPr>
              <w:pStyle w:val="TableParagraph"/>
              <w:ind w:left="0" w:right="57"/>
              <w:jc w:val="right"/>
              <w:rPr>
                <w:color w:val="D0CECE" w:themeColor="background2" w:themeShade="E6"/>
              </w:rPr>
            </w:pPr>
            <w:sdt>
              <w:sdtPr>
                <w:alias w:val="percentage"/>
                <w:tag w:val="percentage"/>
                <w:id w:val="-706327944"/>
                <w:placeholder>
                  <w:docPart w:val="9E380714C18C42909B20B96BD6D9E312"/>
                </w:placeholder>
                <w:temporary/>
                <w:showingPlcHdr/>
                <w:text/>
              </w:sdtPr>
              <w:sdtEndPr/>
              <w:sdtContent>
                <w:r w:rsidR="008E34F7" w:rsidRPr="00D86EF5">
                  <w:rPr>
                    <w:rStyle w:val="Hiddencharacters"/>
                  </w:rPr>
                  <w:t>±</w:t>
                </w:r>
                <w:r w:rsidR="008E34F7">
                  <w:rPr>
                    <w:rStyle w:val="Hiddencharacters"/>
                  </w:rPr>
                  <w:t>0</w:t>
                </w:r>
                <w:r w:rsidR="008E34F7" w:rsidRPr="0027304A">
                  <w:rPr>
                    <w:rStyle w:val="Hiddencharacters"/>
                  </w:rPr>
                  <w:t>0.00</w:t>
                </w:r>
              </w:sdtContent>
            </w:sdt>
            <w:r w:rsidR="008E34F7" w:rsidRPr="00F37602">
              <w:t xml:space="preserve"> %</w:t>
            </w:r>
          </w:p>
        </w:tc>
      </w:tr>
      <w:tr w:rsidR="008E34F7" w:rsidRPr="00120618" w14:paraId="44CB6598" w14:textId="77777777" w:rsidTr="00576C4D">
        <w:trPr>
          <w:trHeight w:val="443"/>
        </w:trPr>
        <w:tc>
          <w:tcPr>
            <w:tcW w:w="3544" w:type="dxa"/>
            <w:tcBorders>
              <w:top w:val="dashed" w:sz="4" w:space="0" w:color="0071CE"/>
              <w:left w:val="single" w:sz="4" w:space="0" w:color="0072CE" w:themeColor="text2"/>
              <w:bottom w:val="dashed" w:sz="4" w:space="0" w:color="0071CE"/>
            </w:tcBorders>
            <w:shd w:val="clear" w:color="auto" w:fill="E0F4FA"/>
          </w:tcPr>
          <w:p w14:paraId="4D744AF0" w14:textId="0D4B8C0F" w:rsidR="008E34F7" w:rsidRPr="00120618" w:rsidRDefault="008E34F7" w:rsidP="008E34F7">
            <w:pPr>
              <w:pStyle w:val="TableParagraph"/>
              <w:ind w:left="510"/>
            </w:pPr>
            <w:r w:rsidRPr="00120618">
              <w:rPr>
                <w:b/>
                <w:bCs/>
                <w:i/>
                <w:iCs/>
              </w:rPr>
              <w:t>Deemed</w:t>
            </w:r>
            <w:r w:rsidRPr="00120618">
              <w:rPr>
                <w:b/>
                <w:bCs/>
                <w:i/>
                <w:iCs/>
                <w:spacing w:val="-6"/>
              </w:rPr>
              <w:t xml:space="preserve"> </w:t>
            </w:r>
            <w:r w:rsidRPr="00120618">
              <w:rPr>
                <w:b/>
                <w:bCs/>
                <w:i/>
                <w:iCs/>
              </w:rPr>
              <w:t>physically</w:t>
            </w:r>
            <w:r w:rsidRPr="00120618">
              <w:rPr>
                <w:b/>
                <w:bCs/>
                <w:i/>
                <w:iCs/>
                <w:spacing w:val="-8"/>
              </w:rPr>
              <w:t xml:space="preserve"> </w:t>
            </w:r>
            <w:r w:rsidRPr="00120618">
              <w:rPr>
                <w:b/>
                <w:bCs/>
                <w:i/>
                <w:iCs/>
              </w:rPr>
              <w:t>settleable derivative-based</w:t>
            </w:r>
            <w:r w:rsidRPr="00120618">
              <w:rPr>
                <w:b/>
                <w:bCs/>
                <w:i/>
                <w:iCs/>
                <w:spacing w:val="-7"/>
              </w:rPr>
              <w:t xml:space="preserve"> </w:t>
            </w:r>
            <w:r w:rsidRPr="00120618">
              <w:rPr>
                <w:b/>
                <w:bCs/>
                <w:i/>
                <w:iCs/>
              </w:rPr>
              <w:t>holding percentage</w:t>
            </w:r>
            <w:r w:rsidRPr="00120618">
              <w:rPr>
                <w:vertAlign w:val="superscript"/>
              </w:rPr>
              <w:t>(8)</w:t>
            </w:r>
            <w:r w:rsidRPr="00120618">
              <w:rPr>
                <w:spacing w:val="-2"/>
              </w:rPr>
              <w:t xml:space="preserve"> </w:t>
            </w:r>
            <w:r w:rsidRPr="00120618">
              <w:t>(E)</w:t>
            </w:r>
          </w:p>
        </w:tc>
        <w:sdt>
          <w:sdtPr>
            <w:rPr>
              <w:rStyle w:val="PlaceholderText"/>
              <w:color w:val="auto"/>
            </w:rPr>
            <w:alias w:val="votes"/>
            <w:tag w:val="votes"/>
            <w:id w:val="815074912"/>
            <w:placeholder>
              <w:docPart w:val="EB0C3EEA8E5D43D781AB694808F6C2E5"/>
            </w:placeholder>
            <w:temporary/>
            <w:showingPlcHdr/>
            <w:text/>
          </w:sdtPr>
          <w:sdtEndPr>
            <w:rPr>
              <w:rStyle w:val="PlaceholderText"/>
            </w:rPr>
          </w:sdtEndPr>
          <w:sdtContent>
            <w:tc>
              <w:tcPr>
                <w:tcW w:w="1905" w:type="dxa"/>
                <w:vAlign w:val="center"/>
              </w:tcPr>
              <w:p w14:paraId="016BC3F7" w14:textId="6A05CCD3" w:rsidR="008E34F7" w:rsidRPr="00120618" w:rsidRDefault="008E34F7" w:rsidP="008E34F7">
                <w:pPr>
                  <w:pStyle w:val="TableParagraph"/>
                  <w:rPr>
                    <w:color w:val="D0CECE" w:themeColor="background2" w:themeShade="E6"/>
                  </w:rPr>
                </w:pPr>
                <w:r w:rsidRPr="002335F9">
                  <w:rPr>
                    <w:rStyle w:val="Hiddencharacters"/>
                  </w:rPr>
                  <w:t>000,000,000,000,000</w:t>
                </w:r>
              </w:p>
            </w:tc>
          </w:sdtContent>
        </w:sdt>
        <w:tc>
          <w:tcPr>
            <w:tcW w:w="930" w:type="dxa"/>
            <w:tcBorders>
              <w:right w:val="single" w:sz="12" w:space="0" w:color="0071CE"/>
            </w:tcBorders>
            <w:vAlign w:val="center"/>
          </w:tcPr>
          <w:p w14:paraId="1E4987FD" w14:textId="2F869C7B" w:rsidR="008E34F7" w:rsidRPr="00120618" w:rsidRDefault="00956789" w:rsidP="005A0F93">
            <w:pPr>
              <w:pStyle w:val="TableParagraph"/>
              <w:ind w:left="0" w:right="57"/>
              <w:jc w:val="right"/>
              <w:rPr>
                <w:color w:val="D0CECE" w:themeColor="background2" w:themeShade="E6"/>
              </w:rPr>
            </w:pPr>
            <w:sdt>
              <w:sdtPr>
                <w:alias w:val="percentage"/>
                <w:tag w:val="percentage"/>
                <w:id w:val="-1257832916"/>
                <w:placeholder>
                  <w:docPart w:val="EA41CB6CE2FF45DA91BE5CB7107A1B6F"/>
                </w:placeholder>
                <w:temporary/>
                <w:showingPlcHdr/>
                <w:text/>
              </w:sdtPr>
              <w:sdtEndPr/>
              <w:sdtContent>
                <w:r w:rsidR="008E34F7" w:rsidRPr="002335F9">
                  <w:rPr>
                    <w:rStyle w:val="Hiddencharacters"/>
                  </w:rPr>
                  <w:t>00.00</w:t>
                </w:r>
              </w:sdtContent>
            </w:sdt>
            <w:r w:rsidR="008E34F7" w:rsidRPr="00F37602">
              <w:t xml:space="preserve"> %</w:t>
            </w:r>
          </w:p>
        </w:tc>
        <w:sdt>
          <w:sdtPr>
            <w:rPr>
              <w:rStyle w:val="PlaceholderText"/>
              <w:color w:val="auto"/>
            </w:rPr>
            <w:alias w:val="votes"/>
            <w:tag w:val="votes"/>
            <w:id w:val="628295205"/>
            <w:placeholder>
              <w:docPart w:val="322D19C6C963411DB90C8651E3AE9DA9"/>
            </w:placeholder>
            <w:temporary/>
            <w:showingPlcHdr/>
            <w:text/>
          </w:sdtPr>
          <w:sdtEndPr>
            <w:rPr>
              <w:rStyle w:val="PlaceholderText"/>
            </w:rPr>
          </w:sdtEndPr>
          <w:sdtContent>
            <w:tc>
              <w:tcPr>
                <w:tcW w:w="1764" w:type="dxa"/>
                <w:tcBorders>
                  <w:left w:val="single" w:sz="12" w:space="0" w:color="0071CE"/>
                </w:tcBorders>
                <w:vAlign w:val="center"/>
              </w:tcPr>
              <w:p w14:paraId="05F2C3AA" w14:textId="08CD3431" w:rsidR="008E34F7" w:rsidRPr="00120618" w:rsidRDefault="008E34F7" w:rsidP="008E34F7">
                <w:pPr>
                  <w:pStyle w:val="TableParagraph"/>
                  <w:rPr>
                    <w:color w:val="D0CECE" w:themeColor="background2" w:themeShade="E6"/>
                  </w:rPr>
                </w:pPr>
                <w:r w:rsidRPr="002335F9">
                  <w:rPr>
                    <w:rStyle w:val="Hiddencharacters"/>
                  </w:rPr>
                  <w:t>000,000,000,000,000</w:t>
                </w:r>
              </w:p>
            </w:tc>
          </w:sdtContent>
        </w:sdt>
        <w:tc>
          <w:tcPr>
            <w:tcW w:w="787" w:type="dxa"/>
            <w:tcBorders>
              <w:right w:val="single" w:sz="8" w:space="0" w:color="0072CE" w:themeColor="text2"/>
            </w:tcBorders>
            <w:vAlign w:val="center"/>
          </w:tcPr>
          <w:p w14:paraId="4D490C10" w14:textId="40C8EDEF" w:rsidR="008E34F7" w:rsidRPr="00120618" w:rsidRDefault="00956789" w:rsidP="005A0F93">
            <w:pPr>
              <w:pStyle w:val="TableParagraph"/>
              <w:ind w:left="0" w:right="57"/>
              <w:jc w:val="right"/>
              <w:rPr>
                <w:color w:val="D0CECE" w:themeColor="background2" w:themeShade="E6"/>
              </w:rPr>
            </w:pPr>
            <w:sdt>
              <w:sdtPr>
                <w:alias w:val="percentage"/>
                <w:tag w:val="percentage"/>
                <w:id w:val="287171692"/>
                <w:placeholder>
                  <w:docPart w:val="A5285D1AE5494A1A8F6474C86B5E7D7F"/>
                </w:placeholder>
                <w:temporary/>
                <w:showingPlcHdr/>
                <w:text/>
              </w:sdtPr>
              <w:sdtEndPr/>
              <w:sdtContent>
                <w:r w:rsidR="008E34F7" w:rsidRPr="002335F9">
                  <w:rPr>
                    <w:rStyle w:val="Hiddencharacters"/>
                  </w:rPr>
                  <w:t>00.00</w:t>
                </w:r>
              </w:sdtContent>
            </w:sdt>
            <w:r w:rsidR="008E34F7" w:rsidRPr="00F37602">
              <w:t xml:space="preserve"> %</w:t>
            </w:r>
          </w:p>
        </w:tc>
        <w:tc>
          <w:tcPr>
            <w:tcW w:w="993" w:type="dxa"/>
            <w:tcBorders>
              <w:left w:val="single" w:sz="8" w:space="0" w:color="0072CE" w:themeColor="text2"/>
              <w:right w:val="single" w:sz="8" w:space="0" w:color="0072CE" w:themeColor="text2"/>
            </w:tcBorders>
            <w:vAlign w:val="center"/>
          </w:tcPr>
          <w:p w14:paraId="0660A5F5" w14:textId="60517806" w:rsidR="008E34F7" w:rsidRPr="00120618" w:rsidRDefault="00956789" w:rsidP="005A0F93">
            <w:pPr>
              <w:pStyle w:val="TableParagraph"/>
              <w:ind w:left="0" w:right="57"/>
              <w:jc w:val="right"/>
              <w:rPr>
                <w:color w:val="D0CECE" w:themeColor="background2" w:themeShade="E6"/>
              </w:rPr>
            </w:pPr>
            <w:sdt>
              <w:sdtPr>
                <w:alias w:val="percentage"/>
                <w:tag w:val="percentage"/>
                <w:id w:val="-150907005"/>
                <w:placeholder>
                  <w:docPart w:val="E16F86D8C6924DB594106C579AA26CBE"/>
                </w:placeholder>
                <w:temporary/>
                <w:showingPlcHdr/>
                <w:text/>
              </w:sdtPr>
              <w:sdtEndPr/>
              <w:sdtContent>
                <w:r w:rsidR="008E34F7" w:rsidRPr="00D86EF5">
                  <w:rPr>
                    <w:rStyle w:val="Hiddencharacters"/>
                  </w:rPr>
                  <w:t>±</w:t>
                </w:r>
                <w:r w:rsidR="008E34F7">
                  <w:rPr>
                    <w:rStyle w:val="Hiddencharacters"/>
                  </w:rPr>
                  <w:t>0</w:t>
                </w:r>
                <w:r w:rsidR="008E34F7" w:rsidRPr="0027304A">
                  <w:rPr>
                    <w:rStyle w:val="Hiddencharacters"/>
                  </w:rPr>
                  <w:t>0.00</w:t>
                </w:r>
              </w:sdtContent>
            </w:sdt>
            <w:r w:rsidR="008E34F7" w:rsidRPr="00F37602">
              <w:t xml:space="preserve"> %</w:t>
            </w:r>
          </w:p>
        </w:tc>
      </w:tr>
      <w:tr w:rsidR="008E34F7" w:rsidRPr="00120618" w14:paraId="222AA80C" w14:textId="77777777" w:rsidTr="00576C4D">
        <w:trPr>
          <w:trHeight w:val="443"/>
        </w:trPr>
        <w:tc>
          <w:tcPr>
            <w:tcW w:w="3544" w:type="dxa"/>
            <w:tcBorders>
              <w:top w:val="dashed" w:sz="4" w:space="0" w:color="0071CE"/>
              <w:left w:val="single" w:sz="4" w:space="0" w:color="0072CE" w:themeColor="text2"/>
              <w:bottom w:val="single" w:sz="4" w:space="0" w:color="auto"/>
            </w:tcBorders>
            <w:shd w:val="clear" w:color="auto" w:fill="E0F4FA"/>
          </w:tcPr>
          <w:p w14:paraId="4A055DE5" w14:textId="4D1E95D8" w:rsidR="008E34F7" w:rsidRPr="00120618" w:rsidRDefault="008E34F7" w:rsidP="008E34F7">
            <w:pPr>
              <w:pStyle w:val="TableParagraph"/>
              <w:ind w:left="510"/>
            </w:pPr>
            <w:r w:rsidRPr="00120618">
              <w:rPr>
                <w:b/>
                <w:bCs/>
                <w:i/>
                <w:iCs/>
              </w:rPr>
              <w:t>Deemed</w:t>
            </w:r>
            <w:r w:rsidRPr="00120618">
              <w:rPr>
                <w:b/>
                <w:bCs/>
                <w:i/>
                <w:iCs/>
                <w:spacing w:val="-7"/>
              </w:rPr>
              <w:t xml:space="preserve"> </w:t>
            </w:r>
            <w:r w:rsidRPr="00120618">
              <w:rPr>
                <w:b/>
                <w:bCs/>
                <w:i/>
                <w:iCs/>
              </w:rPr>
              <w:t>non-physically</w:t>
            </w:r>
            <w:r w:rsidRPr="00120618">
              <w:rPr>
                <w:b/>
                <w:bCs/>
                <w:i/>
                <w:iCs/>
                <w:spacing w:val="-9"/>
              </w:rPr>
              <w:t xml:space="preserve"> </w:t>
            </w:r>
            <w:r w:rsidRPr="00120618">
              <w:rPr>
                <w:b/>
                <w:bCs/>
                <w:i/>
                <w:iCs/>
              </w:rPr>
              <w:t>settleable</w:t>
            </w:r>
            <w:r w:rsidRPr="00120618">
              <w:rPr>
                <w:b/>
                <w:bCs/>
                <w:i/>
                <w:iCs/>
                <w:spacing w:val="-8"/>
              </w:rPr>
              <w:t xml:space="preserve"> derivative-based </w:t>
            </w:r>
            <w:r w:rsidRPr="00120618">
              <w:rPr>
                <w:b/>
                <w:bCs/>
                <w:i/>
                <w:iCs/>
              </w:rPr>
              <w:t>holding percentage</w:t>
            </w:r>
            <w:r w:rsidRPr="00120618">
              <w:rPr>
                <w:vertAlign w:val="superscript"/>
              </w:rPr>
              <w:t>(8)</w:t>
            </w:r>
            <w:r w:rsidRPr="00120618">
              <w:rPr>
                <w:spacing w:val="-4"/>
              </w:rPr>
              <w:t xml:space="preserve"> </w:t>
            </w:r>
            <w:r w:rsidRPr="00120618">
              <w:t>(F)</w:t>
            </w:r>
          </w:p>
        </w:tc>
        <w:sdt>
          <w:sdtPr>
            <w:rPr>
              <w:rStyle w:val="PlaceholderText"/>
              <w:color w:val="auto"/>
            </w:rPr>
            <w:alias w:val="votes"/>
            <w:tag w:val="votes"/>
            <w:id w:val="1772045728"/>
            <w:placeholder>
              <w:docPart w:val="362E404B494D401D8361C58BFB8B2472"/>
            </w:placeholder>
            <w:temporary/>
            <w:showingPlcHdr/>
            <w:text/>
          </w:sdtPr>
          <w:sdtEndPr>
            <w:rPr>
              <w:rStyle w:val="PlaceholderText"/>
            </w:rPr>
          </w:sdtEndPr>
          <w:sdtContent>
            <w:tc>
              <w:tcPr>
                <w:tcW w:w="1905" w:type="dxa"/>
                <w:tcBorders>
                  <w:bottom w:val="single" w:sz="4" w:space="0" w:color="auto"/>
                </w:tcBorders>
                <w:vAlign w:val="center"/>
              </w:tcPr>
              <w:p w14:paraId="4AF006B0" w14:textId="35953B6C" w:rsidR="008E34F7" w:rsidRPr="00120618" w:rsidRDefault="008E34F7" w:rsidP="008E34F7">
                <w:pPr>
                  <w:pStyle w:val="TableParagraph"/>
                  <w:rPr>
                    <w:color w:val="D0CECE" w:themeColor="background2" w:themeShade="E6"/>
                  </w:rPr>
                </w:pPr>
                <w:r w:rsidRPr="002335F9">
                  <w:rPr>
                    <w:rStyle w:val="Hiddencharacters"/>
                  </w:rPr>
                  <w:t>000,000,000,000,000</w:t>
                </w:r>
              </w:p>
            </w:tc>
          </w:sdtContent>
        </w:sdt>
        <w:tc>
          <w:tcPr>
            <w:tcW w:w="930" w:type="dxa"/>
            <w:tcBorders>
              <w:bottom w:val="single" w:sz="4" w:space="0" w:color="auto"/>
              <w:right w:val="single" w:sz="12" w:space="0" w:color="0071CE"/>
            </w:tcBorders>
            <w:vAlign w:val="center"/>
          </w:tcPr>
          <w:p w14:paraId="753D685F" w14:textId="0D269C3A" w:rsidR="008E34F7" w:rsidRPr="00120618" w:rsidRDefault="00956789" w:rsidP="005A0F93">
            <w:pPr>
              <w:pStyle w:val="TableParagraph"/>
              <w:ind w:left="0" w:right="57"/>
              <w:jc w:val="right"/>
              <w:rPr>
                <w:color w:val="D0CECE" w:themeColor="background2" w:themeShade="E6"/>
              </w:rPr>
            </w:pPr>
            <w:sdt>
              <w:sdtPr>
                <w:alias w:val="percentage"/>
                <w:tag w:val="percentage"/>
                <w:id w:val="2088577860"/>
                <w:placeholder>
                  <w:docPart w:val="BEF793507CB745E2ACFE86E36219415D"/>
                </w:placeholder>
                <w:temporary/>
                <w:showingPlcHdr/>
                <w:text/>
              </w:sdtPr>
              <w:sdtEndPr/>
              <w:sdtContent>
                <w:r w:rsidR="008E34F7" w:rsidRPr="002335F9">
                  <w:rPr>
                    <w:rStyle w:val="Hiddencharacters"/>
                  </w:rPr>
                  <w:t>00.00</w:t>
                </w:r>
              </w:sdtContent>
            </w:sdt>
            <w:r w:rsidR="008E34F7" w:rsidRPr="00F37602">
              <w:t xml:space="preserve"> %</w:t>
            </w:r>
          </w:p>
        </w:tc>
        <w:sdt>
          <w:sdtPr>
            <w:rPr>
              <w:rStyle w:val="PlaceholderText"/>
              <w:color w:val="auto"/>
            </w:rPr>
            <w:alias w:val="votes"/>
            <w:tag w:val="votes"/>
            <w:id w:val="789250935"/>
            <w:placeholder>
              <w:docPart w:val="1E0522EB0A8E48C6ADAF2EDAE4833E14"/>
            </w:placeholder>
            <w:temporary/>
            <w:showingPlcHdr/>
            <w:text/>
          </w:sdtPr>
          <w:sdtEndPr>
            <w:rPr>
              <w:rStyle w:val="PlaceholderText"/>
            </w:rPr>
          </w:sdtEndPr>
          <w:sdtContent>
            <w:tc>
              <w:tcPr>
                <w:tcW w:w="1764" w:type="dxa"/>
                <w:tcBorders>
                  <w:left w:val="single" w:sz="12" w:space="0" w:color="0071CE"/>
                  <w:bottom w:val="single" w:sz="4" w:space="0" w:color="auto"/>
                </w:tcBorders>
                <w:vAlign w:val="center"/>
              </w:tcPr>
              <w:p w14:paraId="4FDA0DEE" w14:textId="1633D76F" w:rsidR="008E34F7" w:rsidRPr="00120618" w:rsidRDefault="008E34F7" w:rsidP="008E34F7">
                <w:pPr>
                  <w:pStyle w:val="TableParagraph"/>
                  <w:rPr>
                    <w:color w:val="D0CECE" w:themeColor="background2" w:themeShade="E6"/>
                  </w:rPr>
                </w:pPr>
                <w:r w:rsidRPr="002335F9">
                  <w:rPr>
                    <w:rStyle w:val="Hiddencharacters"/>
                  </w:rPr>
                  <w:t>000,000,000,000,000</w:t>
                </w:r>
              </w:p>
            </w:tc>
          </w:sdtContent>
        </w:sdt>
        <w:tc>
          <w:tcPr>
            <w:tcW w:w="787" w:type="dxa"/>
            <w:tcBorders>
              <w:bottom w:val="single" w:sz="4" w:space="0" w:color="auto"/>
              <w:right w:val="single" w:sz="8" w:space="0" w:color="0072CE" w:themeColor="text2"/>
            </w:tcBorders>
            <w:vAlign w:val="center"/>
          </w:tcPr>
          <w:p w14:paraId="7B554264" w14:textId="03E6E710" w:rsidR="008E34F7" w:rsidRPr="00120618" w:rsidRDefault="00956789" w:rsidP="005A0F93">
            <w:pPr>
              <w:pStyle w:val="TableParagraph"/>
              <w:ind w:left="0" w:right="57"/>
              <w:jc w:val="right"/>
              <w:rPr>
                <w:color w:val="D0CECE" w:themeColor="background2" w:themeShade="E6"/>
              </w:rPr>
            </w:pPr>
            <w:sdt>
              <w:sdtPr>
                <w:alias w:val="percentage"/>
                <w:tag w:val="percentage"/>
                <w:id w:val="744691685"/>
                <w:placeholder>
                  <w:docPart w:val="018C648B73A841B59C44B85D8A2200EF"/>
                </w:placeholder>
                <w:temporary/>
                <w:showingPlcHdr/>
                <w:text/>
              </w:sdtPr>
              <w:sdtEndPr/>
              <w:sdtContent>
                <w:r w:rsidR="008E34F7" w:rsidRPr="002335F9">
                  <w:rPr>
                    <w:rStyle w:val="Hiddencharacters"/>
                  </w:rPr>
                  <w:t>00.00</w:t>
                </w:r>
              </w:sdtContent>
            </w:sdt>
            <w:r w:rsidR="008E34F7" w:rsidRPr="00F37602">
              <w:t xml:space="preserve"> %</w:t>
            </w:r>
          </w:p>
        </w:tc>
        <w:tc>
          <w:tcPr>
            <w:tcW w:w="993" w:type="dxa"/>
            <w:tcBorders>
              <w:left w:val="single" w:sz="8" w:space="0" w:color="0072CE" w:themeColor="text2"/>
              <w:bottom w:val="single" w:sz="4" w:space="0" w:color="auto"/>
              <w:right w:val="single" w:sz="8" w:space="0" w:color="0072CE" w:themeColor="text2"/>
            </w:tcBorders>
            <w:vAlign w:val="center"/>
          </w:tcPr>
          <w:p w14:paraId="10E0FBDB" w14:textId="4AE9FDA5" w:rsidR="008E34F7" w:rsidRPr="00120618" w:rsidRDefault="00956789" w:rsidP="005A0F93">
            <w:pPr>
              <w:pStyle w:val="TableParagraph"/>
              <w:ind w:left="0" w:right="57"/>
              <w:jc w:val="right"/>
              <w:rPr>
                <w:color w:val="D0CECE" w:themeColor="background2" w:themeShade="E6"/>
              </w:rPr>
            </w:pPr>
            <w:sdt>
              <w:sdtPr>
                <w:alias w:val="percentage"/>
                <w:tag w:val="percentage"/>
                <w:id w:val="-1766763164"/>
                <w:placeholder>
                  <w:docPart w:val="890FBE28F7FA4A658271CA0564995137"/>
                </w:placeholder>
                <w:temporary/>
                <w:showingPlcHdr/>
                <w:text/>
              </w:sdtPr>
              <w:sdtEndPr/>
              <w:sdtContent>
                <w:r w:rsidR="008E34F7" w:rsidRPr="00D86EF5">
                  <w:rPr>
                    <w:rStyle w:val="Hiddencharacters"/>
                  </w:rPr>
                  <w:t>±</w:t>
                </w:r>
                <w:r w:rsidR="008E34F7">
                  <w:rPr>
                    <w:rStyle w:val="Hiddencharacters"/>
                  </w:rPr>
                  <w:t>0</w:t>
                </w:r>
                <w:r w:rsidR="008E34F7" w:rsidRPr="0027304A">
                  <w:rPr>
                    <w:rStyle w:val="Hiddencharacters"/>
                  </w:rPr>
                  <w:t>0.00</w:t>
                </w:r>
              </w:sdtContent>
            </w:sdt>
            <w:r w:rsidR="008E34F7" w:rsidRPr="00F37602">
              <w:t xml:space="preserve"> %</w:t>
            </w:r>
          </w:p>
        </w:tc>
      </w:tr>
      <w:tr w:rsidR="008E34F7" w:rsidRPr="00120618" w14:paraId="60B96530" w14:textId="77777777" w:rsidTr="00576C4D">
        <w:trPr>
          <w:trHeight w:val="443"/>
        </w:trPr>
        <w:tc>
          <w:tcPr>
            <w:tcW w:w="3544" w:type="dxa"/>
            <w:tcBorders>
              <w:top w:val="single" w:sz="4" w:space="0" w:color="auto"/>
              <w:left w:val="single" w:sz="4" w:space="0" w:color="0072CE" w:themeColor="text2"/>
            </w:tcBorders>
            <w:shd w:val="clear" w:color="auto" w:fill="E0F4FA"/>
            <w:vAlign w:val="center"/>
          </w:tcPr>
          <w:p w14:paraId="597DA3A2" w14:textId="02D95B72" w:rsidR="008E34F7" w:rsidRPr="00120618" w:rsidRDefault="008E34F7" w:rsidP="008E34F7">
            <w:pPr>
              <w:pStyle w:val="TableParagraph"/>
              <w:rPr>
                <w:b/>
                <w:bCs/>
              </w:rPr>
            </w:pPr>
            <w:r w:rsidRPr="00120618">
              <w:rPr>
                <w:b/>
                <w:bCs/>
                <w:i/>
                <w:iCs/>
              </w:rPr>
              <w:t>Offsetting</w:t>
            </w:r>
            <w:r w:rsidRPr="00120618">
              <w:rPr>
                <w:b/>
                <w:bCs/>
                <w:i/>
                <w:iCs/>
                <w:spacing w:val="4"/>
              </w:rPr>
              <w:t xml:space="preserve"> </w:t>
            </w:r>
            <w:r w:rsidRPr="00120618">
              <w:rPr>
                <w:b/>
                <w:bCs/>
                <w:i/>
                <w:iCs/>
              </w:rPr>
              <w:t>short</w:t>
            </w:r>
            <w:r w:rsidRPr="00120618">
              <w:rPr>
                <w:b/>
                <w:bCs/>
                <w:i/>
                <w:iCs/>
                <w:spacing w:val="1"/>
              </w:rPr>
              <w:t xml:space="preserve"> </w:t>
            </w:r>
            <w:r w:rsidRPr="00120618">
              <w:rPr>
                <w:b/>
                <w:bCs/>
                <w:i/>
                <w:iCs/>
              </w:rPr>
              <w:t>position percentage</w:t>
            </w:r>
            <w:r w:rsidRPr="00120618">
              <w:rPr>
                <w:vertAlign w:val="superscript"/>
              </w:rPr>
              <w:t>(8)</w:t>
            </w:r>
            <w:r w:rsidRPr="00120618">
              <w:rPr>
                <w:spacing w:val="-5"/>
              </w:rPr>
              <w:t xml:space="preserve"> (G)</w:t>
            </w:r>
          </w:p>
        </w:tc>
        <w:sdt>
          <w:sdtPr>
            <w:rPr>
              <w:rStyle w:val="PlaceholderText"/>
              <w:color w:val="auto"/>
            </w:rPr>
            <w:alias w:val="votes"/>
            <w:tag w:val="votes"/>
            <w:id w:val="1061754863"/>
            <w:placeholder>
              <w:docPart w:val="0044ECE0CCC34019AB8B74DDE82C87B4"/>
            </w:placeholder>
            <w:temporary/>
            <w:showingPlcHdr/>
            <w:text/>
          </w:sdtPr>
          <w:sdtEndPr>
            <w:rPr>
              <w:rStyle w:val="PlaceholderText"/>
            </w:rPr>
          </w:sdtEndPr>
          <w:sdtContent>
            <w:tc>
              <w:tcPr>
                <w:tcW w:w="1905" w:type="dxa"/>
                <w:tcBorders>
                  <w:top w:val="single" w:sz="4" w:space="0" w:color="auto"/>
                </w:tcBorders>
                <w:vAlign w:val="center"/>
              </w:tcPr>
              <w:p w14:paraId="43FB5E6F" w14:textId="3E21D63D" w:rsidR="008E34F7" w:rsidRPr="00120618" w:rsidRDefault="008E34F7" w:rsidP="008E34F7">
                <w:pPr>
                  <w:pStyle w:val="TableParagraph"/>
                  <w:rPr>
                    <w:color w:val="D0CECE" w:themeColor="background2" w:themeShade="E6"/>
                  </w:rPr>
                </w:pPr>
                <w:r w:rsidRPr="002335F9">
                  <w:rPr>
                    <w:rStyle w:val="Hiddencharacters"/>
                  </w:rPr>
                  <w:t>000,000,000,000,000</w:t>
                </w:r>
              </w:p>
            </w:tc>
          </w:sdtContent>
        </w:sdt>
        <w:tc>
          <w:tcPr>
            <w:tcW w:w="930" w:type="dxa"/>
            <w:tcBorders>
              <w:top w:val="single" w:sz="4" w:space="0" w:color="auto"/>
              <w:right w:val="single" w:sz="12" w:space="0" w:color="0071CE"/>
            </w:tcBorders>
            <w:vAlign w:val="center"/>
          </w:tcPr>
          <w:p w14:paraId="1D62A756" w14:textId="328F989A" w:rsidR="008E34F7" w:rsidRPr="00120618" w:rsidRDefault="00956789" w:rsidP="005A0F93">
            <w:pPr>
              <w:pStyle w:val="TableParagraph"/>
              <w:ind w:left="0" w:right="57"/>
              <w:jc w:val="right"/>
              <w:rPr>
                <w:color w:val="D0CECE" w:themeColor="background2" w:themeShade="E6"/>
              </w:rPr>
            </w:pPr>
            <w:sdt>
              <w:sdtPr>
                <w:alias w:val="percentage"/>
                <w:tag w:val="percentage"/>
                <w:id w:val="-1895892139"/>
                <w:placeholder>
                  <w:docPart w:val="DE29BADB2D794A83BD257B65A8F14AF5"/>
                </w:placeholder>
                <w:temporary/>
                <w:showingPlcHdr/>
                <w:text/>
              </w:sdtPr>
              <w:sdtEndPr/>
              <w:sdtContent>
                <w:r w:rsidR="008E34F7" w:rsidRPr="002335F9">
                  <w:rPr>
                    <w:rStyle w:val="Hiddencharacters"/>
                  </w:rPr>
                  <w:t>00.00</w:t>
                </w:r>
              </w:sdtContent>
            </w:sdt>
            <w:r w:rsidR="008E34F7" w:rsidRPr="00F37602">
              <w:t xml:space="preserve"> %</w:t>
            </w:r>
          </w:p>
        </w:tc>
        <w:sdt>
          <w:sdtPr>
            <w:rPr>
              <w:rStyle w:val="PlaceholderText"/>
              <w:color w:val="auto"/>
            </w:rPr>
            <w:alias w:val="votes"/>
            <w:tag w:val="votes"/>
            <w:id w:val="1701505424"/>
            <w:placeholder>
              <w:docPart w:val="E045C2FD7FCC458BA75FCC24FC04C26F"/>
            </w:placeholder>
            <w:temporary/>
            <w:showingPlcHdr/>
            <w:text/>
          </w:sdtPr>
          <w:sdtEndPr>
            <w:rPr>
              <w:rStyle w:val="PlaceholderText"/>
            </w:rPr>
          </w:sdtEndPr>
          <w:sdtContent>
            <w:tc>
              <w:tcPr>
                <w:tcW w:w="1764" w:type="dxa"/>
                <w:tcBorders>
                  <w:top w:val="single" w:sz="4" w:space="0" w:color="auto"/>
                  <w:left w:val="single" w:sz="12" w:space="0" w:color="0071CE"/>
                </w:tcBorders>
                <w:vAlign w:val="center"/>
              </w:tcPr>
              <w:p w14:paraId="6CBA4E01" w14:textId="4D029568" w:rsidR="008E34F7" w:rsidRPr="00120618" w:rsidRDefault="008E34F7" w:rsidP="008E34F7">
                <w:pPr>
                  <w:pStyle w:val="TableParagraph"/>
                  <w:rPr>
                    <w:color w:val="D0CECE" w:themeColor="background2" w:themeShade="E6"/>
                  </w:rPr>
                </w:pPr>
                <w:r w:rsidRPr="002335F9">
                  <w:rPr>
                    <w:rStyle w:val="Hiddencharacters"/>
                  </w:rPr>
                  <w:t>000,000,000,000,000</w:t>
                </w:r>
              </w:p>
            </w:tc>
          </w:sdtContent>
        </w:sdt>
        <w:tc>
          <w:tcPr>
            <w:tcW w:w="787" w:type="dxa"/>
            <w:tcBorders>
              <w:top w:val="single" w:sz="4" w:space="0" w:color="auto"/>
              <w:right w:val="single" w:sz="8" w:space="0" w:color="0072CE" w:themeColor="text2"/>
            </w:tcBorders>
            <w:vAlign w:val="center"/>
          </w:tcPr>
          <w:p w14:paraId="424F6C4E" w14:textId="6C68069A" w:rsidR="008E34F7" w:rsidRPr="00120618" w:rsidRDefault="00956789" w:rsidP="005A0F93">
            <w:pPr>
              <w:pStyle w:val="TableParagraph"/>
              <w:ind w:left="0" w:right="57"/>
              <w:jc w:val="right"/>
              <w:rPr>
                <w:color w:val="D0CECE" w:themeColor="background2" w:themeShade="E6"/>
              </w:rPr>
            </w:pPr>
            <w:sdt>
              <w:sdtPr>
                <w:alias w:val="percentage"/>
                <w:tag w:val="percentage"/>
                <w:id w:val="-81070105"/>
                <w:placeholder>
                  <w:docPart w:val="4E61A49BDCDC48E59EBCB2A77E25E3C0"/>
                </w:placeholder>
                <w:temporary/>
                <w:showingPlcHdr/>
                <w:text/>
              </w:sdtPr>
              <w:sdtEndPr/>
              <w:sdtContent>
                <w:r w:rsidR="008E34F7" w:rsidRPr="002335F9">
                  <w:rPr>
                    <w:rStyle w:val="Hiddencharacters"/>
                  </w:rPr>
                  <w:t>00.00</w:t>
                </w:r>
              </w:sdtContent>
            </w:sdt>
            <w:r w:rsidR="008E34F7" w:rsidRPr="00F37602">
              <w:t xml:space="preserve"> %</w:t>
            </w:r>
          </w:p>
        </w:tc>
        <w:tc>
          <w:tcPr>
            <w:tcW w:w="993" w:type="dxa"/>
            <w:tcBorders>
              <w:top w:val="single" w:sz="4" w:space="0" w:color="auto"/>
              <w:left w:val="single" w:sz="8" w:space="0" w:color="0072CE" w:themeColor="text2"/>
              <w:right w:val="single" w:sz="8" w:space="0" w:color="0072CE" w:themeColor="text2"/>
            </w:tcBorders>
            <w:vAlign w:val="center"/>
          </w:tcPr>
          <w:p w14:paraId="7BFAD48F" w14:textId="636E106F" w:rsidR="008E34F7" w:rsidRPr="00120618" w:rsidRDefault="00956789" w:rsidP="005A0F93">
            <w:pPr>
              <w:pStyle w:val="TableParagraph"/>
              <w:ind w:left="0" w:right="57"/>
              <w:jc w:val="right"/>
              <w:rPr>
                <w:color w:val="D0CECE" w:themeColor="background2" w:themeShade="E6"/>
              </w:rPr>
            </w:pPr>
            <w:sdt>
              <w:sdtPr>
                <w:alias w:val="percentage"/>
                <w:tag w:val="percentage"/>
                <w:id w:val="-667475430"/>
                <w:placeholder>
                  <w:docPart w:val="B467E115D89541E3A61CAB8D3875191E"/>
                </w:placeholder>
                <w:temporary/>
                <w:showingPlcHdr/>
                <w:text/>
              </w:sdtPr>
              <w:sdtEndPr/>
              <w:sdtContent>
                <w:r w:rsidR="008E34F7" w:rsidRPr="00D86EF5">
                  <w:rPr>
                    <w:rStyle w:val="Hiddencharacters"/>
                  </w:rPr>
                  <w:t>±</w:t>
                </w:r>
                <w:r w:rsidR="008E34F7">
                  <w:rPr>
                    <w:rStyle w:val="Hiddencharacters"/>
                  </w:rPr>
                  <w:t>0</w:t>
                </w:r>
                <w:r w:rsidR="008E34F7" w:rsidRPr="0027304A">
                  <w:rPr>
                    <w:rStyle w:val="Hiddencharacters"/>
                  </w:rPr>
                  <w:t>0.00</w:t>
                </w:r>
              </w:sdtContent>
            </w:sdt>
            <w:r w:rsidR="008E34F7" w:rsidRPr="00F37602">
              <w:t xml:space="preserve"> %</w:t>
            </w:r>
          </w:p>
        </w:tc>
      </w:tr>
    </w:tbl>
    <w:p w14:paraId="06C2211B" w14:textId="2150CDF8" w:rsidR="006A502A" w:rsidRPr="00120618" w:rsidRDefault="00641ED9" w:rsidP="00641ED9">
      <w:pPr>
        <w:pStyle w:val="ListParagraph"/>
        <w:spacing w:before="120"/>
      </w:pPr>
      <w:r>
        <w:t xml:space="preserve">7. </w:t>
      </w:r>
      <w:r w:rsidR="007C10C9" w:rsidRPr="00120618">
        <w:t>Present</w:t>
      </w:r>
      <w:r w:rsidR="007C10C9" w:rsidRPr="00120618">
        <w:rPr>
          <w:spacing w:val="15"/>
        </w:rPr>
        <w:t xml:space="preserve"> </w:t>
      </w:r>
      <w:r w:rsidR="007C10C9" w:rsidRPr="00723534">
        <w:rPr>
          <w:i/>
          <w:iCs/>
        </w:rPr>
        <w:t>deemed</w:t>
      </w:r>
      <w:r w:rsidR="007C10C9" w:rsidRPr="00723534">
        <w:rPr>
          <w:i/>
          <w:iCs/>
          <w:spacing w:val="13"/>
        </w:rPr>
        <w:t xml:space="preserve"> </w:t>
      </w:r>
      <w:r w:rsidR="007C10C9" w:rsidRPr="00723534">
        <w:rPr>
          <w:i/>
          <w:iCs/>
        </w:rPr>
        <w:t>economic</w:t>
      </w:r>
      <w:r w:rsidR="007C10C9" w:rsidRPr="00723534">
        <w:rPr>
          <w:i/>
          <w:iCs/>
          <w:spacing w:val="15"/>
        </w:rPr>
        <w:t xml:space="preserve"> </w:t>
      </w:r>
      <w:r w:rsidR="007C10C9" w:rsidRPr="00723534">
        <w:rPr>
          <w:i/>
          <w:iCs/>
        </w:rPr>
        <w:t>interests</w:t>
      </w:r>
      <w:r w:rsidR="007C10C9" w:rsidRPr="00120618">
        <w:rPr>
          <w:spacing w:val="13"/>
        </w:rPr>
        <w:t xml:space="preserve"> </w:t>
      </w:r>
      <w:r w:rsidR="007C10C9" w:rsidRPr="00120618">
        <w:t>(E,</w:t>
      </w:r>
      <w:r w:rsidR="007C10C9" w:rsidRPr="00120618">
        <w:rPr>
          <w:spacing w:val="12"/>
        </w:rPr>
        <w:t xml:space="preserve"> </w:t>
      </w:r>
      <w:r w:rsidR="007C10C9" w:rsidRPr="00120618">
        <w:rPr>
          <w:spacing w:val="-5"/>
        </w:rPr>
        <w:t>F)</w:t>
      </w:r>
    </w:p>
    <w:p w14:paraId="607CBCCF" w14:textId="0AC3BAF5" w:rsidR="006A502A" w:rsidRPr="00120618" w:rsidRDefault="004D1B8C" w:rsidP="009C6480">
      <w:pPr>
        <w:spacing w:before="2"/>
        <w:ind w:left="28"/>
      </w:pPr>
      <w:r w:rsidRPr="00120618">
        <w:t>Enter the details of</w:t>
      </w:r>
      <w:r w:rsidRPr="00120618">
        <w:rPr>
          <w:spacing w:val="3"/>
        </w:rPr>
        <w:t xml:space="preserve"> </w:t>
      </w:r>
      <w:r w:rsidRPr="00120618">
        <w:t xml:space="preserve">each </w:t>
      </w:r>
      <w:r w:rsidRPr="00120618">
        <w:rPr>
          <w:b/>
          <w:i/>
        </w:rPr>
        <w:t>deemed economic</w:t>
      </w:r>
      <w:r w:rsidRPr="00120618">
        <w:rPr>
          <w:b/>
          <w:i/>
          <w:spacing w:val="3"/>
        </w:rPr>
        <w:t xml:space="preserve"> </w:t>
      </w:r>
      <w:r w:rsidRPr="00120618">
        <w:rPr>
          <w:b/>
          <w:i/>
        </w:rPr>
        <w:t>interest</w:t>
      </w:r>
      <w:r w:rsidRPr="00120618">
        <w:t xml:space="preserve"> of</w:t>
      </w:r>
      <w:r w:rsidRPr="00120618">
        <w:rPr>
          <w:spacing w:val="1"/>
        </w:rPr>
        <w:t xml:space="preserve"> </w:t>
      </w:r>
      <w:r w:rsidRPr="00120618">
        <w:t>the</w:t>
      </w:r>
      <w:r w:rsidRPr="00120618">
        <w:rPr>
          <w:spacing w:val="3"/>
        </w:rPr>
        <w:t xml:space="preserve"> </w:t>
      </w:r>
      <w:r w:rsidRPr="00120618">
        <w:rPr>
          <w:b/>
          <w:bCs/>
          <w:i/>
          <w:iCs/>
        </w:rPr>
        <w:t>substantial</w:t>
      </w:r>
      <w:r w:rsidRPr="00120618">
        <w:rPr>
          <w:b/>
          <w:bCs/>
          <w:i/>
          <w:iCs/>
          <w:spacing w:val="3"/>
        </w:rPr>
        <w:t xml:space="preserve"> </w:t>
      </w:r>
      <w:r w:rsidRPr="00120618">
        <w:rPr>
          <w:b/>
          <w:bCs/>
          <w:i/>
          <w:iCs/>
        </w:rPr>
        <w:t>holder</w:t>
      </w:r>
      <w:r w:rsidRPr="00120618">
        <w:rPr>
          <w:spacing w:val="1"/>
        </w:rPr>
        <w:t xml:space="preserve"> and any </w:t>
      </w:r>
      <w:r w:rsidRPr="00120618">
        <w:rPr>
          <w:b/>
          <w:i/>
          <w:spacing w:val="1"/>
        </w:rPr>
        <w:t>associate</w:t>
      </w:r>
      <w:r w:rsidRPr="00120618">
        <w:rPr>
          <w:spacing w:val="1"/>
        </w:rPr>
        <w:t xml:space="preserve"> </w:t>
      </w:r>
      <w:r w:rsidRPr="00120618">
        <w:t>in voting</w:t>
      </w:r>
      <w:r w:rsidRPr="00120618">
        <w:rPr>
          <w:spacing w:val="1"/>
        </w:rPr>
        <w:t xml:space="preserve"> </w:t>
      </w:r>
      <w:r w:rsidRPr="00120618">
        <w:rPr>
          <w:b/>
          <w:bCs/>
          <w:i/>
          <w:iCs/>
        </w:rPr>
        <w:t>securities</w:t>
      </w:r>
      <w:r w:rsidRPr="00120618">
        <w:rPr>
          <w:spacing w:val="4"/>
        </w:rPr>
        <w:t xml:space="preserve"> of the </w:t>
      </w:r>
      <w:r w:rsidRPr="00120618">
        <w:rPr>
          <w:b/>
          <w:i/>
          <w:spacing w:val="4"/>
        </w:rPr>
        <w:t>Chapter 6C body</w:t>
      </w:r>
      <w:r w:rsidRPr="00120618">
        <w:rPr>
          <w:spacing w:val="4"/>
        </w:rPr>
        <w:t xml:space="preserve"> on the date of beginning or ceasing to have a </w:t>
      </w:r>
      <w:r w:rsidRPr="00120618">
        <w:rPr>
          <w:b/>
          <w:i/>
          <w:spacing w:val="4"/>
        </w:rPr>
        <w:t>substantial holding</w:t>
      </w:r>
      <w:r w:rsidRPr="00120618">
        <w:rPr>
          <w:spacing w:val="4"/>
        </w:rPr>
        <w:t xml:space="preserve"> or after the change (as applicable)</w:t>
      </w:r>
      <w:r w:rsidRPr="00120618">
        <w:rPr>
          <w:spacing w:val="-2"/>
        </w:rPr>
        <w:t>.</w:t>
      </w:r>
      <w:r w:rsidR="00AC2B7E" w:rsidRPr="00120618">
        <w:rPr>
          <w:spacing w:val="-2"/>
          <w:vertAlign w:val="superscript"/>
        </w:rPr>
        <w:t>(</w:t>
      </w:r>
      <w:r w:rsidR="00A8333E" w:rsidRPr="00120618">
        <w:rPr>
          <w:spacing w:val="-2"/>
          <w:vertAlign w:val="superscript"/>
        </w:rPr>
        <w:t>7</w:t>
      </w:r>
      <w:r w:rsidR="00AC2B7E" w:rsidRPr="00120618">
        <w:rPr>
          <w:spacing w:val="-2"/>
          <w:vertAlign w:val="superscript"/>
        </w:rPr>
        <w:t>)(1</w:t>
      </w:r>
      <w:r w:rsidR="00A8333E" w:rsidRPr="00120618">
        <w:rPr>
          <w:spacing w:val="-2"/>
          <w:vertAlign w:val="superscript"/>
        </w:rPr>
        <w:t>1</w:t>
      </w:r>
      <w:r w:rsidR="00AC2B7E" w:rsidRPr="00120618">
        <w:rPr>
          <w:spacing w:val="-2"/>
          <w:vertAlign w:val="superscript"/>
        </w:rPr>
        <w:t>)</w:t>
      </w:r>
      <w:r w:rsidR="00055529" w:rsidRPr="00120618">
        <w:rPr>
          <w:spacing w:val="-2"/>
          <w:vertAlign w:val="superscript"/>
        </w:rPr>
        <w:br/>
      </w:r>
      <w:r w:rsidRPr="00120618">
        <w:rPr>
          <w:spacing w:val="-2"/>
        </w:rPr>
        <w:t xml:space="preserve">If more than one </w:t>
      </w:r>
      <w:r w:rsidRPr="004940E3">
        <w:rPr>
          <w:b/>
          <w:i/>
          <w:spacing w:val="-2"/>
        </w:rPr>
        <w:t>class</w:t>
      </w:r>
      <w:r w:rsidRPr="00120618">
        <w:rPr>
          <w:spacing w:val="-2"/>
        </w:rPr>
        <w:t xml:space="preserve"> of </w:t>
      </w:r>
      <w:r w:rsidRPr="00120618">
        <w:rPr>
          <w:b/>
          <w:bCs/>
          <w:i/>
          <w:iCs/>
          <w:spacing w:val="-2"/>
        </w:rPr>
        <w:t>securities</w:t>
      </w:r>
      <w:r w:rsidRPr="00120618">
        <w:rPr>
          <w:spacing w:val="-2"/>
        </w:rPr>
        <w:t xml:space="preserve">, repeat the table for each </w:t>
      </w:r>
      <w:r w:rsidRPr="004940E3">
        <w:rPr>
          <w:b/>
          <w:i/>
          <w:spacing w:val="-2"/>
        </w:rPr>
        <w:t>class</w:t>
      </w:r>
      <w:r w:rsidRPr="00120618">
        <w:rPr>
          <w:spacing w:val="-2"/>
        </w:rPr>
        <w:t>.</w:t>
      </w:r>
      <w:r w:rsidR="00936E56" w:rsidRPr="00120618">
        <w:rPr>
          <w:spacing w:val="-2"/>
          <w:vertAlign w:val="superscript"/>
        </w:rPr>
        <w:t>(3)</w:t>
      </w:r>
    </w:p>
    <w:tbl>
      <w:tblPr>
        <w:tblW w:w="0" w:type="auto"/>
        <w:tblInd w:w="41" w:type="dxa"/>
        <w:tblBorders>
          <w:top w:val="single" w:sz="4" w:space="0" w:color="0071CE"/>
          <w:left w:val="single" w:sz="4" w:space="0" w:color="0071CE"/>
          <w:bottom w:val="single" w:sz="4" w:space="0" w:color="0071CE"/>
          <w:right w:val="single" w:sz="4" w:space="0" w:color="0071CE"/>
          <w:insideH w:val="single" w:sz="4" w:space="0" w:color="0071CE"/>
          <w:insideV w:val="single" w:sz="4" w:space="0" w:color="0071CE"/>
        </w:tblBorders>
        <w:tblLayout w:type="fixed"/>
        <w:tblCellMar>
          <w:left w:w="0" w:type="dxa"/>
          <w:right w:w="0" w:type="dxa"/>
        </w:tblCellMar>
        <w:tblLook w:val="01E0" w:firstRow="1" w:lastRow="1" w:firstColumn="1" w:lastColumn="1" w:noHBand="0" w:noVBand="0"/>
      </w:tblPr>
      <w:tblGrid>
        <w:gridCol w:w="1541"/>
        <w:gridCol w:w="1133"/>
        <w:gridCol w:w="3801"/>
        <w:gridCol w:w="1559"/>
        <w:gridCol w:w="606"/>
        <w:gridCol w:w="1382"/>
      </w:tblGrid>
      <w:tr w:rsidR="00105267" w:rsidRPr="00120618" w14:paraId="64B733A5" w14:textId="77777777" w:rsidTr="003E5868">
        <w:trPr>
          <w:trHeight w:val="590"/>
        </w:trPr>
        <w:tc>
          <w:tcPr>
            <w:tcW w:w="2674" w:type="dxa"/>
            <w:gridSpan w:val="2"/>
            <w:tcBorders>
              <w:bottom w:val="single" w:sz="12" w:space="0" w:color="0072CE" w:themeColor="text2"/>
            </w:tcBorders>
            <w:vAlign w:val="center"/>
          </w:tcPr>
          <w:p w14:paraId="1A2A2C6D" w14:textId="15149FFA" w:rsidR="00105267" w:rsidRPr="00120618" w:rsidRDefault="00105267" w:rsidP="003E5868">
            <w:pPr>
              <w:pStyle w:val="TableParagraph"/>
              <w:ind w:left="0" w:firstLine="99"/>
              <w:rPr>
                <w:b/>
              </w:rPr>
            </w:pPr>
            <w:r w:rsidRPr="004940E3">
              <w:rPr>
                <w:b/>
                <w:i/>
              </w:rPr>
              <w:t>Class</w:t>
            </w:r>
            <w:r w:rsidRPr="00120618">
              <w:rPr>
                <w:b/>
                <w:spacing w:val="1"/>
              </w:rPr>
              <w:t xml:space="preserve"> </w:t>
            </w:r>
            <w:r w:rsidRPr="00120618">
              <w:rPr>
                <w:b/>
              </w:rPr>
              <w:t>of</w:t>
            </w:r>
            <w:r w:rsidRPr="00120618">
              <w:rPr>
                <w:b/>
                <w:spacing w:val="1"/>
              </w:rPr>
              <w:t xml:space="preserve"> </w:t>
            </w:r>
            <w:r w:rsidRPr="00120618">
              <w:rPr>
                <w:b/>
                <w:i/>
                <w:iCs/>
                <w:spacing w:val="-2"/>
              </w:rPr>
              <w:t>securities</w:t>
            </w:r>
            <w:r w:rsidRPr="00120618">
              <w:rPr>
                <w:b/>
                <w:spacing w:val="-2"/>
              </w:rPr>
              <w:t>:</w:t>
            </w:r>
            <w:r w:rsidRPr="00120618">
              <w:rPr>
                <w:b/>
                <w:bCs/>
                <w:vertAlign w:val="superscript"/>
              </w:rPr>
              <w:t xml:space="preserve"> </w:t>
            </w:r>
            <w:r w:rsidRPr="00120618" w:rsidDel="008A0D0C">
              <w:rPr>
                <w:vertAlign w:val="superscript"/>
              </w:rPr>
              <w:t>(</w:t>
            </w:r>
            <w:r w:rsidR="0074079A" w:rsidRPr="00120618">
              <w:rPr>
                <w:vertAlign w:val="superscript"/>
              </w:rPr>
              <w:t>3)</w:t>
            </w:r>
            <w:r w:rsidRPr="00120618">
              <w:rPr>
                <w:b/>
                <w:vertAlign w:val="superscript"/>
              </w:rPr>
              <w:t xml:space="preserve"> </w:t>
            </w:r>
          </w:p>
        </w:tc>
        <w:tc>
          <w:tcPr>
            <w:tcW w:w="3801" w:type="dxa"/>
            <w:tcBorders>
              <w:bottom w:val="single" w:sz="12" w:space="0" w:color="0072CE" w:themeColor="text2"/>
            </w:tcBorders>
            <w:vAlign w:val="center"/>
          </w:tcPr>
          <w:p w14:paraId="49F148E1" w14:textId="1DB09B16" w:rsidR="00105267" w:rsidRPr="00576C4D" w:rsidRDefault="00956789" w:rsidP="00D06272">
            <w:pPr>
              <w:ind w:left="170"/>
              <w:rPr>
                <w:color w:val="808080" w:themeColor="background1" w:themeShade="80"/>
              </w:rPr>
            </w:pPr>
            <w:sdt>
              <w:sdtPr>
                <w:alias w:val="securities class"/>
                <w:tag w:val="securities class"/>
                <w:id w:val="1449745124"/>
                <w:placeholder>
                  <w:docPart w:val="FA3BF6F07D0445EC87A3D870D4470FE4"/>
                </w:placeholder>
                <w:temporary/>
                <w:showingPlcHdr/>
                <w:text/>
              </w:sdtPr>
              <w:sdtEndPr/>
              <w:sdtContent>
                <w:r w:rsidR="00D06272" w:rsidRPr="00723534">
                  <w:rPr>
                    <w:rStyle w:val="Hiddencharacters"/>
                  </w:rPr>
                  <w:t>ORD / PREF PARTLY/ FULLY PAID</w:t>
                </w:r>
              </w:sdtContent>
            </w:sdt>
          </w:p>
        </w:tc>
        <w:tc>
          <w:tcPr>
            <w:tcW w:w="2165" w:type="dxa"/>
            <w:gridSpan w:val="2"/>
            <w:tcBorders>
              <w:bottom w:val="single" w:sz="12" w:space="0" w:color="0072CE" w:themeColor="text2"/>
            </w:tcBorders>
            <w:vAlign w:val="center"/>
          </w:tcPr>
          <w:p w14:paraId="4C7AFC75" w14:textId="23AFC933" w:rsidR="00105267" w:rsidRPr="00120618" w:rsidRDefault="00105267" w:rsidP="008A414B">
            <w:pPr>
              <w:pStyle w:val="TableParagraph"/>
              <w:ind w:left="113"/>
              <w:rPr>
                <w:b/>
                <w:sz w:val="12"/>
              </w:rPr>
            </w:pPr>
            <w:r w:rsidRPr="00120618">
              <w:t>Other</w:t>
            </w:r>
            <w:r w:rsidRPr="00120618">
              <w:rPr>
                <w:spacing w:val="1"/>
              </w:rPr>
              <w:t xml:space="preserve"> </w:t>
            </w:r>
            <w:r w:rsidRPr="00120618">
              <w:t xml:space="preserve">than </w:t>
            </w:r>
            <w:r w:rsidRPr="00120618">
              <w:rPr>
                <w:bCs/>
              </w:rPr>
              <w:t>1</w:t>
            </w:r>
            <w:r w:rsidRPr="00120618">
              <w:rPr>
                <w:bCs/>
                <w:spacing w:val="7"/>
              </w:rPr>
              <w:t xml:space="preserve"> </w:t>
            </w:r>
            <w:r w:rsidRPr="00120618">
              <w:rPr>
                <w:bCs/>
              </w:rPr>
              <w:t>vote</w:t>
            </w:r>
            <w:r w:rsidRPr="00120618">
              <w:rPr>
                <w:b/>
                <w:spacing w:val="5"/>
              </w:rPr>
              <w:t xml:space="preserve"> </w:t>
            </w:r>
            <w:r w:rsidRPr="00120618">
              <w:t>attaching</w:t>
            </w:r>
            <w:r w:rsidRPr="00120618">
              <w:rPr>
                <w:spacing w:val="8"/>
              </w:rPr>
              <w:t xml:space="preserve"> </w:t>
            </w:r>
            <w:r w:rsidRPr="00120618">
              <w:t>to</w:t>
            </w:r>
            <w:r w:rsidRPr="00120618">
              <w:rPr>
                <w:spacing w:val="5"/>
              </w:rPr>
              <w:t xml:space="preserve"> </w:t>
            </w:r>
            <w:r w:rsidRPr="00120618">
              <w:rPr>
                <w:spacing w:val="-4"/>
              </w:rPr>
              <w:t>each</w:t>
            </w:r>
            <w:r w:rsidRPr="00120618">
              <w:rPr>
                <w:spacing w:val="-2"/>
              </w:rPr>
              <w:t xml:space="preserve"> </w:t>
            </w:r>
            <w:r w:rsidRPr="00120618">
              <w:rPr>
                <w:b/>
                <w:bCs/>
                <w:i/>
                <w:iCs/>
                <w:spacing w:val="-2"/>
              </w:rPr>
              <w:t>security</w:t>
            </w:r>
            <w:r w:rsidRPr="00120618">
              <w:rPr>
                <w:spacing w:val="-2"/>
              </w:rPr>
              <w:t>?</w:t>
            </w:r>
          </w:p>
        </w:tc>
        <w:tc>
          <w:tcPr>
            <w:tcW w:w="1382" w:type="dxa"/>
            <w:tcBorders>
              <w:bottom w:val="single" w:sz="12" w:space="0" w:color="0072CE" w:themeColor="text2"/>
            </w:tcBorders>
            <w:vAlign w:val="center"/>
          </w:tcPr>
          <w:p w14:paraId="2533E0DC" w14:textId="0EB42199" w:rsidR="00105267" w:rsidRPr="00120618" w:rsidRDefault="00956789" w:rsidP="008A414B">
            <w:pPr>
              <w:pStyle w:val="TableParagraph"/>
              <w:ind w:left="57"/>
              <w:rPr>
                <w:b/>
                <w:bCs/>
              </w:rPr>
            </w:pPr>
            <w:sdt>
              <w:sdtPr>
                <w:rPr>
                  <w:rFonts w:ascii="Segoe UI Symbol" w:hAnsi="Segoe UI Symbol" w:cs="Segoe UI Symbol"/>
                  <w:b/>
                  <w:bCs/>
                  <w:spacing w:val="-10"/>
                  <w:sz w:val="28"/>
                  <w:szCs w:val="28"/>
                </w:rPr>
                <w:id w:val="-349949700"/>
                <w14:checkbox>
                  <w14:checked w14:val="0"/>
                  <w14:checkedState w14:val="2612" w14:font="MS Gothic"/>
                  <w14:uncheckedState w14:val="2610" w14:font="MS Gothic"/>
                </w14:checkbox>
              </w:sdtPr>
              <w:sdtEndPr/>
              <w:sdtContent>
                <w:r w:rsidR="008A414B">
                  <w:rPr>
                    <w:rFonts w:ascii="MS Gothic" w:eastAsia="MS Gothic" w:hAnsi="MS Gothic" w:cs="Segoe UI Symbol" w:hint="eastAsia"/>
                    <w:b/>
                    <w:bCs/>
                    <w:spacing w:val="-10"/>
                    <w:sz w:val="28"/>
                    <w:szCs w:val="28"/>
                  </w:rPr>
                  <w:t>☐</w:t>
                </w:r>
              </w:sdtContent>
            </w:sdt>
            <w:r w:rsidR="008A414B" w:rsidRPr="00120618">
              <w:rPr>
                <w:b/>
                <w:bCs/>
              </w:rPr>
              <w:t xml:space="preserve"> </w:t>
            </w:r>
            <w:r w:rsidR="00105267" w:rsidRPr="00120618">
              <w:rPr>
                <w:b/>
                <w:bCs/>
              </w:rPr>
              <w:t>Yes:</w:t>
            </w:r>
            <w:r w:rsidR="00105267" w:rsidRPr="00120618">
              <w:rPr>
                <w:b/>
                <w:bCs/>
                <w:u w:val="single"/>
              </w:rPr>
              <w:tab/>
            </w:r>
          </w:p>
        </w:tc>
      </w:tr>
      <w:tr w:rsidR="00105267" w:rsidRPr="00120618" w14:paraId="6AC00C34" w14:textId="77777777" w:rsidTr="009C6480">
        <w:trPr>
          <w:trHeight w:val="775"/>
        </w:trPr>
        <w:tc>
          <w:tcPr>
            <w:tcW w:w="1541" w:type="dxa"/>
            <w:tcBorders>
              <w:top w:val="single" w:sz="12" w:space="0" w:color="0072CE" w:themeColor="text2"/>
            </w:tcBorders>
            <w:vAlign w:val="center"/>
          </w:tcPr>
          <w:p w14:paraId="63453ED2" w14:textId="1951CA20" w:rsidR="00105267" w:rsidRPr="00120618" w:rsidRDefault="00105267" w:rsidP="005C39CC">
            <w:pPr>
              <w:pStyle w:val="TableParagraph"/>
            </w:pPr>
            <w:r w:rsidRPr="00120618">
              <w:t>Holder</w:t>
            </w:r>
            <w:r w:rsidRPr="00120618">
              <w:rPr>
                <w:spacing w:val="-7"/>
              </w:rPr>
              <w:t xml:space="preserve"> </w:t>
            </w:r>
            <w:r w:rsidRPr="00120618">
              <w:t xml:space="preserve">of </w:t>
            </w:r>
            <w:r w:rsidRPr="00120618">
              <w:rPr>
                <w:b/>
                <w:bCs/>
                <w:i/>
                <w:iCs/>
              </w:rPr>
              <w:t>deemed</w:t>
            </w:r>
            <w:r w:rsidRPr="00120618">
              <w:rPr>
                <w:b/>
                <w:bCs/>
                <w:i/>
                <w:iCs/>
                <w:spacing w:val="40"/>
              </w:rPr>
              <w:t xml:space="preserve"> </w:t>
            </w:r>
            <w:r w:rsidRPr="00120618">
              <w:rPr>
                <w:b/>
                <w:bCs/>
                <w:i/>
                <w:iCs/>
              </w:rPr>
              <w:t>economic</w:t>
            </w:r>
            <w:r w:rsidRPr="00120618">
              <w:rPr>
                <w:b/>
                <w:bCs/>
                <w:i/>
                <w:iCs/>
                <w:spacing w:val="40"/>
              </w:rPr>
              <w:t xml:space="preserve"> </w:t>
            </w:r>
            <w:r w:rsidRPr="00120618">
              <w:rPr>
                <w:b/>
                <w:bCs/>
                <w:i/>
                <w:iCs/>
              </w:rPr>
              <w:t>interest</w:t>
            </w:r>
            <w:r w:rsidR="009B620B" w:rsidRPr="00120618">
              <w:rPr>
                <w:b/>
                <w:bCs/>
                <w:i/>
                <w:iCs/>
              </w:rPr>
              <w:br/>
            </w:r>
            <w:r w:rsidR="009B620B" w:rsidRPr="00120618">
              <w:rPr>
                <w:color w:val="808080"/>
                <w:sz w:val="14"/>
                <w:szCs w:val="14"/>
              </w:rPr>
              <w:t xml:space="preserve">Include </w:t>
            </w:r>
            <w:r w:rsidR="009B620B" w:rsidRPr="00120618">
              <w:rPr>
                <w:b/>
                <w:bCs/>
                <w:i/>
                <w:iCs/>
                <w:color w:val="808080"/>
                <w:sz w:val="14"/>
                <w:szCs w:val="14"/>
              </w:rPr>
              <w:t>associates</w:t>
            </w:r>
            <w:r w:rsidR="00AC2B7E" w:rsidRPr="00120618">
              <w:rPr>
                <w:color w:val="808080"/>
                <w:sz w:val="14"/>
                <w:szCs w:val="14"/>
                <w:vertAlign w:val="superscript"/>
              </w:rPr>
              <w:t>(1</w:t>
            </w:r>
            <w:r w:rsidR="00A8333E" w:rsidRPr="00120618">
              <w:rPr>
                <w:color w:val="808080"/>
                <w:sz w:val="14"/>
                <w:szCs w:val="14"/>
                <w:vertAlign w:val="superscript"/>
              </w:rPr>
              <w:t>1</w:t>
            </w:r>
            <w:r w:rsidR="00AC2B7E" w:rsidRPr="00120618">
              <w:rPr>
                <w:color w:val="808080"/>
                <w:sz w:val="14"/>
                <w:szCs w:val="14"/>
                <w:vertAlign w:val="superscript"/>
              </w:rPr>
              <w:t>)</w:t>
            </w:r>
          </w:p>
        </w:tc>
        <w:tc>
          <w:tcPr>
            <w:tcW w:w="6493" w:type="dxa"/>
            <w:gridSpan w:val="3"/>
            <w:tcBorders>
              <w:top w:val="single" w:sz="12" w:space="0" w:color="0072CE" w:themeColor="text2"/>
            </w:tcBorders>
            <w:vAlign w:val="center"/>
          </w:tcPr>
          <w:p w14:paraId="7287DE1F" w14:textId="7BB1D5AA" w:rsidR="00105267" w:rsidRPr="00120618" w:rsidRDefault="00AC2B7E" w:rsidP="005C39CC">
            <w:pPr>
              <w:pStyle w:val="TableParagraph"/>
              <w:rPr>
                <w:b/>
              </w:rPr>
            </w:pPr>
            <w:r w:rsidRPr="00120618">
              <w:t>Details</w:t>
            </w:r>
            <w:r w:rsidRPr="00120618">
              <w:rPr>
                <w:spacing w:val="5"/>
              </w:rPr>
              <w:t xml:space="preserve"> </w:t>
            </w:r>
            <w:r w:rsidR="00105267" w:rsidRPr="00120618">
              <w:t>of</w:t>
            </w:r>
            <w:r w:rsidR="00105267" w:rsidRPr="00120618">
              <w:rPr>
                <w:spacing w:val="5"/>
              </w:rPr>
              <w:t xml:space="preserve"> </w:t>
            </w:r>
            <w:r w:rsidR="00105267" w:rsidRPr="00120618">
              <w:rPr>
                <w:b/>
                <w:bCs/>
                <w:i/>
                <w:iCs/>
              </w:rPr>
              <w:t>deemed</w:t>
            </w:r>
            <w:r w:rsidR="00105267" w:rsidRPr="00120618">
              <w:rPr>
                <w:b/>
                <w:bCs/>
                <w:i/>
                <w:iCs/>
                <w:spacing w:val="7"/>
              </w:rPr>
              <w:t xml:space="preserve"> </w:t>
            </w:r>
            <w:r w:rsidR="00105267" w:rsidRPr="00120618">
              <w:rPr>
                <w:b/>
                <w:bCs/>
                <w:i/>
                <w:iCs/>
              </w:rPr>
              <w:t>economic</w:t>
            </w:r>
            <w:r w:rsidR="00105267" w:rsidRPr="00120618">
              <w:rPr>
                <w:b/>
                <w:bCs/>
                <w:i/>
                <w:iCs/>
                <w:spacing w:val="5"/>
              </w:rPr>
              <w:t xml:space="preserve"> </w:t>
            </w:r>
            <w:r w:rsidR="00105267" w:rsidRPr="00120618">
              <w:rPr>
                <w:b/>
                <w:bCs/>
                <w:i/>
                <w:iCs/>
              </w:rPr>
              <w:t>interest</w:t>
            </w:r>
            <w:r w:rsidR="00105267" w:rsidRPr="00120618">
              <w:rPr>
                <w:spacing w:val="5"/>
              </w:rPr>
              <w:t xml:space="preserve"> </w:t>
            </w:r>
            <w:r w:rsidR="00105267" w:rsidRPr="00120618">
              <w:rPr>
                <w:bCs/>
                <w:spacing w:val="-5"/>
                <w:vertAlign w:val="superscript"/>
              </w:rPr>
              <w:t>(</w:t>
            </w:r>
            <w:r w:rsidR="00A8333E" w:rsidRPr="00120618">
              <w:rPr>
                <w:bCs/>
                <w:spacing w:val="-5"/>
                <w:vertAlign w:val="superscript"/>
              </w:rPr>
              <w:t>7</w:t>
            </w:r>
            <w:r w:rsidR="00105267" w:rsidRPr="00120618">
              <w:rPr>
                <w:bCs/>
                <w:spacing w:val="-5"/>
                <w:vertAlign w:val="superscript"/>
              </w:rPr>
              <w:t>)</w:t>
            </w:r>
            <w:r w:rsidR="00F96C3E" w:rsidRPr="00120618">
              <w:rPr>
                <w:b/>
                <w:spacing w:val="-5"/>
                <w:vertAlign w:val="superscript"/>
              </w:rPr>
              <w:br/>
            </w:r>
            <w:r w:rsidR="00F96C3E" w:rsidRPr="00120618">
              <w:rPr>
                <w:color w:val="808080"/>
                <w:sz w:val="14"/>
                <w:szCs w:val="14"/>
              </w:rPr>
              <w:t>Select an item and provide details</w:t>
            </w:r>
            <w:r w:rsidRPr="00120618">
              <w:rPr>
                <w:color w:val="808080"/>
                <w:sz w:val="14"/>
                <w:szCs w:val="14"/>
              </w:rPr>
              <w:t xml:space="preserve"> of the </w:t>
            </w:r>
            <w:r w:rsidRPr="00120618">
              <w:rPr>
                <w:b/>
                <w:bCs/>
                <w:i/>
                <w:iCs/>
                <w:color w:val="808080"/>
                <w:sz w:val="14"/>
                <w:szCs w:val="14"/>
              </w:rPr>
              <w:t>deemed economic interest</w:t>
            </w:r>
            <w:r w:rsidRPr="00120618">
              <w:rPr>
                <w:color w:val="808080"/>
                <w:sz w:val="14"/>
                <w:szCs w:val="14"/>
                <w:vertAlign w:val="superscript"/>
              </w:rPr>
              <w:t>(</w:t>
            </w:r>
            <w:r w:rsidR="00A8333E" w:rsidRPr="00120618">
              <w:rPr>
                <w:color w:val="808080"/>
                <w:sz w:val="14"/>
                <w:szCs w:val="14"/>
                <w:vertAlign w:val="superscript"/>
              </w:rPr>
              <w:t>7</w:t>
            </w:r>
            <w:r w:rsidRPr="00120618">
              <w:rPr>
                <w:color w:val="808080"/>
                <w:sz w:val="14"/>
                <w:szCs w:val="14"/>
                <w:vertAlign w:val="superscript"/>
              </w:rPr>
              <w:t xml:space="preserve">) </w:t>
            </w:r>
            <w:r w:rsidRPr="00120618">
              <w:rPr>
                <w:color w:val="808080"/>
                <w:sz w:val="14"/>
                <w:szCs w:val="14"/>
              </w:rPr>
              <w:t xml:space="preserve">including any </w:t>
            </w:r>
            <w:r w:rsidRPr="00120618">
              <w:rPr>
                <w:b/>
                <w:bCs/>
                <w:i/>
                <w:iCs/>
                <w:color w:val="808080"/>
                <w:sz w:val="14"/>
                <w:szCs w:val="14"/>
              </w:rPr>
              <w:t>relevant agreement</w:t>
            </w:r>
            <w:r w:rsidRPr="00120618">
              <w:rPr>
                <w:color w:val="808080"/>
                <w:sz w:val="14"/>
                <w:szCs w:val="14"/>
              </w:rPr>
              <w:t>.</w:t>
            </w:r>
            <w:r w:rsidR="00F63A3B" w:rsidRPr="00120618">
              <w:rPr>
                <w:color w:val="808080"/>
                <w:sz w:val="14"/>
                <w:szCs w:val="14"/>
                <w:vertAlign w:val="superscript"/>
              </w:rPr>
              <w:t>(14)</w:t>
            </w:r>
            <w:r w:rsidRPr="00120618">
              <w:rPr>
                <w:color w:val="808080"/>
                <w:sz w:val="14"/>
                <w:szCs w:val="14"/>
              </w:rPr>
              <w:t xml:space="preserve"> </w:t>
            </w:r>
            <w:r w:rsidR="0032426A" w:rsidRPr="00120618">
              <w:rPr>
                <w:color w:val="808080"/>
                <w:sz w:val="14"/>
                <w:szCs w:val="14"/>
              </w:rPr>
              <w:t>Transaction</w:t>
            </w:r>
            <w:r w:rsidRPr="00120618">
              <w:rPr>
                <w:color w:val="808080"/>
                <w:sz w:val="14"/>
                <w:szCs w:val="14"/>
              </w:rPr>
              <w:t xml:space="preserve"> details </w:t>
            </w:r>
            <w:r w:rsidR="0032426A" w:rsidRPr="00120618">
              <w:rPr>
                <w:color w:val="808080"/>
                <w:sz w:val="14"/>
                <w:szCs w:val="14"/>
              </w:rPr>
              <w:t>are disclosed</w:t>
            </w:r>
            <w:r w:rsidRPr="00120618">
              <w:rPr>
                <w:color w:val="808080"/>
                <w:sz w:val="14"/>
                <w:szCs w:val="14"/>
              </w:rPr>
              <w:t xml:space="preserve"> </w:t>
            </w:r>
            <w:r w:rsidR="004F7550" w:rsidRPr="00120618">
              <w:rPr>
                <w:color w:val="808080"/>
                <w:sz w:val="14"/>
                <w:szCs w:val="14"/>
              </w:rPr>
              <w:t>at</w:t>
            </w:r>
            <w:r w:rsidRPr="00120618">
              <w:rPr>
                <w:color w:val="808080"/>
                <w:sz w:val="14"/>
                <w:szCs w:val="14"/>
              </w:rPr>
              <w:t xml:space="preserve"> </w:t>
            </w:r>
            <w:r w:rsidR="007C1733">
              <w:rPr>
                <w:color w:val="808080"/>
                <w:sz w:val="14"/>
                <w:szCs w:val="14"/>
              </w:rPr>
              <w:t>item</w:t>
            </w:r>
            <w:r w:rsidRPr="00120618">
              <w:rPr>
                <w:color w:val="808080"/>
                <w:sz w:val="14"/>
                <w:szCs w:val="14"/>
              </w:rPr>
              <w:t xml:space="preserve"> 9</w:t>
            </w:r>
            <w:r w:rsidR="0032426A" w:rsidRPr="00120618">
              <w:rPr>
                <w:color w:val="808080"/>
                <w:sz w:val="14"/>
                <w:szCs w:val="14"/>
              </w:rPr>
              <w:t xml:space="preserve"> and may also include </w:t>
            </w:r>
            <w:r w:rsidR="0032426A" w:rsidRPr="00120618">
              <w:rPr>
                <w:b/>
                <w:bCs/>
                <w:i/>
                <w:iCs/>
                <w:color w:val="808080"/>
                <w:sz w:val="14"/>
                <w:szCs w:val="14"/>
              </w:rPr>
              <w:t>relevant agreements</w:t>
            </w:r>
            <w:r w:rsidR="0032426A" w:rsidRPr="00120618">
              <w:rPr>
                <w:color w:val="808080"/>
                <w:sz w:val="14"/>
                <w:szCs w:val="14"/>
              </w:rPr>
              <w:t>.</w:t>
            </w:r>
          </w:p>
        </w:tc>
        <w:tc>
          <w:tcPr>
            <w:tcW w:w="1988" w:type="dxa"/>
            <w:gridSpan w:val="2"/>
            <w:tcBorders>
              <w:top w:val="single" w:sz="12" w:space="0" w:color="0072CE" w:themeColor="text2"/>
            </w:tcBorders>
            <w:vAlign w:val="center"/>
          </w:tcPr>
          <w:p w14:paraId="61613150" w14:textId="77777777" w:rsidR="00105267" w:rsidRPr="00120618" w:rsidRDefault="00105267" w:rsidP="005C39CC">
            <w:pPr>
              <w:pStyle w:val="TableParagraph"/>
            </w:pPr>
            <w:r w:rsidRPr="00120618">
              <w:t>Number</w:t>
            </w:r>
            <w:r w:rsidRPr="00120618">
              <w:rPr>
                <w:spacing w:val="-6"/>
              </w:rPr>
              <w:t xml:space="preserve"> </w:t>
            </w:r>
            <w:r w:rsidRPr="00120618">
              <w:t>of</w:t>
            </w:r>
            <w:r w:rsidRPr="00120618">
              <w:rPr>
                <w:spacing w:val="-7"/>
              </w:rPr>
              <w:t xml:space="preserve"> </w:t>
            </w:r>
            <w:r w:rsidRPr="00120618">
              <w:rPr>
                <w:b/>
                <w:bCs/>
                <w:i/>
                <w:iCs/>
              </w:rPr>
              <w:t>securities</w:t>
            </w:r>
            <w:r w:rsidRPr="00120618">
              <w:rPr>
                <w:spacing w:val="40"/>
              </w:rPr>
              <w:t xml:space="preserve"> </w:t>
            </w:r>
            <w:r w:rsidRPr="00120618">
              <w:rPr>
                <w:spacing w:val="-2"/>
              </w:rPr>
              <w:t>affected</w:t>
            </w:r>
          </w:p>
        </w:tc>
      </w:tr>
      <w:tr w:rsidR="00105267" w:rsidRPr="00120618" w14:paraId="497FD950" w14:textId="77777777" w:rsidTr="009C6480">
        <w:trPr>
          <w:trHeight w:val="290"/>
        </w:trPr>
        <w:tc>
          <w:tcPr>
            <w:tcW w:w="1541" w:type="dxa"/>
          </w:tcPr>
          <w:p w14:paraId="64A129F0" w14:textId="77777777" w:rsidR="00105267" w:rsidRPr="00120618" w:rsidRDefault="00105267" w:rsidP="00C1495F">
            <w:pPr>
              <w:pStyle w:val="TableParagraph"/>
            </w:pPr>
          </w:p>
        </w:tc>
        <w:tc>
          <w:tcPr>
            <w:tcW w:w="6493" w:type="dxa"/>
            <w:gridSpan w:val="3"/>
          </w:tcPr>
          <w:p w14:paraId="15D2D07B" w14:textId="6BF915E2" w:rsidR="00105267" w:rsidRPr="00120618" w:rsidRDefault="00956789" w:rsidP="00C1495F">
            <w:pPr>
              <w:pStyle w:val="TableParagraph"/>
            </w:pPr>
            <w:sdt>
              <w:sdtPr>
                <w:alias w:val="Deemed economic interest"/>
                <w:tag w:val="Deemed economic interest"/>
                <w:id w:val="-825590378"/>
                <w:placeholder>
                  <w:docPart w:val="16F9DE6900754B1FAA2C405837013DD3"/>
                </w:placeholder>
                <w:showingPlcHdr/>
                <w:dropDownList>
                  <w:listItem w:value="Choose an item."/>
                  <w:listItem w:displayText="Section 671AA – physically settleable derivatives – basic rule " w:value="Section 671AA – physically settleable derivatives – basic rule "/>
                  <w:listItem w:displayText="Section 671AB – physically settleable derivatives – power to control disposal of derivatives " w:value="Section 671AB – physically settleable derivatives – power to control disposal of derivatives "/>
                  <w:listItem w:displayText="Section 671AC – physically settleable derivatives – deemed economic interests held through bodies corporate" w:value="Section 671AC – physically settleable derivatives – deemed economic interests held through bodies corporate"/>
                  <w:listItem w:displayText="Section 671AD – physically settleable derivatives – control in anticipation of performance of agreements " w:value="Section 671AD – physically settleable derivatives – control in anticipation of performance of agreements "/>
                  <w:listItem w:displayText="Section 671AF – non-physically settleable derivatives – basic rule " w:value="Section 671AF – non-physically settleable derivatives – basic rule "/>
                  <w:listItem w:displayText="Section 671AG – non-physically settleable derivatives – power to control the disposal of derivatives " w:value="Section 671AG – non-physically settleable derivatives – power to control the disposal of derivatives "/>
                  <w:listItem w:displayText="Section 671AH – non-physically settleable derivatives – deemed economic interests held through bodies corporate" w:value="Section 671AH – non-physically settleable derivatives – deemed economic interests held through bodies corporate"/>
                  <w:listItem w:displayText="Section 671AI – non-physically settleable derivatives – control in anticipation of performance of agreements " w:value="Section 671AI – non-physically settleable derivatives – control in anticipation of performance of agreements "/>
                </w:dropDownList>
              </w:sdtPr>
              <w:sdtEndPr/>
              <w:sdtContent>
                <w:r w:rsidR="001B4F57" w:rsidRPr="00B05BFA">
                  <w:rPr>
                    <w:rStyle w:val="PlaceholderText"/>
                  </w:rPr>
                  <w:t>Choose an item.</w:t>
                </w:r>
              </w:sdtContent>
            </w:sdt>
            <w:r w:rsidR="00105267" w:rsidRPr="00120618">
              <w:t xml:space="preserve"> </w:t>
            </w:r>
            <w:r w:rsidR="0048537A" w:rsidRPr="0010171C">
              <w:t>:</w:t>
            </w:r>
          </w:p>
        </w:tc>
        <w:tc>
          <w:tcPr>
            <w:tcW w:w="1988" w:type="dxa"/>
            <w:gridSpan w:val="2"/>
          </w:tcPr>
          <w:p w14:paraId="5394AE90" w14:textId="77777777" w:rsidR="00105267" w:rsidRPr="00120618" w:rsidRDefault="00105267" w:rsidP="00C1495F">
            <w:pPr>
              <w:pStyle w:val="TableParagraph"/>
            </w:pPr>
          </w:p>
        </w:tc>
      </w:tr>
      <w:tr w:rsidR="004A1368" w:rsidRPr="00120618" w14:paraId="2AAD0576" w14:textId="77777777" w:rsidTr="009C6480">
        <w:trPr>
          <w:trHeight w:val="290"/>
        </w:trPr>
        <w:tc>
          <w:tcPr>
            <w:tcW w:w="1541" w:type="dxa"/>
          </w:tcPr>
          <w:p w14:paraId="48C0B4AB" w14:textId="77777777" w:rsidR="004A1368" w:rsidRPr="00120618" w:rsidRDefault="004A1368" w:rsidP="004A1368">
            <w:pPr>
              <w:pStyle w:val="TableParagraph"/>
            </w:pPr>
          </w:p>
        </w:tc>
        <w:tc>
          <w:tcPr>
            <w:tcW w:w="6493" w:type="dxa"/>
            <w:gridSpan w:val="3"/>
          </w:tcPr>
          <w:p w14:paraId="23DFDF76" w14:textId="512DA9DD" w:rsidR="004A1368" w:rsidRPr="00120618" w:rsidRDefault="00956789" w:rsidP="004A1368">
            <w:pPr>
              <w:pStyle w:val="TableParagraph"/>
            </w:pPr>
            <w:sdt>
              <w:sdtPr>
                <w:alias w:val="Deemed economic interest"/>
                <w:tag w:val="Deemed economic interest"/>
                <w:id w:val="-1548909450"/>
                <w:placeholder>
                  <w:docPart w:val="1BB1945F53CC4BA2A415739DDD2BAE9C"/>
                </w:placeholder>
                <w:showingPlcHdr/>
                <w:dropDownList>
                  <w:listItem w:value="Choose an item."/>
                  <w:listItem w:displayText="Section 671AA – physically settleable derivatives – basic rule " w:value="Section 671AA – physically settleable derivatives – basic rule "/>
                  <w:listItem w:displayText="Section 671AB – physically settleable derivatives – power to control disposal of derivatives " w:value="Section 671AB – physically settleable derivatives – power to control disposal of derivatives "/>
                  <w:listItem w:displayText="Section 671AC – physically settleable derivatives – deemed economic interests held through bodies corporate" w:value="Section 671AC – physically settleable derivatives – deemed economic interests held through bodies corporate"/>
                  <w:listItem w:displayText="Section 671AD – physically settleable derivatives – control in anticipation of performance of agreements " w:value="Section 671AD – physically settleable derivatives – control in anticipation of performance of agreements "/>
                  <w:listItem w:displayText="Section 671AF – non-physically settleable derivatives – basic rule " w:value="Section 671AF – non-physically settleable derivatives – basic rule "/>
                  <w:listItem w:displayText="Section 671AG – non-physically settleable derivatives – power to control the disposal of derivatives " w:value="Section 671AG – non-physically settleable derivatives – power to control the disposal of derivatives "/>
                  <w:listItem w:displayText="Section 671AH – non-physically settleable derivatives – deemed economic interests held through bodies corporate" w:value="Section 671AH – non-physically settleable derivatives – deemed economic interests held through bodies corporate"/>
                  <w:listItem w:displayText="Section 671AI – non-physically settleable derivatives – control in anticipation of performance of agreements " w:value="Section 671AI – non-physically settleable derivatives – control in anticipation of performance of agreements "/>
                </w:dropDownList>
              </w:sdtPr>
              <w:sdtEndPr/>
              <w:sdtContent>
                <w:r w:rsidR="004A1368" w:rsidRPr="0010171C">
                  <w:rPr>
                    <w:rStyle w:val="PlaceholderText"/>
                  </w:rPr>
                  <w:t>Choose an item.</w:t>
                </w:r>
              </w:sdtContent>
            </w:sdt>
            <w:r w:rsidR="004A1368" w:rsidRPr="0010171C">
              <w:t xml:space="preserve"> :</w:t>
            </w:r>
          </w:p>
        </w:tc>
        <w:tc>
          <w:tcPr>
            <w:tcW w:w="1988" w:type="dxa"/>
            <w:gridSpan w:val="2"/>
          </w:tcPr>
          <w:p w14:paraId="5E8C7573" w14:textId="77777777" w:rsidR="004A1368" w:rsidRPr="00120618" w:rsidRDefault="004A1368" w:rsidP="004A1368">
            <w:pPr>
              <w:pStyle w:val="TableParagraph"/>
            </w:pPr>
          </w:p>
        </w:tc>
      </w:tr>
      <w:tr w:rsidR="004A1368" w:rsidRPr="00120618" w14:paraId="3CE7BFF7" w14:textId="77777777" w:rsidTr="009C6480">
        <w:trPr>
          <w:trHeight w:val="290"/>
        </w:trPr>
        <w:tc>
          <w:tcPr>
            <w:tcW w:w="1541" w:type="dxa"/>
          </w:tcPr>
          <w:p w14:paraId="4AB751EA" w14:textId="77777777" w:rsidR="004A1368" w:rsidRPr="00120618" w:rsidRDefault="004A1368" w:rsidP="004A1368">
            <w:pPr>
              <w:pStyle w:val="TableParagraph"/>
            </w:pPr>
          </w:p>
        </w:tc>
        <w:tc>
          <w:tcPr>
            <w:tcW w:w="6493" w:type="dxa"/>
            <w:gridSpan w:val="3"/>
          </w:tcPr>
          <w:p w14:paraId="75CE53DF" w14:textId="7CB100E9" w:rsidR="004A1368" w:rsidRPr="00120618" w:rsidRDefault="00956789" w:rsidP="004A1368">
            <w:pPr>
              <w:pStyle w:val="TableParagraph"/>
              <w:rPr>
                <w:b/>
              </w:rPr>
            </w:pPr>
            <w:sdt>
              <w:sdtPr>
                <w:alias w:val="Deemed economic interest"/>
                <w:tag w:val="Deemed economic interest"/>
                <w:id w:val="-1816948772"/>
                <w:placeholder>
                  <w:docPart w:val="64806B599B0D400787ACA26E77E4BF09"/>
                </w:placeholder>
                <w:showingPlcHdr/>
                <w:dropDownList>
                  <w:listItem w:value="Choose an item."/>
                  <w:listItem w:displayText="Section 671AA – physically settleable derivatives – basic rule " w:value="Section 671AA – physically settleable derivatives – basic rule "/>
                  <w:listItem w:displayText="Section 671AB – physically settleable derivatives – power to control disposal of derivatives " w:value="Section 671AB – physically settleable derivatives – power to control disposal of derivatives "/>
                  <w:listItem w:displayText="Section 671AC – physically settleable derivatives – deemed economic interests held through bodies corporate" w:value="Section 671AC – physically settleable derivatives – deemed economic interests held through bodies corporate"/>
                  <w:listItem w:displayText="Section 671AD – physically settleable derivatives – control in anticipation of performance of agreements " w:value="Section 671AD – physically settleable derivatives – control in anticipation of performance of agreements "/>
                  <w:listItem w:displayText="Section 671AF – non-physically settleable derivatives – basic rule " w:value="Section 671AF – non-physically settleable derivatives – basic rule "/>
                  <w:listItem w:displayText="Section 671AG – non-physically settleable derivatives – power to control the disposal of derivatives " w:value="Section 671AG – non-physically settleable derivatives – power to control the disposal of derivatives "/>
                  <w:listItem w:displayText="Section 671AH – non-physically settleable derivatives – deemed economic interests held through bodies corporate" w:value="Section 671AH – non-physically settleable derivatives – deemed economic interests held through bodies corporate"/>
                  <w:listItem w:displayText="Section 671AI – non-physically settleable derivatives – control in anticipation of performance of agreements " w:value="Section 671AI – non-physically settleable derivatives – control in anticipation of performance of agreements "/>
                </w:dropDownList>
              </w:sdtPr>
              <w:sdtEndPr/>
              <w:sdtContent>
                <w:r w:rsidR="004A1368" w:rsidRPr="0010171C">
                  <w:rPr>
                    <w:rStyle w:val="PlaceholderText"/>
                  </w:rPr>
                  <w:t>Choose an item.</w:t>
                </w:r>
              </w:sdtContent>
            </w:sdt>
            <w:r w:rsidR="004A1368" w:rsidRPr="0010171C">
              <w:t xml:space="preserve"> :</w:t>
            </w:r>
          </w:p>
        </w:tc>
        <w:tc>
          <w:tcPr>
            <w:tcW w:w="1988" w:type="dxa"/>
            <w:gridSpan w:val="2"/>
          </w:tcPr>
          <w:p w14:paraId="0774985D" w14:textId="77777777" w:rsidR="004A1368" w:rsidRPr="00120618" w:rsidRDefault="004A1368" w:rsidP="004A1368">
            <w:pPr>
              <w:pStyle w:val="TableParagraph"/>
            </w:pPr>
          </w:p>
        </w:tc>
      </w:tr>
      <w:tr w:rsidR="004A1368" w:rsidRPr="00120618" w14:paraId="55388ECF" w14:textId="77777777" w:rsidTr="009C6480">
        <w:trPr>
          <w:trHeight w:val="290"/>
        </w:trPr>
        <w:tc>
          <w:tcPr>
            <w:tcW w:w="1541" w:type="dxa"/>
          </w:tcPr>
          <w:p w14:paraId="2F5A93B9" w14:textId="77777777" w:rsidR="004A1368" w:rsidRPr="00120618" w:rsidRDefault="004A1368" w:rsidP="004A1368">
            <w:pPr>
              <w:pStyle w:val="TableParagraph"/>
            </w:pPr>
          </w:p>
        </w:tc>
        <w:tc>
          <w:tcPr>
            <w:tcW w:w="6493" w:type="dxa"/>
            <w:gridSpan w:val="3"/>
          </w:tcPr>
          <w:p w14:paraId="40E1EE95" w14:textId="66A3F9C9" w:rsidR="004A1368" w:rsidRPr="00120618" w:rsidRDefault="00956789" w:rsidP="004A1368">
            <w:pPr>
              <w:pStyle w:val="TableParagraph"/>
              <w:rPr>
                <w:b/>
              </w:rPr>
            </w:pPr>
            <w:sdt>
              <w:sdtPr>
                <w:alias w:val="Deemed economic interest"/>
                <w:tag w:val="Deemed economic interest"/>
                <w:id w:val="-468284427"/>
                <w:placeholder>
                  <w:docPart w:val="EEBCB3D67ED6414698C537B336A8F087"/>
                </w:placeholder>
                <w:showingPlcHdr/>
                <w:dropDownList>
                  <w:listItem w:value="Choose an item."/>
                  <w:listItem w:displayText="Section 671AA – physically settleable derivatives – basic rule " w:value="Section 671AA – physically settleable derivatives – basic rule "/>
                  <w:listItem w:displayText="Section 671AB – physically settleable derivatives – power to control disposal of derivatives " w:value="Section 671AB – physically settleable derivatives – power to control disposal of derivatives "/>
                  <w:listItem w:displayText="Section 671AC – physically settleable derivatives – deemed economic interests held through bodies corporate" w:value="Section 671AC – physically settleable derivatives – deemed economic interests held through bodies corporate"/>
                  <w:listItem w:displayText="Section 671AD – physically settleable derivatives – control in anticipation of performance of agreements " w:value="Section 671AD – physically settleable derivatives – control in anticipation of performance of agreements "/>
                  <w:listItem w:displayText="Section 671AF – non-physically settleable derivatives – basic rule " w:value="Section 671AF – non-physically settleable derivatives – basic rule "/>
                  <w:listItem w:displayText="Section 671AG – non-physically settleable derivatives – power to control the disposal of derivatives " w:value="Section 671AG – non-physically settleable derivatives – power to control the disposal of derivatives "/>
                  <w:listItem w:displayText="Section 671AH – non-physically settleable derivatives – deemed economic interests held through bodies corporate" w:value="Section 671AH – non-physically settleable derivatives – deemed economic interests held through bodies corporate"/>
                  <w:listItem w:displayText="Section 671AI – non-physically settleable derivatives – control in anticipation of performance of agreements " w:value="Section 671AI – non-physically settleable derivatives – control in anticipation of performance of agreements "/>
                </w:dropDownList>
              </w:sdtPr>
              <w:sdtEndPr/>
              <w:sdtContent>
                <w:r w:rsidR="004A1368" w:rsidRPr="0010171C">
                  <w:rPr>
                    <w:rStyle w:val="PlaceholderText"/>
                  </w:rPr>
                  <w:t>Choose an item.</w:t>
                </w:r>
              </w:sdtContent>
            </w:sdt>
            <w:r w:rsidR="004A1368" w:rsidRPr="0010171C">
              <w:t xml:space="preserve"> :</w:t>
            </w:r>
          </w:p>
        </w:tc>
        <w:tc>
          <w:tcPr>
            <w:tcW w:w="1988" w:type="dxa"/>
            <w:gridSpan w:val="2"/>
          </w:tcPr>
          <w:p w14:paraId="368AA3D2" w14:textId="77777777" w:rsidR="004A1368" w:rsidRPr="00120618" w:rsidRDefault="004A1368" w:rsidP="004A1368">
            <w:pPr>
              <w:pStyle w:val="TableParagraph"/>
            </w:pPr>
          </w:p>
        </w:tc>
      </w:tr>
      <w:tr w:rsidR="004A1368" w:rsidRPr="00120618" w14:paraId="7AF644E6" w14:textId="77777777" w:rsidTr="009C6480">
        <w:trPr>
          <w:trHeight w:val="290"/>
        </w:trPr>
        <w:tc>
          <w:tcPr>
            <w:tcW w:w="1541" w:type="dxa"/>
          </w:tcPr>
          <w:p w14:paraId="69E9C2AE" w14:textId="77777777" w:rsidR="004A1368" w:rsidRPr="00120618" w:rsidRDefault="004A1368" w:rsidP="004A1368">
            <w:pPr>
              <w:pStyle w:val="TableParagraph"/>
            </w:pPr>
          </w:p>
        </w:tc>
        <w:tc>
          <w:tcPr>
            <w:tcW w:w="6493" w:type="dxa"/>
            <w:gridSpan w:val="3"/>
          </w:tcPr>
          <w:p w14:paraId="47DE7DFA" w14:textId="7F0C9098" w:rsidR="004A1368" w:rsidRPr="00120618" w:rsidRDefault="00956789" w:rsidP="004A1368">
            <w:pPr>
              <w:pStyle w:val="TableParagraph"/>
              <w:rPr>
                <w:b/>
              </w:rPr>
            </w:pPr>
            <w:sdt>
              <w:sdtPr>
                <w:alias w:val="Deemed economic interest"/>
                <w:tag w:val="Deemed economic interest"/>
                <w:id w:val="1744069252"/>
                <w:placeholder>
                  <w:docPart w:val="50D941EB17DF45EEAE2B7A56DEA1615B"/>
                </w:placeholder>
                <w:showingPlcHdr/>
                <w:dropDownList>
                  <w:listItem w:value="Choose an item."/>
                  <w:listItem w:displayText="Section 671AA – physically settleable derivatives – basic rule " w:value="Section 671AA – physically settleable derivatives – basic rule "/>
                  <w:listItem w:displayText="Section 671AB – physically settleable derivatives – power to control disposal of derivatives " w:value="Section 671AB – physically settleable derivatives – power to control disposal of derivatives "/>
                  <w:listItem w:displayText="Section 671AC – physically settleable derivatives – deemed economic interests held through bodies corporate" w:value="Section 671AC – physically settleable derivatives – deemed economic interests held through bodies corporate"/>
                  <w:listItem w:displayText="Section 671AD – physically settleable derivatives – control in anticipation of performance of agreements " w:value="Section 671AD – physically settleable derivatives – control in anticipation of performance of agreements "/>
                  <w:listItem w:displayText="Section 671AF – non-physically settleable derivatives – basic rule " w:value="Section 671AF – non-physically settleable derivatives – basic rule "/>
                  <w:listItem w:displayText="Section 671AG – non-physically settleable derivatives – power to control the disposal of derivatives " w:value="Section 671AG – non-physically settleable derivatives – power to control the disposal of derivatives "/>
                  <w:listItem w:displayText="Section 671AH – non-physically settleable derivatives – deemed economic interests held through bodies corporate" w:value="Section 671AH – non-physically settleable derivatives – deemed economic interests held through bodies corporate"/>
                  <w:listItem w:displayText="Section 671AI – non-physically settleable derivatives – control in anticipation of performance of agreements " w:value="Section 671AI – non-physically settleable derivatives – control in anticipation of performance of agreements "/>
                </w:dropDownList>
              </w:sdtPr>
              <w:sdtEndPr/>
              <w:sdtContent>
                <w:r w:rsidR="004A1368" w:rsidRPr="0010171C">
                  <w:rPr>
                    <w:rStyle w:val="PlaceholderText"/>
                  </w:rPr>
                  <w:t>Choose an item.</w:t>
                </w:r>
              </w:sdtContent>
            </w:sdt>
            <w:r w:rsidR="004A1368" w:rsidRPr="0010171C">
              <w:t xml:space="preserve"> :</w:t>
            </w:r>
          </w:p>
        </w:tc>
        <w:tc>
          <w:tcPr>
            <w:tcW w:w="1988" w:type="dxa"/>
            <w:gridSpan w:val="2"/>
          </w:tcPr>
          <w:p w14:paraId="3D93C7D2" w14:textId="77777777" w:rsidR="004A1368" w:rsidRPr="00120618" w:rsidRDefault="004A1368" w:rsidP="004A1368">
            <w:pPr>
              <w:pStyle w:val="TableParagraph"/>
            </w:pPr>
          </w:p>
        </w:tc>
      </w:tr>
      <w:tr w:rsidR="004A1368" w:rsidRPr="00120618" w14:paraId="303A57D1" w14:textId="77777777" w:rsidTr="009C6480">
        <w:trPr>
          <w:trHeight w:val="290"/>
        </w:trPr>
        <w:tc>
          <w:tcPr>
            <w:tcW w:w="1541" w:type="dxa"/>
          </w:tcPr>
          <w:p w14:paraId="529F6FB5" w14:textId="77777777" w:rsidR="004A1368" w:rsidRPr="00120618" w:rsidRDefault="004A1368" w:rsidP="004A1368">
            <w:pPr>
              <w:pStyle w:val="TableParagraph"/>
            </w:pPr>
          </w:p>
        </w:tc>
        <w:tc>
          <w:tcPr>
            <w:tcW w:w="6493" w:type="dxa"/>
            <w:gridSpan w:val="3"/>
          </w:tcPr>
          <w:p w14:paraId="498D53E1" w14:textId="671C1533" w:rsidR="004A1368" w:rsidRPr="00120618" w:rsidRDefault="00956789" w:rsidP="004A1368">
            <w:pPr>
              <w:pStyle w:val="TableParagraph"/>
              <w:rPr>
                <w:b/>
              </w:rPr>
            </w:pPr>
            <w:sdt>
              <w:sdtPr>
                <w:alias w:val="Deemed economic interest"/>
                <w:tag w:val="Deemed economic interest"/>
                <w:id w:val="1148941945"/>
                <w:placeholder>
                  <w:docPart w:val="627898EB43E9483EAE7D36C96439917B"/>
                </w:placeholder>
                <w:showingPlcHdr/>
                <w:dropDownList>
                  <w:listItem w:value="Choose an item."/>
                  <w:listItem w:displayText="Section 671AA – physically settleable derivatives – basic rule " w:value="Section 671AA – physically settleable derivatives – basic rule "/>
                  <w:listItem w:displayText="Section 671AB – physically settleable derivatives – power to control disposal of derivatives " w:value="Section 671AB – physically settleable derivatives – power to control disposal of derivatives "/>
                  <w:listItem w:displayText="Section 671AC – physically settleable derivatives – deemed economic interests held through bodies corporate" w:value="Section 671AC – physically settleable derivatives – deemed economic interests held through bodies corporate"/>
                  <w:listItem w:displayText="Section 671AD – physically settleable derivatives – control in anticipation of performance of agreements " w:value="Section 671AD – physically settleable derivatives – control in anticipation of performance of agreements "/>
                  <w:listItem w:displayText="Section 671AF – non-physically settleable derivatives – basic rule " w:value="Section 671AF – non-physically settleable derivatives – basic rule "/>
                  <w:listItem w:displayText="Section 671AG – non-physically settleable derivatives – power to control the disposal of derivatives " w:value="Section 671AG – non-physically settleable derivatives – power to control the disposal of derivatives "/>
                  <w:listItem w:displayText="Section 671AH – non-physically settleable derivatives – deemed economic interests held through bodies corporate" w:value="Section 671AH – non-physically settleable derivatives – deemed economic interests held through bodies corporate"/>
                  <w:listItem w:displayText="Section 671AI – non-physically settleable derivatives – control in anticipation of performance of agreements " w:value="Section 671AI – non-physically settleable derivatives – control in anticipation of performance of agreements "/>
                </w:dropDownList>
              </w:sdtPr>
              <w:sdtEndPr/>
              <w:sdtContent>
                <w:r w:rsidR="004A1368" w:rsidRPr="0010171C">
                  <w:rPr>
                    <w:rStyle w:val="PlaceholderText"/>
                  </w:rPr>
                  <w:t>Choose an item.</w:t>
                </w:r>
              </w:sdtContent>
            </w:sdt>
            <w:r w:rsidR="004A1368" w:rsidRPr="0010171C">
              <w:t xml:space="preserve"> :</w:t>
            </w:r>
          </w:p>
        </w:tc>
        <w:tc>
          <w:tcPr>
            <w:tcW w:w="1988" w:type="dxa"/>
            <w:gridSpan w:val="2"/>
          </w:tcPr>
          <w:p w14:paraId="4DD7C04B" w14:textId="77777777" w:rsidR="004A1368" w:rsidRPr="00120618" w:rsidRDefault="004A1368" w:rsidP="004A1368">
            <w:pPr>
              <w:pStyle w:val="TableParagraph"/>
            </w:pPr>
          </w:p>
        </w:tc>
      </w:tr>
      <w:tr w:rsidR="004A1368" w:rsidRPr="00120618" w14:paraId="496BB27E" w14:textId="77777777" w:rsidTr="009C6480">
        <w:trPr>
          <w:trHeight w:val="290"/>
        </w:trPr>
        <w:tc>
          <w:tcPr>
            <w:tcW w:w="1541" w:type="dxa"/>
          </w:tcPr>
          <w:p w14:paraId="2B94F687" w14:textId="77777777" w:rsidR="004A1368" w:rsidRPr="00120618" w:rsidRDefault="004A1368" w:rsidP="004A1368">
            <w:pPr>
              <w:pStyle w:val="TableParagraph"/>
            </w:pPr>
          </w:p>
        </w:tc>
        <w:tc>
          <w:tcPr>
            <w:tcW w:w="6493" w:type="dxa"/>
            <w:gridSpan w:val="3"/>
          </w:tcPr>
          <w:p w14:paraId="0CC26A32" w14:textId="6BF49AA6" w:rsidR="004A1368" w:rsidRPr="00120618" w:rsidRDefault="00956789" w:rsidP="004A1368">
            <w:pPr>
              <w:pStyle w:val="TableParagraph"/>
              <w:rPr>
                <w:b/>
              </w:rPr>
            </w:pPr>
            <w:sdt>
              <w:sdtPr>
                <w:alias w:val="Deemed economic interest"/>
                <w:tag w:val="Deemed economic interest"/>
                <w:id w:val="-1965342911"/>
                <w:placeholder>
                  <w:docPart w:val="D4BE500379E84EA4A3C2F76B6EC95C6B"/>
                </w:placeholder>
                <w:showingPlcHdr/>
                <w:dropDownList>
                  <w:listItem w:value="Choose an item."/>
                  <w:listItem w:displayText="Section 671AA – physically settleable derivatives – basic rule " w:value="Section 671AA – physically settleable derivatives – basic rule "/>
                  <w:listItem w:displayText="Section 671AB – physically settleable derivatives – power to control disposal of derivatives " w:value="Section 671AB – physically settleable derivatives – power to control disposal of derivatives "/>
                  <w:listItem w:displayText="Section 671AC – physically settleable derivatives – deemed economic interests held through bodies corporate" w:value="Section 671AC – physically settleable derivatives – deemed economic interests held through bodies corporate"/>
                  <w:listItem w:displayText="Section 671AD – physically settleable derivatives – control in anticipation of performance of agreements " w:value="Section 671AD – physically settleable derivatives – control in anticipation of performance of agreements "/>
                  <w:listItem w:displayText="Section 671AF – non-physically settleable derivatives – basic rule " w:value="Section 671AF – non-physically settleable derivatives – basic rule "/>
                  <w:listItem w:displayText="Section 671AG – non-physically settleable derivatives – power to control the disposal of derivatives " w:value="Section 671AG – non-physically settleable derivatives – power to control the disposal of derivatives "/>
                  <w:listItem w:displayText="Section 671AH – non-physically settleable derivatives – deemed economic interests held through bodies corporate" w:value="Section 671AH – non-physically settleable derivatives – deemed economic interests held through bodies corporate"/>
                  <w:listItem w:displayText="Section 671AI – non-physically settleable derivatives – control in anticipation of performance of agreements " w:value="Section 671AI – non-physically settleable derivatives – control in anticipation of performance of agreements "/>
                </w:dropDownList>
              </w:sdtPr>
              <w:sdtEndPr/>
              <w:sdtContent>
                <w:r w:rsidR="004A1368" w:rsidRPr="0010171C">
                  <w:rPr>
                    <w:rStyle w:val="PlaceholderText"/>
                  </w:rPr>
                  <w:t>Choose an item.</w:t>
                </w:r>
              </w:sdtContent>
            </w:sdt>
            <w:r w:rsidR="004A1368" w:rsidRPr="0010171C">
              <w:t xml:space="preserve"> :</w:t>
            </w:r>
          </w:p>
        </w:tc>
        <w:tc>
          <w:tcPr>
            <w:tcW w:w="1988" w:type="dxa"/>
            <w:gridSpan w:val="2"/>
          </w:tcPr>
          <w:p w14:paraId="1970A8C7" w14:textId="77777777" w:rsidR="004A1368" w:rsidRPr="00120618" w:rsidRDefault="004A1368" w:rsidP="004A1368">
            <w:pPr>
              <w:pStyle w:val="TableParagraph"/>
            </w:pPr>
          </w:p>
        </w:tc>
      </w:tr>
      <w:tr w:rsidR="004A1368" w:rsidRPr="00120618" w14:paraId="13618C8E" w14:textId="77777777" w:rsidTr="009C6480">
        <w:trPr>
          <w:trHeight w:val="290"/>
        </w:trPr>
        <w:tc>
          <w:tcPr>
            <w:tcW w:w="1541" w:type="dxa"/>
          </w:tcPr>
          <w:p w14:paraId="6AE42B81" w14:textId="77777777" w:rsidR="004A1368" w:rsidRPr="00120618" w:rsidRDefault="004A1368" w:rsidP="004A1368">
            <w:pPr>
              <w:pStyle w:val="TableParagraph"/>
            </w:pPr>
          </w:p>
        </w:tc>
        <w:tc>
          <w:tcPr>
            <w:tcW w:w="6493" w:type="dxa"/>
            <w:gridSpan w:val="3"/>
          </w:tcPr>
          <w:p w14:paraId="4E65F21E" w14:textId="0C39CC78" w:rsidR="004A1368" w:rsidRPr="00120618" w:rsidRDefault="00956789" w:rsidP="004A1368">
            <w:pPr>
              <w:pStyle w:val="TableParagraph"/>
              <w:rPr>
                <w:b/>
              </w:rPr>
            </w:pPr>
            <w:sdt>
              <w:sdtPr>
                <w:alias w:val="Deemed economic interest"/>
                <w:tag w:val="Deemed economic interest"/>
                <w:id w:val="2060816107"/>
                <w:placeholder>
                  <w:docPart w:val="175C45F2F9394D9693445FB432FABB4A"/>
                </w:placeholder>
                <w:showingPlcHdr/>
                <w:dropDownList>
                  <w:listItem w:value="Choose an item."/>
                  <w:listItem w:displayText="Section 671AA – physically settleable derivatives – basic rule " w:value="Section 671AA – physically settleable derivatives – basic rule "/>
                  <w:listItem w:displayText="Section 671AB – physically settleable derivatives – power to control disposal of derivatives " w:value="Section 671AB – physically settleable derivatives – power to control disposal of derivatives "/>
                  <w:listItem w:displayText="Section 671AC – physically settleable derivatives – deemed economic interests held through bodies corporate" w:value="Section 671AC – physically settleable derivatives – deemed economic interests held through bodies corporate"/>
                  <w:listItem w:displayText="Section 671AD – physically settleable derivatives – control in anticipation of performance of agreements " w:value="Section 671AD – physically settleable derivatives – control in anticipation of performance of agreements "/>
                  <w:listItem w:displayText="Section 671AF – non-physically settleable derivatives – basic rule " w:value="Section 671AF – non-physically settleable derivatives – basic rule "/>
                  <w:listItem w:displayText="Section 671AG – non-physically settleable derivatives – power to control the disposal of derivatives " w:value="Section 671AG – non-physically settleable derivatives – power to control the disposal of derivatives "/>
                  <w:listItem w:displayText="Section 671AH – non-physically settleable derivatives – deemed economic interests held through bodies corporate" w:value="Section 671AH – non-physically settleable derivatives – deemed economic interests held through bodies corporate"/>
                  <w:listItem w:displayText="Section 671AI – non-physically settleable derivatives – control in anticipation of performance of agreements " w:value="Section 671AI – non-physically settleable derivatives – control in anticipation of performance of agreements "/>
                </w:dropDownList>
              </w:sdtPr>
              <w:sdtEndPr/>
              <w:sdtContent>
                <w:r w:rsidR="004A1368" w:rsidRPr="0010171C">
                  <w:rPr>
                    <w:rStyle w:val="PlaceholderText"/>
                  </w:rPr>
                  <w:t>Choose an item.</w:t>
                </w:r>
              </w:sdtContent>
            </w:sdt>
            <w:r w:rsidR="004A1368" w:rsidRPr="0010171C">
              <w:t xml:space="preserve"> :</w:t>
            </w:r>
          </w:p>
        </w:tc>
        <w:tc>
          <w:tcPr>
            <w:tcW w:w="1988" w:type="dxa"/>
            <w:gridSpan w:val="2"/>
          </w:tcPr>
          <w:p w14:paraId="38064549" w14:textId="77777777" w:rsidR="004A1368" w:rsidRPr="00120618" w:rsidRDefault="004A1368" w:rsidP="004A1368">
            <w:pPr>
              <w:pStyle w:val="TableParagraph"/>
            </w:pPr>
          </w:p>
        </w:tc>
      </w:tr>
    </w:tbl>
    <w:p w14:paraId="21BC2932" w14:textId="1E918D80" w:rsidR="006A502A" w:rsidRPr="00120618" w:rsidRDefault="003E5868" w:rsidP="00641ED9">
      <w:pPr>
        <w:pStyle w:val="ListParagraph"/>
        <w:spacing w:before="120"/>
      </w:pPr>
      <w:r>
        <w:t xml:space="preserve">8. </w:t>
      </w:r>
      <w:r w:rsidR="007C10C9" w:rsidRPr="00120618">
        <w:t>Present</w:t>
      </w:r>
      <w:r w:rsidR="007C10C9" w:rsidRPr="00120618">
        <w:rPr>
          <w:spacing w:val="13"/>
        </w:rPr>
        <w:t xml:space="preserve"> </w:t>
      </w:r>
      <w:r w:rsidR="007C10C9" w:rsidRPr="00723534">
        <w:rPr>
          <w:i/>
          <w:iCs/>
        </w:rPr>
        <w:t>offsetting</w:t>
      </w:r>
      <w:r w:rsidR="007C10C9" w:rsidRPr="00723534">
        <w:rPr>
          <w:i/>
          <w:iCs/>
          <w:spacing w:val="10"/>
        </w:rPr>
        <w:t xml:space="preserve"> </w:t>
      </w:r>
      <w:r w:rsidR="007C10C9" w:rsidRPr="00723534">
        <w:rPr>
          <w:i/>
          <w:iCs/>
        </w:rPr>
        <w:t>short</w:t>
      </w:r>
      <w:r w:rsidR="007C10C9" w:rsidRPr="00723534">
        <w:rPr>
          <w:i/>
          <w:iCs/>
          <w:spacing w:val="9"/>
        </w:rPr>
        <w:t xml:space="preserve"> </w:t>
      </w:r>
      <w:r w:rsidR="007C10C9" w:rsidRPr="00723534">
        <w:rPr>
          <w:i/>
          <w:iCs/>
        </w:rPr>
        <w:t>positions</w:t>
      </w:r>
      <w:r w:rsidR="007C10C9" w:rsidRPr="00120618">
        <w:rPr>
          <w:spacing w:val="11"/>
        </w:rPr>
        <w:t xml:space="preserve"> </w:t>
      </w:r>
      <w:r w:rsidR="007C10C9" w:rsidRPr="00120618">
        <w:rPr>
          <w:spacing w:val="-5"/>
        </w:rPr>
        <w:t>(G)</w:t>
      </w:r>
    </w:p>
    <w:p w14:paraId="4A851B0F" w14:textId="7CC4B524" w:rsidR="006A502A" w:rsidRPr="00120618" w:rsidRDefault="00596A41" w:rsidP="009C6480">
      <w:pPr>
        <w:spacing w:before="2"/>
        <w:ind w:left="28"/>
      </w:pPr>
      <w:r w:rsidRPr="00120618">
        <w:t>Enter details of each</w:t>
      </w:r>
      <w:r w:rsidRPr="00120618">
        <w:rPr>
          <w:spacing w:val="-3"/>
        </w:rPr>
        <w:t xml:space="preserve"> </w:t>
      </w:r>
      <w:r w:rsidRPr="00120618">
        <w:rPr>
          <w:b/>
          <w:i/>
        </w:rPr>
        <w:t>offsetting</w:t>
      </w:r>
      <w:r w:rsidRPr="00120618">
        <w:rPr>
          <w:b/>
          <w:i/>
          <w:spacing w:val="-4"/>
        </w:rPr>
        <w:t xml:space="preserve"> </w:t>
      </w:r>
      <w:r w:rsidRPr="00120618">
        <w:rPr>
          <w:b/>
          <w:i/>
        </w:rPr>
        <w:t>short position</w:t>
      </w:r>
      <w:r w:rsidRPr="00120618">
        <w:rPr>
          <w:spacing w:val="1"/>
        </w:rPr>
        <w:t xml:space="preserve"> </w:t>
      </w:r>
      <w:r w:rsidRPr="00120618">
        <w:t>of the</w:t>
      </w:r>
      <w:r w:rsidRPr="00120618">
        <w:rPr>
          <w:spacing w:val="-3"/>
        </w:rPr>
        <w:t xml:space="preserve"> </w:t>
      </w:r>
      <w:r w:rsidRPr="00120618">
        <w:rPr>
          <w:b/>
          <w:bCs/>
          <w:i/>
          <w:iCs/>
        </w:rPr>
        <w:t>substantial holder</w:t>
      </w:r>
      <w:r w:rsidRPr="00120618">
        <w:t xml:space="preserve"> and any </w:t>
      </w:r>
      <w:r w:rsidRPr="00120618">
        <w:rPr>
          <w:b/>
          <w:i/>
        </w:rPr>
        <w:t>associate</w:t>
      </w:r>
      <w:r w:rsidRPr="00120618">
        <w:rPr>
          <w:spacing w:val="1"/>
        </w:rPr>
        <w:t xml:space="preserve"> </w:t>
      </w:r>
      <w:r w:rsidRPr="00120618">
        <w:t>in</w:t>
      </w:r>
      <w:r w:rsidRPr="00120618">
        <w:rPr>
          <w:spacing w:val="-2"/>
        </w:rPr>
        <w:t xml:space="preserve"> </w:t>
      </w:r>
      <w:r w:rsidRPr="00120618">
        <w:t>voting</w:t>
      </w:r>
      <w:r w:rsidRPr="00120618">
        <w:rPr>
          <w:spacing w:val="-4"/>
        </w:rPr>
        <w:t xml:space="preserve"> </w:t>
      </w:r>
      <w:r w:rsidRPr="00120618">
        <w:rPr>
          <w:b/>
          <w:bCs/>
          <w:i/>
          <w:iCs/>
        </w:rPr>
        <w:t>securities</w:t>
      </w:r>
      <w:r w:rsidRPr="00120618">
        <w:rPr>
          <w:spacing w:val="1"/>
        </w:rPr>
        <w:t xml:space="preserve"> of the </w:t>
      </w:r>
      <w:r w:rsidRPr="00120618">
        <w:rPr>
          <w:b/>
          <w:i/>
          <w:spacing w:val="1"/>
        </w:rPr>
        <w:t>Chapter 6C body</w:t>
      </w:r>
      <w:r w:rsidRPr="00120618">
        <w:rPr>
          <w:spacing w:val="1"/>
        </w:rPr>
        <w:t xml:space="preserve"> on the date of beginning or ceasing to have a </w:t>
      </w:r>
      <w:r w:rsidRPr="00120618">
        <w:rPr>
          <w:b/>
          <w:i/>
          <w:spacing w:val="1"/>
        </w:rPr>
        <w:t>substantial holding</w:t>
      </w:r>
      <w:r w:rsidRPr="00120618">
        <w:rPr>
          <w:spacing w:val="1"/>
        </w:rPr>
        <w:t xml:space="preserve"> or after the change (as applicable</w:t>
      </w:r>
      <w:r w:rsidR="00636091" w:rsidRPr="00120618">
        <w:rPr>
          <w:spacing w:val="4"/>
        </w:rPr>
        <w:t>)</w:t>
      </w:r>
      <w:r w:rsidR="00636091" w:rsidRPr="00120618">
        <w:rPr>
          <w:spacing w:val="-2"/>
        </w:rPr>
        <w:t>.</w:t>
      </w:r>
      <w:r w:rsidR="00636091" w:rsidRPr="00120618">
        <w:rPr>
          <w:spacing w:val="-2"/>
          <w:vertAlign w:val="superscript"/>
        </w:rPr>
        <w:t>(</w:t>
      </w:r>
      <w:r w:rsidR="00A8333E" w:rsidRPr="00120618">
        <w:rPr>
          <w:spacing w:val="-2"/>
          <w:vertAlign w:val="superscript"/>
        </w:rPr>
        <w:t>7</w:t>
      </w:r>
      <w:r w:rsidR="00636091" w:rsidRPr="00120618">
        <w:rPr>
          <w:spacing w:val="-2"/>
          <w:vertAlign w:val="superscript"/>
        </w:rPr>
        <w:t>)(1</w:t>
      </w:r>
      <w:r w:rsidR="00A8333E" w:rsidRPr="00120618">
        <w:rPr>
          <w:spacing w:val="-2"/>
          <w:vertAlign w:val="superscript"/>
        </w:rPr>
        <w:t>1</w:t>
      </w:r>
      <w:r w:rsidR="00636091" w:rsidRPr="00120618">
        <w:rPr>
          <w:spacing w:val="-2"/>
          <w:vertAlign w:val="superscript"/>
        </w:rPr>
        <w:t>)</w:t>
      </w:r>
      <w:r w:rsidRPr="00120618">
        <w:rPr>
          <w:spacing w:val="-2"/>
        </w:rPr>
        <w:t xml:space="preserve"> If more than one </w:t>
      </w:r>
      <w:r w:rsidRPr="004940E3">
        <w:rPr>
          <w:b/>
          <w:i/>
          <w:spacing w:val="-2"/>
        </w:rPr>
        <w:t>class</w:t>
      </w:r>
      <w:r w:rsidRPr="004940E3">
        <w:rPr>
          <w:i/>
          <w:spacing w:val="-2"/>
        </w:rPr>
        <w:t xml:space="preserve"> </w:t>
      </w:r>
      <w:r w:rsidRPr="00120618">
        <w:rPr>
          <w:spacing w:val="-2"/>
        </w:rPr>
        <w:t xml:space="preserve">of </w:t>
      </w:r>
      <w:r w:rsidRPr="00120618">
        <w:rPr>
          <w:b/>
          <w:bCs/>
          <w:i/>
          <w:iCs/>
          <w:spacing w:val="-2"/>
        </w:rPr>
        <w:t>securities</w:t>
      </w:r>
      <w:r w:rsidRPr="00120618">
        <w:rPr>
          <w:spacing w:val="-2"/>
        </w:rPr>
        <w:t xml:space="preserve">, repeat the table for each </w:t>
      </w:r>
      <w:r w:rsidRPr="004940E3">
        <w:rPr>
          <w:b/>
          <w:i/>
          <w:spacing w:val="-2"/>
        </w:rPr>
        <w:t>class</w:t>
      </w:r>
      <w:r w:rsidR="00636091" w:rsidRPr="00120618">
        <w:rPr>
          <w:spacing w:val="-2"/>
        </w:rPr>
        <w:t>.</w:t>
      </w:r>
      <w:r w:rsidR="00636091" w:rsidRPr="00120618">
        <w:rPr>
          <w:spacing w:val="-2"/>
          <w:vertAlign w:val="superscript"/>
        </w:rPr>
        <w:t>(3)</w:t>
      </w:r>
    </w:p>
    <w:tbl>
      <w:tblPr>
        <w:tblW w:w="0" w:type="auto"/>
        <w:tblInd w:w="41" w:type="dxa"/>
        <w:tblBorders>
          <w:top w:val="single" w:sz="4" w:space="0" w:color="0071CE"/>
          <w:left w:val="single" w:sz="4" w:space="0" w:color="0071CE"/>
          <w:bottom w:val="single" w:sz="4" w:space="0" w:color="0071CE"/>
          <w:right w:val="single" w:sz="4" w:space="0" w:color="0071CE"/>
          <w:insideH w:val="single" w:sz="4" w:space="0" w:color="0071CE"/>
          <w:insideV w:val="single" w:sz="4" w:space="0" w:color="0071CE"/>
        </w:tblBorders>
        <w:tblLayout w:type="fixed"/>
        <w:tblCellMar>
          <w:left w:w="0" w:type="dxa"/>
          <w:right w:w="0" w:type="dxa"/>
        </w:tblCellMar>
        <w:tblLook w:val="01E0" w:firstRow="1" w:lastRow="1" w:firstColumn="1" w:lastColumn="1" w:noHBand="0" w:noVBand="0"/>
      </w:tblPr>
      <w:tblGrid>
        <w:gridCol w:w="1541"/>
        <w:gridCol w:w="1133"/>
        <w:gridCol w:w="3801"/>
        <w:gridCol w:w="1559"/>
        <w:gridCol w:w="607"/>
        <w:gridCol w:w="1383"/>
      </w:tblGrid>
      <w:tr w:rsidR="006C5370" w:rsidRPr="00120618" w14:paraId="77F28347" w14:textId="77777777" w:rsidTr="00723534">
        <w:trPr>
          <w:trHeight w:val="590"/>
        </w:trPr>
        <w:tc>
          <w:tcPr>
            <w:tcW w:w="2674" w:type="dxa"/>
            <w:gridSpan w:val="2"/>
            <w:tcBorders>
              <w:bottom w:val="single" w:sz="12" w:space="0" w:color="0072CE" w:themeColor="text2"/>
            </w:tcBorders>
            <w:vAlign w:val="center"/>
          </w:tcPr>
          <w:p w14:paraId="1CA0CF31" w14:textId="2F29BCCE" w:rsidR="006C5370" w:rsidRPr="00120618" w:rsidRDefault="006C5370" w:rsidP="006C5370">
            <w:pPr>
              <w:pStyle w:val="TableParagraph"/>
              <w:rPr>
                <w:b/>
              </w:rPr>
            </w:pPr>
            <w:r w:rsidRPr="004940E3">
              <w:rPr>
                <w:b/>
                <w:i/>
              </w:rPr>
              <w:t>Class</w:t>
            </w:r>
            <w:r w:rsidRPr="004940E3">
              <w:rPr>
                <w:b/>
                <w:spacing w:val="1"/>
              </w:rPr>
              <w:t xml:space="preserve"> </w:t>
            </w:r>
            <w:r w:rsidRPr="004940E3">
              <w:rPr>
                <w:b/>
              </w:rPr>
              <w:t>of</w:t>
            </w:r>
            <w:r w:rsidRPr="00120618">
              <w:rPr>
                <w:bCs/>
                <w:spacing w:val="1"/>
              </w:rPr>
              <w:t xml:space="preserve"> </w:t>
            </w:r>
            <w:r w:rsidRPr="00120618">
              <w:rPr>
                <w:b/>
                <w:i/>
                <w:iCs/>
                <w:spacing w:val="-2"/>
              </w:rPr>
              <w:t>securities</w:t>
            </w:r>
            <w:r w:rsidRPr="00120618">
              <w:rPr>
                <w:bCs/>
                <w:spacing w:val="-2"/>
              </w:rPr>
              <w:t>:</w:t>
            </w:r>
            <w:r w:rsidRPr="00120618" w:rsidDel="00596A41">
              <w:rPr>
                <w:b/>
                <w:bCs/>
                <w:vertAlign w:val="superscript"/>
              </w:rPr>
              <w:t xml:space="preserve"> </w:t>
            </w:r>
            <w:r w:rsidRPr="00120618" w:rsidDel="00596A41">
              <w:rPr>
                <w:vertAlign w:val="superscript"/>
              </w:rPr>
              <w:t>(</w:t>
            </w:r>
            <w:r w:rsidRPr="00120618">
              <w:rPr>
                <w:vertAlign w:val="superscript"/>
              </w:rPr>
              <w:t>3)</w:t>
            </w:r>
          </w:p>
        </w:tc>
        <w:tc>
          <w:tcPr>
            <w:tcW w:w="3801" w:type="dxa"/>
            <w:tcBorders>
              <w:bottom w:val="single" w:sz="12" w:space="0" w:color="0072CE" w:themeColor="text2"/>
            </w:tcBorders>
            <w:vAlign w:val="center"/>
          </w:tcPr>
          <w:p w14:paraId="57BCA4F3" w14:textId="705D5C01" w:rsidR="006C5370" w:rsidRPr="006C5370" w:rsidRDefault="00956789" w:rsidP="006C5370">
            <w:sdt>
              <w:sdtPr>
                <w:alias w:val="securities class"/>
                <w:tag w:val="securities class"/>
                <w:id w:val="1683315531"/>
                <w:placeholder>
                  <w:docPart w:val="4164306993E14AD1B119318D50FC7D09"/>
                </w:placeholder>
                <w:temporary/>
                <w:showingPlcHdr/>
                <w:text/>
              </w:sdtPr>
              <w:sdtEndPr/>
              <w:sdtContent>
                <w:r w:rsidR="006C5370" w:rsidRPr="00723534">
                  <w:rPr>
                    <w:rStyle w:val="Hiddencharacters"/>
                  </w:rPr>
                  <w:t>ORD / PREF PARTLY/ FULLY PAID</w:t>
                </w:r>
              </w:sdtContent>
            </w:sdt>
          </w:p>
        </w:tc>
        <w:tc>
          <w:tcPr>
            <w:tcW w:w="2166" w:type="dxa"/>
            <w:gridSpan w:val="2"/>
            <w:tcBorders>
              <w:bottom w:val="single" w:sz="12" w:space="0" w:color="0072CE" w:themeColor="text2"/>
            </w:tcBorders>
            <w:vAlign w:val="center"/>
          </w:tcPr>
          <w:p w14:paraId="6B747F52" w14:textId="407A8890" w:rsidR="006C5370" w:rsidRPr="00120618" w:rsidRDefault="006C5370" w:rsidP="006C5370">
            <w:pPr>
              <w:pStyle w:val="TableParagraph"/>
              <w:rPr>
                <w:b/>
                <w:sz w:val="12"/>
              </w:rPr>
            </w:pPr>
            <w:r w:rsidRPr="00120618">
              <w:t>Other</w:t>
            </w:r>
            <w:r w:rsidRPr="00120618">
              <w:rPr>
                <w:spacing w:val="1"/>
              </w:rPr>
              <w:t xml:space="preserve"> </w:t>
            </w:r>
            <w:r w:rsidRPr="00120618">
              <w:t xml:space="preserve">than </w:t>
            </w:r>
            <w:r w:rsidRPr="00120618">
              <w:rPr>
                <w:bCs/>
              </w:rPr>
              <w:t>1</w:t>
            </w:r>
            <w:r w:rsidRPr="00120618">
              <w:rPr>
                <w:bCs/>
                <w:spacing w:val="7"/>
              </w:rPr>
              <w:t xml:space="preserve"> </w:t>
            </w:r>
            <w:r w:rsidRPr="00120618">
              <w:rPr>
                <w:bCs/>
              </w:rPr>
              <w:t>vote</w:t>
            </w:r>
            <w:r w:rsidRPr="00120618">
              <w:rPr>
                <w:b/>
                <w:spacing w:val="5"/>
              </w:rPr>
              <w:t xml:space="preserve"> </w:t>
            </w:r>
            <w:r w:rsidRPr="00120618">
              <w:t>attaching</w:t>
            </w:r>
            <w:r w:rsidRPr="00120618">
              <w:rPr>
                <w:spacing w:val="8"/>
              </w:rPr>
              <w:t xml:space="preserve"> </w:t>
            </w:r>
            <w:r w:rsidRPr="00120618">
              <w:t>to</w:t>
            </w:r>
            <w:r w:rsidRPr="00120618">
              <w:rPr>
                <w:spacing w:val="5"/>
              </w:rPr>
              <w:t xml:space="preserve"> </w:t>
            </w:r>
            <w:r w:rsidRPr="00120618">
              <w:rPr>
                <w:spacing w:val="-4"/>
              </w:rPr>
              <w:t>each</w:t>
            </w:r>
            <w:r w:rsidRPr="00120618">
              <w:rPr>
                <w:spacing w:val="-2"/>
              </w:rPr>
              <w:t xml:space="preserve"> </w:t>
            </w:r>
            <w:r w:rsidRPr="00120618">
              <w:rPr>
                <w:b/>
                <w:bCs/>
                <w:i/>
                <w:iCs/>
                <w:spacing w:val="-2"/>
              </w:rPr>
              <w:t>security</w:t>
            </w:r>
            <w:r w:rsidRPr="00120618">
              <w:rPr>
                <w:spacing w:val="-2"/>
              </w:rPr>
              <w:t>?</w:t>
            </w:r>
          </w:p>
        </w:tc>
        <w:tc>
          <w:tcPr>
            <w:tcW w:w="1383" w:type="dxa"/>
            <w:tcBorders>
              <w:bottom w:val="single" w:sz="12" w:space="0" w:color="0072CE" w:themeColor="text2"/>
            </w:tcBorders>
            <w:vAlign w:val="center"/>
          </w:tcPr>
          <w:p w14:paraId="6F4557A2" w14:textId="2ABA0EE1" w:rsidR="006C5370" w:rsidRPr="00120618" w:rsidRDefault="00956789" w:rsidP="006C5370">
            <w:pPr>
              <w:pStyle w:val="TableParagraph"/>
              <w:ind w:left="108"/>
            </w:pPr>
            <w:sdt>
              <w:sdtPr>
                <w:rPr>
                  <w:rFonts w:ascii="Segoe UI Symbol" w:hAnsi="Segoe UI Symbol" w:cs="Segoe UI Symbol"/>
                  <w:b/>
                  <w:bCs/>
                  <w:spacing w:val="-10"/>
                  <w:sz w:val="28"/>
                  <w:szCs w:val="28"/>
                </w:rPr>
                <w:id w:val="1592970738"/>
                <w14:checkbox>
                  <w14:checked w14:val="0"/>
                  <w14:checkedState w14:val="2612" w14:font="MS Gothic"/>
                  <w14:uncheckedState w14:val="2610" w14:font="MS Gothic"/>
                </w14:checkbox>
              </w:sdtPr>
              <w:sdtEndPr/>
              <w:sdtContent>
                <w:r w:rsidR="00B47347">
                  <w:rPr>
                    <w:rFonts w:ascii="MS Gothic" w:eastAsia="MS Gothic" w:hAnsi="MS Gothic" w:cs="Segoe UI Symbol" w:hint="eastAsia"/>
                    <w:b/>
                    <w:bCs/>
                    <w:spacing w:val="-10"/>
                    <w:sz w:val="28"/>
                    <w:szCs w:val="28"/>
                  </w:rPr>
                  <w:t>☐</w:t>
                </w:r>
              </w:sdtContent>
            </w:sdt>
            <w:r w:rsidR="006C5370" w:rsidRPr="00120618">
              <w:t xml:space="preserve"> </w:t>
            </w:r>
            <w:r w:rsidR="006C5370" w:rsidRPr="00AD4FA8">
              <w:rPr>
                <w:b/>
                <w:bCs/>
              </w:rPr>
              <w:t>Yes:</w:t>
            </w:r>
          </w:p>
        </w:tc>
      </w:tr>
      <w:tr w:rsidR="00105267" w:rsidRPr="00120618" w14:paraId="48F960C7" w14:textId="77777777" w:rsidTr="00B95C30">
        <w:trPr>
          <w:trHeight w:val="765"/>
        </w:trPr>
        <w:tc>
          <w:tcPr>
            <w:tcW w:w="1541" w:type="dxa"/>
            <w:tcBorders>
              <w:top w:val="single" w:sz="12" w:space="0" w:color="0072CE" w:themeColor="text2"/>
            </w:tcBorders>
            <w:vAlign w:val="center"/>
          </w:tcPr>
          <w:p w14:paraId="2DA3366D" w14:textId="68ADB853" w:rsidR="00105267" w:rsidRPr="00120618" w:rsidRDefault="00105267" w:rsidP="006367BA">
            <w:r w:rsidRPr="00120618">
              <w:t xml:space="preserve">Holder of </w:t>
            </w:r>
            <w:r w:rsidRPr="004940E3">
              <w:rPr>
                <w:b/>
                <w:bCs/>
                <w:i/>
                <w:iCs/>
              </w:rPr>
              <w:t>offsetting</w:t>
            </w:r>
            <w:r w:rsidRPr="004940E3">
              <w:rPr>
                <w:b/>
                <w:bCs/>
                <w:i/>
                <w:iCs/>
                <w:spacing w:val="40"/>
              </w:rPr>
              <w:t xml:space="preserve"> </w:t>
            </w:r>
            <w:r w:rsidRPr="004940E3">
              <w:rPr>
                <w:b/>
                <w:bCs/>
                <w:i/>
                <w:iCs/>
              </w:rPr>
              <w:t>short</w:t>
            </w:r>
            <w:r w:rsidRPr="004940E3">
              <w:rPr>
                <w:b/>
                <w:bCs/>
                <w:i/>
                <w:iCs/>
                <w:spacing w:val="-10"/>
              </w:rPr>
              <w:t xml:space="preserve"> </w:t>
            </w:r>
            <w:r w:rsidRPr="004940E3">
              <w:rPr>
                <w:b/>
                <w:bCs/>
                <w:i/>
                <w:iCs/>
              </w:rPr>
              <w:t>position</w:t>
            </w:r>
            <w:r w:rsidR="009B620B" w:rsidRPr="00120618">
              <w:rPr>
                <w:b/>
                <w:bCs/>
              </w:rPr>
              <w:br/>
            </w:r>
            <w:r w:rsidR="009B620B" w:rsidRPr="00120618">
              <w:rPr>
                <w:color w:val="808080"/>
                <w:sz w:val="14"/>
                <w:szCs w:val="14"/>
              </w:rPr>
              <w:t xml:space="preserve">Include </w:t>
            </w:r>
            <w:r w:rsidR="009B620B" w:rsidRPr="00120618">
              <w:rPr>
                <w:b/>
                <w:bCs/>
                <w:i/>
                <w:iCs/>
                <w:color w:val="808080"/>
                <w:sz w:val="14"/>
                <w:szCs w:val="14"/>
              </w:rPr>
              <w:t>associates</w:t>
            </w:r>
            <w:r w:rsidR="00F76D64" w:rsidRPr="00120618">
              <w:rPr>
                <w:color w:val="808080"/>
                <w:sz w:val="14"/>
                <w:szCs w:val="14"/>
                <w:vertAlign w:val="superscript"/>
              </w:rPr>
              <w:t>(1</w:t>
            </w:r>
            <w:r w:rsidR="00A8333E" w:rsidRPr="00120618">
              <w:rPr>
                <w:color w:val="808080"/>
                <w:sz w:val="14"/>
                <w:szCs w:val="14"/>
                <w:vertAlign w:val="superscript"/>
              </w:rPr>
              <w:t>1</w:t>
            </w:r>
            <w:r w:rsidR="00F76D64" w:rsidRPr="00120618">
              <w:rPr>
                <w:color w:val="808080"/>
                <w:sz w:val="14"/>
                <w:szCs w:val="14"/>
                <w:vertAlign w:val="superscript"/>
              </w:rPr>
              <w:t>)</w:t>
            </w:r>
          </w:p>
        </w:tc>
        <w:tc>
          <w:tcPr>
            <w:tcW w:w="6493" w:type="dxa"/>
            <w:gridSpan w:val="3"/>
            <w:tcBorders>
              <w:top w:val="single" w:sz="12" w:space="0" w:color="0072CE" w:themeColor="text2"/>
            </w:tcBorders>
            <w:vAlign w:val="center"/>
          </w:tcPr>
          <w:p w14:paraId="696BC258" w14:textId="2065D350" w:rsidR="00105267" w:rsidRPr="00120618" w:rsidRDefault="004F7550" w:rsidP="006367BA">
            <w:pPr>
              <w:pStyle w:val="TableParagraph"/>
            </w:pPr>
            <w:r w:rsidRPr="00120618">
              <w:t>Details</w:t>
            </w:r>
            <w:r w:rsidRPr="00120618">
              <w:rPr>
                <w:spacing w:val="-3"/>
              </w:rPr>
              <w:t xml:space="preserve"> </w:t>
            </w:r>
            <w:r w:rsidR="00105267" w:rsidRPr="00120618">
              <w:t>of</w:t>
            </w:r>
            <w:r w:rsidR="00105267" w:rsidRPr="00120618">
              <w:rPr>
                <w:spacing w:val="-3"/>
              </w:rPr>
              <w:t xml:space="preserve"> </w:t>
            </w:r>
            <w:r w:rsidR="00105267" w:rsidRPr="00120618">
              <w:rPr>
                <w:b/>
                <w:bCs/>
                <w:i/>
                <w:iCs/>
              </w:rPr>
              <w:t>offsetting</w:t>
            </w:r>
            <w:r w:rsidR="00105267" w:rsidRPr="00120618">
              <w:rPr>
                <w:b/>
                <w:bCs/>
                <w:i/>
                <w:iCs/>
                <w:spacing w:val="-7"/>
              </w:rPr>
              <w:t xml:space="preserve"> </w:t>
            </w:r>
            <w:r w:rsidR="00105267" w:rsidRPr="00120618">
              <w:rPr>
                <w:b/>
                <w:bCs/>
                <w:i/>
                <w:iCs/>
              </w:rPr>
              <w:t>short</w:t>
            </w:r>
            <w:r w:rsidR="00105267" w:rsidRPr="00120618">
              <w:rPr>
                <w:b/>
                <w:bCs/>
                <w:i/>
                <w:iCs/>
                <w:spacing w:val="-6"/>
              </w:rPr>
              <w:t xml:space="preserve"> </w:t>
            </w:r>
            <w:r w:rsidR="00105267" w:rsidRPr="00120618">
              <w:rPr>
                <w:b/>
                <w:bCs/>
                <w:i/>
                <w:iCs/>
                <w:spacing w:val="-2"/>
              </w:rPr>
              <w:t>position</w:t>
            </w:r>
            <w:r w:rsidR="00105267" w:rsidRPr="00120618">
              <w:rPr>
                <w:spacing w:val="-5"/>
                <w:position w:val="5"/>
                <w:sz w:val="12"/>
              </w:rPr>
              <w:t>(</w:t>
            </w:r>
            <w:r w:rsidR="00A8333E" w:rsidRPr="00120618">
              <w:rPr>
                <w:spacing w:val="-5"/>
                <w:position w:val="5"/>
                <w:sz w:val="12"/>
              </w:rPr>
              <w:t>7</w:t>
            </w:r>
            <w:r w:rsidR="00105267" w:rsidRPr="00120618">
              <w:rPr>
                <w:spacing w:val="-5"/>
                <w:position w:val="5"/>
                <w:sz w:val="12"/>
              </w:rPr>
              <w:t>)</w:t>
            </w:r>
            <w:r w:rsidR="0067177E" w:rsidRPr="00120618">
              <w:rPr>
                <w:spacing w:val="-5"/>
                <w:position w:val="5"/>
                <w:sz w:val="12"/>
              </w:rPr>
              <w:br/>
            </w:r>
            <w:r w:rsidR="0067177E" w:rsidRPr="00120618">
              <w:rPr>
                <w:color w:val="808080"/>
                <w:sz w:val="14"/>
                <w:szCs w:val="14"/>
              </w:rPr>
              <w:t>Select an item and provide details</w:t>
            </w:r>
            <w:r w:rsidRPr="00120618">
              <w:rPr>
                <w:color w:val="808080"/>
                <w:sz w:val="14"/>
                <w:szCs w:val="14"/>
              </w:rPr>
              <w:t xml:space="preserve"> of the </w:t>
            </w:r>
            <w:r w:rsidRPr="00120618">
              <w:rPr>
                <w:b/>
                <w:bCs/>
                <w:i/>
                <w:iCs/>
                <w:color w:val="808080"/>
                <w:sz w:val="14"/>
                <w:szCs w:val="14"/>
              </w:rPr>
              <w:t>offsetting short position</w:t>
            </w:r>
            <w:r w:rsidRPr="00120618">
              <w:rPr>
                <w:color w:val="808080"/>
                <w:sz w:val="14"/>
                <w:szCs w:val="14"/>
                <w:vertAlign w:val="superscript"/>
              </w:rPr>
              <w:t>(</w:t>
            </w:r>
            <w:r w:rsidR="00A8333E" w:rsidRPr="00120618">
              <w:rPr>
                <w:color w:val="808080"/>
                <w:sz w:val="14"/>
                <w:szCs w:val="14"/>
                <w:vertAlign w:val="superscript"/>
              </w:rPr>
              <w:t>7</w:t>
            </w:r>
            <w:r w:rsidRPr="00120618">
              <w:rPr>
                <w:color w:val="808080"/>
                <w:sz w:val="14"/>
                <w:szCs w:val="14"/>
                <w:vertAlign w:val="superscript"/>
              </w:rPr>
              <w:t xml:space="preserve">) </w:t>
            </w:r>
            <w:r w:rsidRPr="00120618">
              <w:rPr>
                <w:color w:val="808080"/>
                <w:sz w:val="14"/>
                <w:szCs w:val="14"/>
              </w:rPr>
              <w:t xml:space="preserve">including any </w:t>
            </w:r>
            <w:r w:rsidRPr="00120618">
              <w:rPr>
                <w:b/>
                <w:bCs/>
                <w:i/>
                <w:iCs/>
                <w:color w:val="808080"/>
                <w:sz w:val="14"/>
                <w:szCs w:val="14"/>
              </w:rPr>
              <w:t>relevant agreement</w:t>
            </w:r>
            <w:r w:rsidRPr="00120618">
              <w:rPr>
                <w:color w:val="808080"/>
                <w:sz w:val="14"/>
                <w:szCs w:val="14"/>
              </w:rPr>
              <w:t>.</w:t>
            </w:r>
            <w:r w:rsidR="00F63A3B" w:rsidRPr="00120618">
              <w:rPr>
                <w:color w:val="808080"/>
                <w:sz w:val="14"/>
                <w:szCs w:val="14"/>
                <w:vertAlign w:val="superscript"/>
              </w:rPr>
              <w:t>(14)</w:t>
            </w:r>
            <w:r w:rsidRPr="00120618">
              <w:rPr>
                <w:color w:val="808080"/>
                <w:sz w:val="14"/>
                <w:szCs w:val="14"/>
              </w:rPr>
              <w:t xml:space="preserve"> </w:t>
            </w:r>
            <w:r w:rsidR="0032426A" w:rsidRPr="00120618">
              <w:rPr>
                <w:color w:val="808080"/>
                <w:sz w:val="14"/>
                <w:szCs w:val="14"/>
              </w:rPr>
              <w:t>Transaction</w:t>
            </w:r>
            <w:r w:rsidRPr="00120618">
              <w:rPr>
                <w:color w:val="808080"/>
                <w:sz w:val="14"/>
                <w:szCs w:val="14"/>
              </w:rPr>
              <w:t xml:space="preserve"> details </w:t>
            </w:r>
            <w:r w:rsidR="0032426A" w:rsidRPr="00120618">
              <w:rPr>
                <w:color w:val="808080"/>
                <w:sz w:val="14"/>
                <w:szCs w:val="14"/>
              </w:rPr>
              <w:t>are disclosed</w:t>
            </w:r>
            <w:r w:rsidRPr="00120618">
              <w:rPr>
                <w:color w:val="808080"/>
                <w:sz w:val="14"/>
                <w:szCs w:val="14"/>
              </w:rPr>
              <w:t xml:space="preserve"> at </w:t>
            </w:r>
            <w:r w:rsidR="007C1733">
              <w:rPr>
                <w:color w:val="808080"/>
                <w:sz w:val="14"/>
                <w:szCs w:val="14"/>
              </w:rPr>
              <w:t>item</w:t>
            </w:r>
            <w:r w:rsidRPr="00120618">
              <w:rPr>
                <w:color w:val="808080"/>
                <w:sz w:val="14"/>
                <w:szCs w:val="14"/>
              </w:rPr>
              <w:t xml:space="preserve"> 9</w:t>
            </w:r>
            <w:r w:rsidR="0032426A" w:rsidRPr="00120618">
              <w:rPr>
                <w:color w:val="808080"/>
                <w:sz w:val="14"/>
                <w:szCs w:val="14"/>
              </w:rPr>
              <w:t xml:space="preserve"> and may also include </w:t>
            </w:r>
            <w:r w:rsidR="0032426A" w:rsidRPr="00120618">
              <w:rPr>
                <w:b/>
                <w:bCs/>
                <w:i/>
                <w:iCs/>
                <w:color w:val="808080"/>
                <w:sz w:val="14"/>
                <w:szCs w:val="14"/>
              </w:rPr>
              <w:t>relevant agreements</w:t>
            </w:r>
            <w:r w:rsidRPr="00120618">
              <w:rPr>
                <w:color w:val="808080"/>
                <w:sz w:val="14"/>
                <w:szCs w:val="14"/>
              </w:rPr>
              <w:t>.</w:t>
            </w:r>
          </w:p>
        </w:tc>
        <w:tc>
          <w:tcPr>
            <w:tcW w:w="1990" w:type="dxa"/>
            <w:gridSpan w:val="2"/>
            <w:tcBorders>
              <w:top w:val="single" w:sz="12" w:space="0" w:color="0072CE" w:themeColor="text2"/>
            </w:tcBorders>
            <w:vAlign w:val="center"/>
          </w:tcPr>
          <w:p w14:paraId="660BA67F" w14:textId="77777777" w:rsidR="00105267" w:rsidRPr="00120618" w:rsidRDefault="00105267" w:rsidP="006367BA">
            <w:pPr>
              <w:pStyle w:val="TableParagraph"/>
            </w:pPr>
            <w:r w:rsidRPr="00120618">
              <w:t>Number</w:t>
            </w:r>
            <w:r w:rsidRPr="00120618">
              <w:rPr>
                <w:spacing w:val="-6"/>
              </w:rPr>
              <w:t xml:space="preserve"> </w:t>
            </w:r>
            <w:r w:rsidRPr="00120618">
              <w:t>of</w:t>
            </w:r>
            <w:r w:rsidRPr="00120618">
              <w:rPr>
                <w:spacing w:val="-7"/>
              </w:rPr>
              <w:t xml:space="preserve"> </w:t>
            </w:r>
            <w:r w:rsidRPr="00120618">
              <w:rPr>
                <w:b/>
                <w:bCs/>
                <w:i/>
                <w:iCs/>
              </w:rPr>
              <w:t>securities</w:t>
            </w:r>
            <w:r w:rsidRPr="00120618">
              <w:rPr>
                <w:spacing w:val="40"/>
              </w:rPr>
              <w:t xml:space="preserve"> </w:t>
            </w:r>
            <w:r w:rsidRPr="00120618">
              <w:rPr>
                <w:spacing w:val="-2"/>
              </w:rPr>
              <w:t>affected</w:t>
            </w:r>
          </w:p>
        </w:tc>
      </w:tr>
      <w:tr w:rsidR="00105267" w:rsidRPr="00120618" w14:paraId="16689DC9" w14:textId="77777777" w:rsidTr="00B95C30">
        <w:trPr>
          <w:trHeight w:val="290"/>
        </w:trPr>
        <w:tc>
          <w:tcPr>
            <w:tcW w:w="1541" w:type="dxa"/>
          </w:tcPr>
          <w:p w14:paraId="22029487" w14:textId="77777777" w:rsidR="00105267" w:rsidRPr="00120618" w:rsidRDefault="00105267" w:rsidP="00C1495F">
            <w:pPr>
              <w:pStyle w:val="TableParagraph"/>
            </w:pPr>
          </w:p>
        </w:tc>
        <w:tc>
          <w:tcPr>
            <w:tcW w:w="6493" w:type="dxa"/>
            <w:gridSpan w:val="3"/>
          </w:tcPr>
          <w:p w14:paraId="5808B78A" w14:textId="60F062E3" w:rsidR="00105267" w:rsidRPr="00120618" w:rsidRDefault="00956789" w:rsidP="00C1495F">
            <w:pPr>
              <w:pStyle w:val="TableParagraph"/>
            </w:pPr>
            <w:sdt>
              <w:sdtPr>
                <w:alias w:val="Offsetting short position"/>
                <w:tag w:val="Offsetting short position"/>
                <w:id w:val="-835684655"/>
                <w:placeholder>
                  <w:docPart w:val="BEF6910887B249F486B8ED3034BED686"/>
                </w:placeholder>
                <w:showingPlcHdr/>
                <w:dropDownList>
                  <w:listItem w:value="Choose an item."/>
                  <w:listItem w:displayText="Section 671AS – offsetting short positions – basic rule " w:value="Section 671AS – offsetting short positions – basic rule "/>
                  <w:listItem w:displayText="Section 671AT – offsetting short positions – power to control disposal of derivatives " w:value="Section 671AT – offsetting short positions – power to control disposal of derivatives "/>
                  <w:listItem w:displayText="Section 671AU – offsetting short positions held through bodies corporate " w:value="Section 671AU – offsetting short positions held through bodies corporate "/>
                  <w:listItem w:displayText="Section 671AV – offsetting short positions – control in anticipation of performance of agreements " w:value="Section 671AV – offsetting short positions – control in anticipation of performance of agreements "/>
                </w:dropDownList>
              </w:sdtPr>
              <w:sdtEndPr/>
              <w:sdtContent>
                <w:r w:rsidR="00105267" w:rsidRPr="00120618">
                  <w:rPr>
                    <w:rStyle w:val="PlaceholderText"/>
                  </w:rPr>
                  <w:t>Choose an item.</w:t>
                </w:r>
              </w:sdtContent>
            </w:sdt>
            <w:r w:rsidR="00105267" w:rsidRPr="00120618">
              <w:t xml:space="preserve"> :</w:t>
            </w:r>
          </w:p>
        </w:tc>
        <w:tc>
          <w:tcPr>
            <w:tcW w:w="1990" w:type="dxa"/>
            <w:gridSpan w:val="2"/>
          </w:tcPr>
          <w:p w14:paraId="61760152" w14:textId="77777777" w:rsidR="00105267" w:rsidRPr="00120618" w:rsidRDefault="00105267" w:rsidP="00C1495F">
            <w:pPr>
              <w:pStyle w:val="TableParagraph"/>
            </w:pPr>
          </w:p>
        </w:tc>
      </w:tr>
      <w:tr w:rsidR="00105267" w:rsidRPr="00120618" w14:paraId="2DB06686" w14:textId="77777777" w:rsidTr="00B95C30">
        <w:trPr>
          <w:trHeight w:val="290"/>
        </w:trPr>
        <w:tc>
          <w:tcPr>
            <w:tcW w:w="1541" w:type="dxa"/>
          </w:tcPr>
          <w:p w14:paraId="4679EE01" w14:textId="77777777" w:rsidR="00105267" w:rsidRPr="00120618" w:rsidRDefault="00105267" w:rsidP="00C1495F">
            <w:pPr>
              <w:pStyle w:val="TableParagraph"/>
            </w:pPr>
          </w:p>
        </w:tc>
        <w:tc>
          <w:tcPr>
            <w:tcW w:w="6493" w:type="dxa"/>
            <w:gridSpan w:val="3"/>
          </w:tcPr>
          <w:p w14:paraId="4EAC68DD" w14:textId="413EB747" w:rsidR="00105267" w:rsidRPr="00120618" w:rsidRDefault="00956789" w:rsidP="00C1495F">
            <w:pPr>
              <w:pStyle w:val="TableParagraph"/>
            </w:pPr>
            <w:sdt>
              <w:sdtPr>
                <w:alias w:val="Offsetting short position"/>
                <w:tag w:val="Offsetting short position"/>
                <w:id w:val="250948253"/>
                <w:placeholder>
                  <w:docPart w:val="D60C044C34BE49F9AF370F5445C07202"/>
                </w:placeholder>
                <w:showingPlcHdr/>
                <w:dropDownList>
                  <w:listItem w:value="Choose an item."/>
                  <w:listItem w:displayText="Section 671AS – offsetting short positions – basic rule " w:value="Section 671AS – offsetting short positions – basic rule "/>
                  <w:listItem w:displayText="Section 671AT – offsetting short positions – power to control disposal of derivatives " w:value="Section 671AT – offsetting short positions – power to control disposal of derivatives "/>
                  <w:listItem w:displayText="Section 671AU – offsetting short positions held through bodies corporate " w:value="Section 671AU – offsetting short positions held through bodies corporate "/>
                  <w:listItem w:displayText="Section 671AV – offsetting short positions – control in anticipation of performance of agreements " w:value="Section 671AV – offsetting short positions – control in anticipation of performance of agreements "/>
                </w:dropDownList>
              </w:sdtPr>
              <w:sdtEndPr/>
              <w:sdtContent>
                <w:r w:rsidR="00105267" w:rsidRPr="00120618">
                  <w:rPr>
                    <w:rStyle w:val="PlaceholderText"/>
                  </w:rPr>
                  <w:t>Choose an item.</w:t>
                </w:r>
              </w:sdtContent>
            </w:sdt>
            <w:r w:rsidR="00105267" w:rsidRPr="00120618">
              <w:t xml:space="preserve"> </w:t>
            </w:r>
            <w:r w:rsidR="00105267" w:rsidRPr="00120618" w:rsidDel="00D821BE">
              <w:t>:</w:t>
            </w:r>
          </w:p>
        </w:tc>
        <w:tc>
          <w:tcPr>
            <w:tcW w:w="1990" w:type="dxa"/>
            <w:gridSpan w:val="2"/>
          </w:tcPr>
          <w:p w14:paraId="473FD195" w14:textId="77777777" w:rsidR="00105267" w:rsidRPr="00120618" w:rsidRDefault="00105267" w:rsidP="00C1495F">
            <w:pPr>
              <w:pStyle w:val="TableParagraph"/>
            </w:pPr>
          </w:p>
        </w:tc>
      </w:tr>
      <w:tr w:rsidR="00105267" w:rsidRPr="00120618" w14:paraId="6CFAE1D9" w14:textId="77777777" w:rsidTr="00B95C30">
        <w:trPr>
          <w:trHeight w:val="292"/>
        </w:trPr>
        <w:tc>
          <w:tcPr>
            <w:tcW w:w="1541" w:type="dxa"/>
          </w:tcPr>
          <w:p w14:paraId="6359FB9E" w14:textId="77777777" w:rsidR="00105267" w:rsidRPr="00120618" w:rsidRDefault="00105267" w:rsidP="00C1495F">
            <w:pPr>
              <w:pStyle w:val="TableParagraph"/>
            </w:pPr>
          </w:p>
        </w:tc>
        <w:tc>
          <w:tcPr>
            <w:tcW w:w="6493" w:type="dxa"/>
            <w:gridSpan w:val="3"/>
          </w:tcPr>
          <w:p w14:paraId="0E16CD8B" w14:textId="4274EF28" w:rsidR="00105267" w:rsidRPr="00120618" w:rsidRDefault="00956789" w:rsidP="00C1495F">
            <w:pPr>
              <w:pStyle w:val="TableParagraph"/>
              <w:rPr>
                <w:b/>
              </w:rPr>
            </w:pPr>
            <w:sdt>
              <w:sdtPr>
                <w:alias w:val="Offsetting short position"/>
                <w:tag w:val="Offsetting short position"/>
                <w:id w:val="722251924"/>
                <w:placeholder>
                  <w:docPart w:val="F156EDE8A7BB4573AA4F7E21ABD0D706"/>
                </w:placeholder>
                <w:showingPlcHdr/>
                <w:dropDownList>
                  <w:listItem w:value="Choose an item."/>
                  <w:listItem w:displayText="Section 671AS – offsetting short positions – basic rule " w:value="Section 671AS – offsetting short positions – basic rule "/>
                  <w:listItem w:displayText="Section 671AT – offsetting short positions – power to control disposal of derivatives " w:value="Section 671AT – offsetting short positions – power to control disposal of derivatives "/>
                  <w:listItem w:displayText="Section 671AU – offsetting short positions held through bodies corporate " w:value="Section 671AU – offsetting short positions held through bodies corporate "/>
                  <w:listItem w:displayText="Section 671AV – offsetting short positions – control in anticipation of performance of agreements " w:value="Section 671AV – offsetting short positions – control in anticipation of performance of agreements "/>
                </w:dropDownList>
              </w:sdtPr>
              <w:sdtEndPr/>
              <w:sdtContent>
                <w:r w:rsidR="00105267" w:rsidRPr="00120618">
                  <w:rPr>
                    <w:rStyle w:val="PlaceholderText"/>
                  </w:rPr>
                  <w:t>Choose an item.</w:t>
                </w:r>
              </w:sdtContent>
            </w:sdt>
            <w:r w:rsidR="00105267" w:rsidRPr="00120618">
              <w:t xml:space="preserve"> </w:t>
            </w:r>
            <w:r w:rsidR="00105267" w:rsidRPr="00120618" w:rsidDel="00D821BE">
              <w:t>:</w:t>
            </w:r>
          </w:p>
        </w:tc>
        <w:tc>
          <w:tcPr>
            <w:tcW w:w="1990" w:type="dxa"/>
            <w:gridSpan w:val="2"/>
          </w:tcPr>
          <w:p w14:paraId="1BD80B9D" w14:textId="77777777" w:rsidR="00105267" w:rsidRPr="00120618" w:rsidRDefault="00105267" w:rsidP="00C1495F">
            <w:pPr>
              <w:pStyle w:val="TableParagraph"/>
            </w:pPr>
          </w:p>
        </w:tc>
      </w:tr>
      <w:tr w:rsidR="00105267" w:rsidRPr="00120618" w14:paraId="421720D5" w14:textId="77777777" w:rsidTr="00B95C30">
        <w:trPr>
          <w:trHeight w:val="292"/>
        </w:trPr>
        <w:tc>
          <w:tcPr>
            <w:tcW w:w="1541" w:type="dxa"/>
          </w:tcPr>
          <w:p w14:paraId="1FAD7C2B" w14:textId="77777777" w:rsidR="00105267" w:rsidRPr="00120618" w:rsidRDefault="00105267" w:rsidP="00C1495F">
            <w:pPr>
              <w:pStyle w:val="TableParagraph"/>
            </w:pPr>
          </w:p>
        </w:tc>
        <w:tc>
          <w:tcPr>
            <w:tcW w:w="6493" w:type="dxa"/>
            <w:gridSpan w:val="3"/>
          </w:tcPr>
          <w:p w14:paraId="5D813FC8" w14:textId="48D4290D" w:rsidR="00105267" w:rsidRPr="00120618" w:rsidRDefault="00956789" w:rsidP="00C1495F">
            <w:pPr>
              <w:pStyle w:val="TableParagraph"/>
              <w:rPr>
                <w:b/>
              </w:rPr>
            </w:pPr>
            <w:sdt>
              <w:sdtPr>
                <w:alias w:val="Offsetting short position"/>
                <w:tag w:val="Offsetting short position"/>
                <w:id w:val="-776485134"/>
                <w:placeholder>
                  <w:docPart w:val="935FC61F164048399911D8163C98CEAD"/>
                </w:placeholder>
                <w:showingPlcHdr/>
                <w:dropDownList>
                  <w:listItem w:value="Choose an item."/>
                  <w:listItem w:displayText="Section 671AS – offsetting short positions – basic rule " w:value="Section 671AS – offsetting short positions – basic rule "/>
                  <w:listItem w:displayText="Section 671AT – offsetting short positions – power to control disposal of derivatives " w:value="Section 671AT – offsetting short positions – power to control disposal of derivatives "/>
                  <w:listItem w:displayText="Section 671AU – offsetting short positions held through bodies corporate " w:value="Section 671AU – offsetting short positions held through bodies corporate "/>
                  <w:listItem w:displayText="Section 671AV – offsetting short positions – control in anticipation of performance of agreements " w:value="Section 671AV – offsetting short positions – control in anticipation of performance of agreements "/>
                </w:dropDownList>
              </w:sdtPr>
              <w:sdtEndPr/>
              <w:sdtContent>
                <w:r w:rsidR="00105267" w:rsidRPr="00120618">
                  <w:rPr>
                    <w:rStyle w:val="PlaceholderText"/>
                  </w:rPr>
                  <w:t>Choose an item.</w:t>
                </w:r>
              </w:sdtContent>
            </w:sdt>
            <w:r w:rsidR="00105267" w:rsidRPr="00120618">
              <w:t xml:space="preserve"> :</w:t>
            </w:r>
          </w:p>
        </w:tc>
        <w:tc>
          <w:tcPr>
            <w:tcW w:w="1990" w:type="dxa"/>
            <w:gridSpan w:val="2"/>
          </w:tcPr>
          <w:p w14:paraId="4278C468" w14:textId="77777777" w:rsidR="00105267" w:rsidRPr="00120618" w:rsidRDefault="00105267" w:rsidP="00C1495F">
            <w:pPr>
              <w:pStyle w:val="TableParagraph"/>
            </w:pPr>
          </w:p>
        </w:tc>
      </w:tr>
      <w:tr w:rsidR="00105267" w:rsidRPr="00120618" w14:paraId="0DD9D57E" w14:textId="77777777" w:rsidTr="00B95C30">
        <w:trPr>
          <w:trHeight w:val="292"/>
        </w:trPr>
        <w:tc>
          <w:tcPr>
            <w:tcW w:w="1541" w:type="dxa"/>
          </w:tcPr>
          <w:p w14:paraId="11D89B8D" w14:textId="77777777" w:rsidR="00105267" w:rsidRPr="00120618" w:rsidRDefault="00105267" w:rsidP="00C1495F">
            <w:pPr>
              <w:pStyle w:val="TableParagraph"/>
            </w:pPr>
          </w:p>
        </w:tc>
        <w:tc>
          <w:tcPr>
            <w:tcW w:w="6493" w:type="dxa"/>
            <w:gridSpan w:val="3"/>
          </w:tcPr>
          <w:p w14:paraId="3DD42379" w14:textId="22945BED" w:rsidR="00105267" w:rsidRPr="00120618" w:rsidRDefault="00956789" w:rsidP="00C1495F">
            <w:pPr>
              <w:pStyle w:val="TableParagraph"/>
              <w:rPr>
                <w:b/>
              </w:rPr>
            </w:pPr>
            <w:sdt>
              <w:sdtPr>
                <w:alias w:val="Offsetting short position"/>
                <w:tag w:val="Offsetting short position"/>
                <w:id w:val="479964236"/>
                <w:placeholder>
                  <w:docPart w:val="DE65E67C996C4B3096293D334BDFA80A"/>
                </w:placeholder>
                <w:showingPlcHdr/>
                <w:dropDownList>
                  <w:listItem w:value="Choose an item."/>
                  <w:listItem w:displayText="Section 671AS – offsetting short positions – basic rule " w:value="Section 671AS – offsetting short positions – basic rule "/>
                  <w:listItem w:displayText="Section 671AT – offsetting short positions – power to control disposal of derivatives " w:value="Section 671AT – offsetting short positions – power to control disposal of derivatives "/>
                  <w:listItem w:displayText="Section 671AU – offsetting short positions held through bodies corporate " w:value="Section 671AU – offsetting short positions held through bodies corporate "/>
                  <w:listItem w:displayText="Section 671AV – offsetting short positions – control in anticipation of performance of agreements " w:value="Section 671AV – offsetting short positions – control in anticipation of performance of agreements "/>
                </w:dropDownList>
              </w:sdtPr>
              <w:sdtEndPr/>
              <w:sdtContent>
                <w:r w:rsidR="00105267" w:rsidRPr="00120618">
                  <w:rPr>
                    <w:rStyle w:val="PlaceholderText"/>
                  </w:rPr>
                  <w:t>Choose an item.</w:t>
                </w:r>
              </w:sdtContent>
            </w:sdt>
            <w:r w:rsidR="00105267" w:rsidRPr="00120618">
              <w:t xml:space="preserve"> :</w:t>
            </w:r>
          </w:p>
        </w:tc>
        <w:tc>
          <w:tcPr>
            <w:tcW w:w="1990" w:type="dxa"/>
            <w:gridSpan w:val="2"/>
          </w:tcPr>
          <w:p w14:paraId="0E61BC17" w14:textId="77777777" w:rsidR="00105267" w:rsidRPr="00120618" w:rsidRDefault="00105267" w:rsidP="00C1495F">
            <w:pPr>
              <w:pStyle w:val="TableParagraph"/>
            </w:pPr>
          </w:p>
        </w:tc>
      </w:tr>
      <w:tr w:rsidR="00105267" w:rsidRPr="00120618" w14:paraId="0D048327" w14:textId="77777777" w:rsidTr="00B95C30">
        <w:trPr>
          <w:trHeight w:val="292"/>
        </w:trPr>
        <w:tc>
          <w:tcPr>
            <w:tcW w:w="1541" w:type="dxa"/>
          </w:tcPr>
          <w:p w14:paraId="7810EA2E" w14:textId="77777777" w:rsidR="00105267" w:rsidRPr="00120618" w:rsidRDefault="00105267" w:rsidP="00C1495F">
            <w:pPr>
              <w:pStyle w:val="TableParagraph"/>
            </w:pPr>
          </w:p>
        </w:tc>
        <w:tc>
          <w:tcPr>
            <w:tcW w:w="6493" w:type="dxa"/>
            <w:gridSpan w:val="3"/>
          </w:tcPr>
          <w:p w14:paraId="3BF4E172" w14:textId="6552C686" w:rsidR="00105267" w:rsidRPr="00120618" w:rsidRDefault="00956789" w:rsidP="00C1495F">
            <w:pPr>
              <w:pStyle w:val="TableParagraph"/>
              <w:rPr>
                <w:b/>
              </w:rPr>
            </w:pPr>
            <w:sdt>
              <w:sdtPr>
                <w:alias w:val="Offsetting short position"/>
                <w:tag w:val="Offsetting short position"/>
                <w:id w:val="-522020582"/>
                <w:placeholder>
                  <w:docPart w:val="65C00B2173544A82888DF05696FC437B"/>
                </w:placeholder>
                <w:showingPlcHdr/>
                <w:dropDownList>
                  <w:listItem w:value="Choose an item."/>
                  <w:listItem w:displayText="Section 671AS – offsetting short positions – basic rule " w:value="Section 671AS – offsetting short positions – basic rule "/>
                  <w:listItem w:displayText="Section 671AT – offsetting short positions – power to control disposal of derivatives " w:value="Section 671AT – offsetting short positions – power to control disposal of derivatives "/>
                  <w:listItem w:displayText="Section 671AU – offsetting short positions held through bodies corporate " w:value="Section 671AU – offsetting short positions held through bodies corporate "/>
                  <w:listItem w:displayText="Section 671AV – offsetting short positions – control in anticipation of performance of agreements " w:value="Section 671AV – offsetting short positions – control in anticipation of performance of agreements "/>
                </w:dropDownList>
              </w:sdtPr>
              <w:sdtEndPr/>
              <w:sdtContent>
                <w:r w:rsidR="00105267" w:rsidRPr="00120618">
                  <w:rPr>
                    <w:rStyle w:val="PlaceholderText"/>
                  </w:rPr>
                  <w:t>Choose an item.</w:t>
                </w:r>
              </w:sdtContent>
            </w:sdt>
            <w:r w:rsidR="00105267" w:rsidRPr="00120618">
              <w:t xml:space="preserve"> :</w:t>
            </w:r>
          </w:p>
        </w:tc>
        <w:tc>
          <w:tcPr>
            <w:tcW w:w="1990" w:type="dxa"/>
            <w:gridSpan w:val="2"/>
          </w:tcPr>
          <w:p w14:paraId="3C799A45" w14:textId="77777777" w:rsidR="00105267" w:rsidRPr="00120618" w:rsidRDefault="00105267" w:rsidP="00C1495F">
            <w:pPr>
              <w:pStyle w:val="TableParagraph"/>
            </w:pPr>
          </w:p>
        </w:tc>
      </w:tr>
      <w:tr w:rsidR="00105267" w:rsidRPr="00120618" w14:paraId="5AC7D20E" w14:textId="77777777" w:rsidTr="00B95C30">
        <w:trPr>
          <w:trHeight w:val="292"/>
        </w:trPr>
        <w:tc>
          <w:tcPr>
            <w:tcW w:w="1541" w:type="dxa"/>
          </w:tcPr>
          <w:p w14:paraId="29C7EF26" w14:textId="77777777" w:rsidR="00105267" w:rsidRPr="00120618" w:rsidRDefault="00105267" w:rsidP="00C1495F">
            <w:pPr>
              <w:pStyle w:val="TableParagraph"/>
            </w:pPr>
          </w:p>
        </w:tc>
        <w:tc>
          <w:tcPr>
            <w:tcW w:w="6493" w:type="dxa"/>
            <w:gridSpan w:val="3"/>
          </w:tcPr>
          <w:p w14:paraId="762E3D26" w14:textId="759740B4" w:rsidR="00105267" w:rsidRPr="00120618" w:rsidRDefault="00956789" w:rsidP="00C1495F">
            <w:pPr>
              <w:pStyle w:val="TableParagraph"/>
              <w:rPr>
                <w:b/>
              </w:rPr>
            </w:pPr>
            <w:sdt>
              <w:sdtPr>
                <w:alias w:val="Offsetting short position"/>
                <w:tag w:val="Offsetting short position"/>
                <w:id w:val="-1163312856"/>
                <w:placeholder>
                  <w:docPart w:val="C191DFE724FC4EFCB7493BFF3617A94A"/>
                </w:placeholder>
                <w:showingPlcHdr/>
                <w:dropDownList>
                  <w:listItem w:value="Choose an item."/>
                  <w:listItem w:displayText="Section 671AS – offsetting short positions – basic rule " w:value="Section 671AS – offsetting short positions – basic rule "/>
                  <w:listItem w:displayText="Section 671AT – offsetting short positions – power to control disposal of derivatives " w:value="Section 671AT – offsetting short positions – power to control disposal of derivatives "/>
                  <w:listItem w:displayText="Section 671AU – offsetting short positions held through bodies corporate " w:value="Section 671AU – offsetting short positions held through bodies corporate "/>
                  <w:listItem w:displayText="Section 671AV – offsetting short positions – control in anticipation of performance of agreements " w:value="Section 671AV – offsetting short positions – control in anticipation of performance of agreements "/>
                </w:dropDownList>
              </w:sdtPr>
              <w:sdtEndPr/>
              <w:sdtContent>
                <w:r w:rsidR="00105267" w:rsidRPr="00120618">
                  <w:rPr>
                    <w:rStyle w:val="PlaceholderText"/>
                  </w:rPr>
                  <w:t>Choose an item.</w:t>
                </w:r>
              </w:sdtContent>
            </w:sdt>
            <w:r w:rsidR="00105267" w:rsidRPr="00120618">
              <w:t xml:space="preserve"> :</w:t>
            </w:r>
          </w:p>
        </w:tc>
        <w:tc>
          <w:tcPr>
            <w:tcW w:w="1990" w:type="dxa"/>
            <w:gridSpan w:val="2"/>
          </w:tcPr>
          <w:p w14:paraId="66ECCB6B" w14:textId="77777777" w:rsidR="00105267" w:rsidRPr="00120618" w:rsidRDefault="00105267" w:rsidP="00C1495F">
            <w:pPr>
              <w:pStyle w:val="TableParagraph"/>
            </w:pPr>
          </w:p>
        </w:tc>
      </w:tr>
      <w:tr w:rsidR="00105267" w:rsidRPr="00120618" w14:paraId="2DE7EAD0" w14:textId="77777777" w:rsidTr="00B95C30">
        <w:trPr>
          <w:trHeight w:val="292"/>
        </w:trPr>
        <w:tc>
          <w:tcPr>
            <w:tcW w:w="1541" w:type="dxa"/>
          </w:tcPr>
          <w:p w14:paraId="1208330B" w14:textId="77777777" w:rsidR="00105267" w:rsidRPr="00120618" w:rsidRDefault="00105267" w:rsidP="00C1495F">
            <w:pPr>
              <w:pStyle w:val="TableParagraph"/>
            </w:pPr>
          </w:p>
        </w:tc>
        <w:tc>
          <w:tcPr>
            <w:tcW w:w="6493" w:type="dxa"/>
            <w:gridSpan w:val="3"/>
          </w:tcPr>
          <w:p w14:paraId="5F9ADC59" w14:textId="472D321C" w:rsidR="00105267" w:rsidRPr="00120618" w:rsidRDefault="00956789" w:rsidP="00C1495F">
            <w:pPr>
              <w:pStyle w:val="TableParagraph"/>
              <w:rPr>
                <w:b/>
              </w:rPr>
            </w:pPr>
            <w:sdt>
              <w:sdtPr>
                <w:alias w:val="Offsetting short position"/>
                <w:tag w:val="Offsetting short position"/>
                <w:id w:val="653729536"/>
                <w:placeholder>
                  <w:docPart w:val="381AE1A3A32543E1A11B31440CDA3044"/>
                </w:placeholder>
                <w:showingPlcHdr/>
                <w:dropDownList>
                  <w:listItem w:value="Choose an item."/>
                  <w:listItem w:displayText="Section 671AS – offsetting short positions – basic rule " w:value="Section 671AS – offsetting short positions – basic rule "/>
                  <w:listItem w:displayText="Section 671AT – offsetting short positions – power to control disposal of derivatives " w:value="Section 671AT – offsetting short positions – power to control disposal of derivatives "/>
                  <w:listItem w:displayText="Section 671AU – offsetting short positions held through bodies corporate " w:value="Section 671AU – offsetting short positions held through bodies corporate "/>
                  <w:listItem w:displayText="Section 671AV – offsetting short positions – control in anticipation of performance of agreements " w:value="Section 671AV – offsetting short positions – control in anticipation of performance of agreements "/>
                </w:dropDownList>
              </w:sdtPr>
              <w:sdtEndPr/>
              <w:sdtContent>
                <w:r w:rsidR="00105267" w:rsidRPr="00120618">
                  <w:rPr>
                    <w:rStyle w:val="PlaceholderText"/>
                  </w:rPr>
                  <w:t>Choose an item.</w:t>
                </w:r>
              </w:sdtContent>
            </w:sdt>
            <w:r w:rsidR="00105267" w:rsidRPr="00120618">
              <w:t xml:space="preserve"> :</w:t>
            </w:r>
          </w:p>
        </w:tc>
        <w:tc>
          <w:tcPr>
            <w:tcW w:w="1990" w:type="dxa"/>
            <w:gridSpan w:val="2"/>
          </w:tcPr>
          <w:p w14:paraId="53043ABE" w14:textId="77777777" w:rsidR="00105267" w:rsidRPr="00120618" w:rsidRDefault="00105267" w:rsidP="00C1495F">
            <w:pPr>
              <w:pStyle w:val="TableParagraph"/>
            </w:pPr>
          </w:p>
        </w:tc>
      </w:tr>
    </w:tbl>
    <w:p w14:paraId="34822C10" w14:textId="51A7EC70" w:rsidR="009D4C0A" w:rsidRPr="00120618" w:rsidRDefault="009D4C0A" w:rsidP="00C1495F"/>
    <w:p w14:paraId="0F7012C1" w14:textId="094E53E2" w:rsidR="00823B64" w:rsidRPr="00120618" w:rsidRDefault="00823B64" w:rsidP="00EE1F33">
      <w:pPr>
        <w:pStyle w:val="Heading2"/>
      </w:pPr>
      <w:r w:rsidRPr="00120618">
        <w:lastRenderedPageBreak/>
        <w:t>TRANSACTIONS</w:t>
      </w:r>
    </w:p>
    <w:p w14:paraId="58FC6AEA" w14:textId="5229ACD1" w:rsidR="002B1B7E" w:rsidRPr="00120618" w:rsidRDefault="003E5868" w:rsidP="00641ED9">
      <w:pPr>
        <w:pStyle w:val="ListParagraph"/>
      </w:pPr>
      <w:r>
        <w:t xml:space="preserve">9. </w:t>
      </w:r>
      <w:r w:rsidR="002B1B7E" w:rsidRPr="00120618">
        <w:t>Details</w:t>
      </w:r>
      <w:r w:rsidR="002B1B7E" w:rsidRPr="00120618">
        <w:rPr>
          <w:spacing w:val="-11"/>
        </w:rPr>
        <w:t xml:space="preserve"> </w:t>
      </w:r>
      <w:r w:rsidR="002B1B7E" w:rsidRPr="00120618">
        <w:t>of</w:t>
      </w:r>
      <w:r w:rsidR="002B1B7E" w:rsidRPr="00120618">
        <w:rPr>
          <w:spacing w:val="-10"/>
        </w:rPr>
        <w:t xml:space="preserve"> </w:t>
      </w:r>
      <w:r w:rsidR="002B1B7E" w:rsidRPr="00120618">
        <w:t>transactions</w:t>
      </w:r>
      <w:r w:rsidR="00F918F2" w:rsidRPr="00120618">
        <w:t xml:space="preserve"> of</w:t>
      </w:r>
      <w:r w:rsidR="009868AA" w:rsidRPr="00120618">
        <w:t xml:space="preserve"> </w:t>
      </w:r>
      <w:r w:rsidR="009868AA" w:rsidRPr="0027304A">
        <w:rPr>
          <w:i/>
          <w:iCs/>
        </w:rPr>
        <w:t>substantial holding</w:t>
      </w:r>
      <w:r w:rsidR="009868AA" w:rsidRPr="00120618">
        <w:t xml:space="preserve"> or </w:t>
      </w:r>
      <w:r w:rsidR="009868AA" w:rsidRPr="0027304A">
        <w:rPr>
          <w:i/>
          <w:iCs/>
        </w:rPr>
        <w:t>disclosable movement</w:t>
      </w:r>
    </w:p>
    <w:p w14:paraId="44578A27" w14:textId="75E1B2F7" w:rsidR="009E4FCB" w:rsidRPr="00120618" w:rsidRDefault="00845B26" w:rsidP="00C1495F">
      <w:pPr>
        <w:pStyle w:val="BodyText"/>
      </w:pPr>
      <w:r w:rsidRPr="00120618">
        <w:t xml:space="preserve">Enter details </w:t>
      </w:r>
      <w:r w:rsidR="002B1B7E" w:rsidRPr="00120618">
        <w:t>of</w:t>
      </w:r>
      <w:r w:rsidR="0008407E" w:rsidRPr="00120618">
        <w:t xml:space="preserve"> each</w:t>
      </w:r>
      <w:r w:rsidR="002B1B7E" w:rsidRPr="00120618">
        <w:t xml:space="preserve"> transaction</w:t>
      </w:r>
      <w:r w:rsidR="00C01C44" w:rsidRPr="00120618">
        <w:rPr>
          <w:vertAlign w:val="superscript"/>
        </w:rPr>
        <w:t>(</w:t>
      </w:r>
      <w:r w:rsidR="00A8333E" w:rsidRPr="00120618">
        <w:rPr>
          <w:vertAlign w:val="superscript"/>
        </w:rPr>
        <w:t>9</w:t>
      </w:r>
      <w:r w:rsidR="00C01C44" w:rsidRPr="00120618">
        <w:rPr>
          <w:vertAlign w:val="superscript"/>
        </w:rPr>
        <w:t>)(1</w:t>
      </w:r>
      <w:r w:rsidR="00A8333E" w:rsidRPr="00120618">
        <w:rPr>
          <w:vertAlign w:val="superscript"/>
        </w:rPr>
        <w:t>0</w:t>
      </w:r>
      <w:r w:rsidR="00C01C44" w:rsidRPr="00120618">
        <w:rPr>
          <w:vertAlign w:val="superscript"/>
        </w:rPr>
        <w:t>)</w:t>
      </w:r>
      <w:r w:rsidR="002B1B7E" w:rsidRPr="00120618">
        <w:t xml:space="preserve"> </w:t>
      </w:r>
      <w:r w:rsidR="00031193" w:rsidRPr="00120618">
        <w:t xml:space="preserve">(including any </w:t>
      </w:r>
      <w:r w:rsidR="00031193" w:rsidRPr="00120618">
        <w:rPr>
          <w:b/>
          <w:bCs/>
          <w:i/>
          <w:iCs/>
        </w:rPr>
        <w:t>relevant agreement</w:t>
      </w:r>
      <w:r w:rsidR="00031193" w:rsidRPr="00120618">
        <w:t>)</w:t>
      </w:r>
      <w:r w:rsidR="00D379B9" w:rsidRPr="00120618">
        <w:rPr>
          <w:color w:val="808080"/>
          <w:sz w:val="14"/>
          <w:szCs w:val="14"/>
          <w:vertAlign w:val="superscript"/>
        </w:rPr>
        <w:t>(14)</w:t>
      </w:r>
      <w:r w:rsidR="00D379B9" w:rsidRPr="00120618">
        <w:rPr>
          <w:color w:val="808080"/>
          <w:sz w:val="14"/>
          <w:szCs w:val="14"/>
        </w:rPr>
        <w:t xml:space="preserve"> </w:t>
      </w:r>
      <w:r w:rsidR="00031193" w:rsidRPr="00120618">
        <w:rPr>
          <w:b/>
          <w:bCs/>
          <w:i/>
          <w:iCs/>
        </w:rPr>
        <w:t xml:space="preserve"> </w:t>
      </w:r>
      <w:r w:rsidR="002B1B7E" w:rsidRPr="00120618">
        <w:t xml:space="preserve">in relation to the voting </w:t>
      </w:r>
      <w:r w:rsidR="002B1B7E" w:rsidRPr="00120618">
        <w:rPr>
          <w:b/>
          <w:bCs/>
          <w:i/>
          <w:iCs/>
        </w:rPr>
        <w:t>securities</w:t>
      </w:r>
      <w:r w:rsidR="002B1B7E" w:rsidRPr="00120618">
        <w:t xml:space="preserve"> of the </w:t>
      </w:r>
      <w:r w:rsidR="002B1B7E" w:rsidRPr="00120618">
        <w:rPr>
          <w:b/>
          <w:bCs/>
          <w:i/>
          <w:iCs/>
        </w:rPr>
        <w:t>Chapter 6C body</w:t>
      </w:r>
      <w:r w:rsidR="002B1B7E" w:rsidRPr="00120618">
        <w:t xml:space="preserve"> </w:t>
      </w:r>
      <w:r w:rsidR="00323AFD" w:rsidRPr="00120618">
        <w:t>that g</w:t>
      </w:r>
      <w:r w:rsidR="00C01C44" w:rsidRPr="00120618">
        <w:t>i</w:t>
      </w:r>
      <w:r w:rsidR="00323AFD" w:rsidRPr="00120618">
        <w:t>ve rise, or gave rise</w:t>
      </w:r>
      <w:r w:rsidR="00C01C44" w:rsidRPr="00120618">
        <w:t>,</w:t>
      </w:r>
      <w:r w:rsidR="00323AFD" w:rsidRPr="00120618">
        <w:t xml:space="preserve"> to a change in or change in </w:t>
      </w:r>
      <w:r w:rsidR="00C952FB" w:rsidRPr="00120618">
        <w:t xml:space="preserve">the </w:t>
      </w:r>
      <w:r w:rsidR="00323AFD" w:rsidRPr="00120618">
        <w:t>nature of</w:t>
      </w:r>
      <w:r w:rsidR="003330A8" w:rsidRPr="00120618">
        <w:t xml:space="preserve">, a </w:t>
      </w:r>
      <w:r w:rsidR="003330A8" w:rsidRPr="00120618">
        <w:rPr>
          <w:b/>
          <w:bCs/>
          <w:i/>
          <w:iCs/>
        </w:rPr>
        <w:t>relevant interest</w:t>
      </w:r>
      <w:r w:rsidR="003330A8" w:rsidRPr="00120618">
        <w:t xml:space="preserve">, </w:t>
      </w:r>
      <w:r w:rsidR="003330A8" w:rsidRPr="00120618">
        <w:rPr>
          <w:b/>
          <w:bCs/>
          <w:i/>
          <w:iCs/>
        </w:rPr>
        <w:t>deemed economic interest</w:t>
      </w:r>
      <w:r w:rsidR="003330A8" w:rsidRPr="00120618">
        <w:t xml:space="preserve"> or </w:t>
      </w:r>
      <w:r w:rsidR="003330A8" w:rsidRPr="00120618">
        <w:rPr>
          <w:b/>
          <w:bCs/>
          <w:i/>
          <w:iCs/>
        </w:rPr>
        <w:t>offsetting short position</w:t>
      </w:r>
      <w:r w:rsidR="007B37A4" w:rsidRPr="00120618">
        <w:rPr>
          <w:b/>
          <w:bCs/>
          <w:i/>
          <w:iCs/>
        </w:rPr>
        <w:t xml:space="preserve"> </w:t>
      </w:r>
      <w:r w:rsidR="007C4FBF" w:rsidRPr="00120618">
        <w:t xml:space="preserve">(including a </w:t>
      </w:r>
      <w:r w:rsidR="007C4FBF" w:rsidRPr="00120618">
        <w:rPr>
          <w:b/>
          <w:bCs/>
          <w:i/>
          <w:iCs/>
        </w:rPr>
        <w:t>disclosable movement</w:t>
      </w:r>
      <w:r w:rsidR="007C4FBF" w:rsidRPr="00120618">
        <w:t>)</w:t>
      </w:r>
      <w:r w:rsidR="007C4FBF" w:rsidRPr="00120618">
        <w:rPr>
          <w:b/>
          <w:bCs/>
        </w:rPr>
        <w:t xml:space="preserve"> </w:t>
      </w:r>
      <w:r w:rsidR="003330A8" w:rsidRPr="00120618">
        <w:t xml:space="preserve">of the </w:t>
      </w:r>
      <w:r w:rsidR="003330A8" w:rsidRPr="00120618">
        <w:rPr>
          <w:b/>
          <w:bCs/>
          <w:i/>
          <w:iCs/>
        </w:rPr>
        <w:t>substantial holder</w:t>
      </w:r>
      <w:r w:rsidR="003330A8" w:rsidRPr="00120618">
        <w:t xml:space="preserve"> or any </w:t>
      </w:r>
      <w:r w:rsidR="003330A8" w:rsidRPr="00120618">
        <w:rPr>
          <w:b/>
          <w:bCs/>
          <w:i/>
          <w:iCs/>
        </w:rPr>
        <w:t>associate</w:t>
      </w:r>
      <w:r w:rsidR="008C25ED" w:rsidRPr="00120618">
        <w:rPr>
          <w:vertAlign w:val="superscript"/>
        </w:rPr>
        <w:t xml:space="preserve"> </w:t>
      </w:r>
      <w:r w:rsidR="008C25ED" w:rsidRPr="00120618">
        <w:t>for</w:t>
      </w:r>
      <w:r w:rsidR="00361F8C">
        <w:t>:</w:t>
      </w:r>
    </w:p>
    <w:p w14:paraId="51642F18" w14:textId="13A7E22E" w:rsidR="008C25ED" w:rsidRPr="00120618" w:rsidRDefault="0056088B" w:rsidP="00D62B24">
      <w:pPr>
        <w:pStyle w:val="BodyText"/>
        <w:numPr>
          <w:ilvl w:val="0"/>
          <w:numId w:val="22"/>
        </w:numPr>
        <w:spacing w:before="0" w:after="0"/>
      </w:pPr>
      <w:r w:rsidRPr="00120618">
        <w:t>the four months</w:t>
      </w:r>
      <w:r w:rsidR="002B1B7E" w:rsidRPr="00120618">
        <w:t xml:space="preserve"> prior to the day the </w:t>
      </w:r>
      <w:r w:rsidR="002B1B7E" w:rsidRPr="00120618">
        <w:rPr>
          <w:b/>
          <w:bCs/>
          <w:i/>
          <w:iCs/>
        </w:rPr>
        <w:t>substantial holder</w:t>
      </w:r>
      <w:r w:rsidR="002B1B7E" w:rsidRPr="00120618">
        <w:t xml:space="preserve"> became a </w:t>
      </w:r>
      <w:r w:rsidR="002B1B7E" w:rsidRPr="00120618">
        <w:rPr>
          <w:b/>
          <w:bCs/>
          <w:i/>
          <w:iCs/>
        </w:rPr>
        <w:t>substantial holder</w:t>
      </w:r>
      <w:r w:rsidR="005914EC" w:rsidRPr="00120618">
        <w:t xml:space="preserve"> under a situation described in paragraph 671B(1)(</w:t>
      </w:r>
      <w:r w:rsidR="00BC319F" w:rsidRPr="00120618">
        <w:t>a), (b) or (d)</w:t>
      </w:r>
      <w:r w:rsidR="002B1B7E" w:rsidRPr="00120618">
        <w:t>,</w:t>
      </w:r>
      <w:r w:rsidR="0001758A" w:rsidRPr="00120618">
        <w:t xml:space="preserve"> </w:t>
      </w:r>
      <w:r w:rsidR="005914EC" w:rsidRPr="00120618">
        <w:t>(</w:t>
      </w:r>
      <w:r w:rsidR="0001758A" w:rsidRPr="00120618">
        <w:t>an initial notice</w:t>
      </w:r>
      <w:r w:rsidR="005914EC" w:rsidRPr="00120618">
        <w:t>)</w:t>
      </w:r>
      <w:r w:rsidR="0001758A" w:rsidRPr="00120618">
        <w:t>; or</w:t>
      </w:r>
    </w:p>
    <w:p w14:paraId="766CE890" w14:textId="2A9CC5BF" w:rsidR="0001758A" w:rsidRPr="00120618" w:rsidRDefault="00F1713C" w:rsidP="00D62B24">
      <w:pPr>
        <w:pStyle w:val="BodyText"/>
        <w:numPr>
          <w:ilvl w:val="0"/>
          <w:numId w:val="22"/>
        </w:numPr>
        <w:spacing w:before="0" w:after="0"/>
      </w:pPr>
      <w:r w:rsidRPr="00120618">
        <w:t xml:space="preserve">otherwise, </w:t>
      </w:r>
      <w:r w:rsidR="0001758A" w:rsidRPr="00120618">
        <w:t xml:space="preserve">since the </w:t>
      </w:r>
      <w:r w:rsidR="0001758A" w:rsidRPr="00120618">
        <w:rPr>
          <w:b/>
          <w:bCs/>
          <w:i/>
          <w:iCs/>
        </w:rPr>
        <w:t>substantial holder</w:t>
      </w:r>
      <w:r w:rsidR="0001758A" w:rsidRPr="00120618">
        <w:t xml:space="preserve"> was last required to give a substantial holding notice</w:t>
      </w:r>
      <w:r w:rsidR="00BC319F" w:rsidRPr="00120618">
        <w:t>.</w:t>
      </w:r>
    </w:p>
    <w:p w14:paraId="59DC9D05" w14:textId="4883A881" w:rsidR="009E4FCB" w:rsidRPr="00120618" w:rsidRDefault="00A7017E" w:rsidP="00620FE1">
      <w:pPr>
        <w:pStyle w:val="BodyText"/>
        <w:ind w:left="0"/>
      </w:pPr>
      <w:r w:rsidRPr="00120618">
        <w:rPr>
          <w:spacing w:val="-2"/>
        </w:rPr>
        <w:t xml:space="preserve">If more than one </w:t>
      </w:r>
      <w:r w:rsidRPr="004940E3">
        <w:rPr>
          <w:b/>
          <w:i/>
          <w:spacing w:val="-2"/>
        </w:rPr>
        <w:t>class</w:t>
      </w:r>
      <w:r w:rsidRPr="00120618">
        <w:rPr>
          <w:spacing w:val="-2"/>
        </w:rPr>
        <w:t xml:space="preserve"> of </w:t>
      </w:r>
      <w:r w:rsidRPr="00120618">
        <w:rPr>
          <w:b/>
          <w:bCs/>
          <w:i/>
          <w:iCs/>
          <w:spacing w:val="-2"/>
        </w:rPr>
        <w:t>securities</w:t>
      </w:r>
      <w:r w:rsidRPr="00120618">
        <w:rPr>
          <w:spacing w:val="-2"/>
        </w:rPr>
        <w:t xml:space="preserve">, repeat the table for each </w:t>
      </w:r>
      <w:r w:rsidRPr="004940E3">
        <w:rPr>
          <w:b/>
          <w:i/>
          <w:spacing w:val="-2"/>
        </w:rPr>
        <w:t>class</w:t>
      </w:r>
      <w:r w:rsidR="00C01C44" w:rsidRPr="00120618">
        <w:rPr>
          <w:spacing w:val="-2"/>
        </w:rPr>
        <w:t>.</w:t>
      </w:r>
      <w:r w:rsidR="00C01C44" w:rsidRPr="00120618">
        <w:rPr>
          <w:spacing w:val="-2"/>
          <w:vertAlign w:val="superscript"/>
        </w:rPr>
        <w:t>(</w:t>
      </w:r>
      <w:r w:rsidRPr="00120618">
        <w:rPr>
          <w:spacing w:val="-2"/>
          <w:vertAlign w:val="superscript"/>
        </w:rPr>
        <w:t>3</w:t>
      </w:r>
      <w:r w:rsidR="00C01C44" w:rsidRPr="00120618">
        <w:rPr>
          <w:spacing w:val="-2"/>
          <w:vertAlign w:val="superscript"/>
        </w:rPr>
        <w:t>)</w:t>
      </w:r>
    </w:p>
    <w:tbl>
      <w:tblPr>
        <w:tblW w:w="0" w:type="auto"/>
        <w:tblInd w:w="41" w:type="dxa"/>
        <w:tblBorders>
          <w:top w:val="single" w:sz="4" w:space="0" w:color="0071CE"/>
          <w:left w:val="single" w:sz="4" w:space="0" w:color="0071CE"/>
          <w:bottom w:val="single" w:sz="4" w:space="0" w:color="0071CE"/>
          <w:right w:val="single" w:sz="4" w:space="0" w:color="0071CE"/>
          <w:insideH w:val="single" w:sz="4" w:space="0" w:color="0071CE"/>
          <w:insideV w:val="single" w:sz="4" w:space="0" w:color="0071CE"/>
        </w:tblBorders>
        <w:tblLayout w:type="fixed"/>
        <w:tblCellMar>
          <w:left w:w="0" w:type="dxa"/>
          <w:right w:w="0" w:type="dxa"/>
        </w:tblCellMar>
        <w:tblLook w:val="01E0" w:firstRow="1" w:lastRow="1" w:firstColumn="1" w:lastColumn="1" w:noHBand="0" w:noVBand="0"/>
      </w:tblPr>
      <w:tblGrid>
        <w:gridCol w:w="1088"/>
        <w:gridCol w:w="1276"/>
        <w:gridCol w:w="1843"/>
        <w:gridCol w:w="2126"/>
        <w:gridCol w:w="1134"/>
        <w:gridCol w:w="1276"/>
        <w:gridCol w:w="1276"/>
      </w:tblGrid>
      <w:tr w:rsidR="002B1B7E" w:rsidRPr="00120618" w14:paraId="3D6785F3" w14:textId="77777777" w:rsidTr="00A04137">
        <w:trPr>
          <w:trHeight w:val="510"/>
        </w:trPr>
        <w:tc>
          <w:tcPr>
            <w:tcW w:w="2364" w:type="dxa"/>
            <w:gridSpan w:val="2"/>
            <w:tcBorders>
              <w:bottom w:val="single" w:sz="12" w:space="0" w:color="0071CE"/>
            </w:tcBorders>
            <w:vAlign w:val="center"/>
          </w:tcPr>
          <w:p w14:paraId="5ECB74B3" w14:textId="32CC70D4" w:rsidR="002B1B7E" w:rsidRPr="00120618" w:rsidRDefault="002B1B7E" w:rsidP="00620FE1">
            <w:pPr>
              <w:pStyle w:val="TableParagraph"/>
            </w:pPr>
            <w:r w:rsidRPr="00E934DF">
              <w:rPr>
                <w:b/>
                <w:i/>
              </w:rPr>
              <w:t>Class</w:t>
            </w:r>
            <w:r w:rsidRPr="00C91164">
              <w:t xml:space="preserve"> of </w:t>
            </w:r>
            <w:r w:rsidRPr="00E934DF">
              <w:rPr>
                <w:b/>
                <w:i/>
              </w:rPr>
              <w:t>securities</w:t>
            </w:r>
            <w:r w:rsidR="00344327" w:rsidRPr="00C91164">
              <w:t>:</w:t>
            </w:r>
            <w:r w:rsidR="009521D0" w:rsidRPr="00C91164">
              <w:t xml:space="preserve"> </w:t>
            </w:r>
            <w:r w:rsidR="009521D0" w:rsidRPr="00E934DF" w:rsidDel="00197DE0">
              <w:rPr>
                <w:vertAlign w:val="superscript"/>
              </w:rPr>
              <w:t>(</w:t>
            </w:r>
            <w:r w:rsidR="0074079A" w:rsidRPr="00E934DF">
              <w:rPr>
                <w:vertAlign w:val="superscript"/>
              </w:rPr>
              <w:t>3)</w:t>
            </w:r>
            <w:r w:rsidR="0074079A" w:rsidRPr="00C91164" w:rsidDel="00197DE0">
              <w:t xml:space="preserve"> </w:t>
            </w:r>
          </w:p>
        </w:tc>
        <w:tc>
          <w:tcPr>
            <w:tcW w:w="3969" w:type="dxa"/>
            <w:gridSpan w:val="2"/>
            <w:tcBorders>
              <w:bottom w:val="single" w:sz="12" w:space="0" w:color="0071CE"/>
            </w:tcBorders>
            <w:vAlign w:val="center"/>
          </w:tcPr>
          <w:p w14:paraId="545059C1" w14:textId="28FFD056" w:rsidR="000B4D93" w:rsidRDefault="00956789" w:rsidP="00D06272">
            <w:sdt>
              <w:sdtPr>
                <w:alias w:val="securities class"/>
                <w:tag w:val="securities class"/>
                <w:id w:val="-903137734"/>
                <w:placeholder>
                  <w:docPart w:val="A482DC5CA547485C8BA8CDF8CF08F585"/>
                </w:placeholder>
                <w:temporary/>
                <w:showingPlcHdr/>
                <w:text/>
              </w:sdtPr>
              <w:sdtEndPr/>
              <w:sdtContent>
                <w:r w:rsidR="00D06272" w:rsidRPr="002335F9">
                  <w:rPr>
                    <w:rStyle w:val="Hiddencharacters"/>
                  </w:rPr>
                  <w:t>ORD / PREF PARTLY/ FULLY PAID</w:t>
                </w:r>
              </w:sdtContent>
            </w:sdt>
          </w:p>
        </w:tc>
        <w:tc>
          <w:tcPr>
            <w:tcW w:w="2410" w:type="dxa"/>
            <w:gridSpan w:val="2"/>
            <w:tcBorders>
              <w:bottom w:val="single" w:sz="12" w:space="0" w:color="0071CE"/>
            </w:tcBorders>
            <w:vAlign w:val="center"/>
          </w:tcPr>
          <w:p w14:paraId="0AE6205D" w14:textId="269E60D5" w:rsidR="002B1B7E" w:rsidRPr="00120618" w:rsidRDefault="002B1B7E" w:rsidP="008A414B">
            <w:pPr>
              <w:pStyle w:val="TableParagraph"/>
            </w:pPr>
            <w:r w:rsidRPr="00120618">
              <w:t>Other</w:t>
            </w:r>
            <w:r w:rsidRPr="00C91164">
              <w:t xml:space="preserve"> </w:t>
            </w:r>
            <w:r w:rsidRPr="00120618">
              <w:t xml:space="preserve">than </w:t>
            </w:r>
            <w:r w:rsidRPr="00120618">
              <w:rPr>
                <w:bCs/>
              </w:rPr>
              <w:t>1</w:t>
            </w:r>
            <w:r w:rsidRPr="00C91164">
              <w:t xml:space="preserve"> </w:t>
            </w:r>
            <w:r w:rsidRPr="00120618">
              <w:rPr>
                <w:bCs/>
              </w:rPr>
              <w:t>vote</w:t>
            </w:r>
            <w:r w:rsidRPr="00C91164">
              <w:t xml:space="preserve"> </w:t>
            </w:r>
            <w:r w:rsidR="00EB7E61" w:rsidRPr="00C91164">
              <w:br/>
            </w:r>
            <w:r w:rsidRPr="00120618">
              <w:t>attaching</w:t>
            </w:r>
            <w:r w:rsidRPr="00C91164">
              <w:t xml:space="preserve"> </w:t>
            </w:r>
            <w:r w:rsidRPr="00120618">
              <w:t>to</w:t>
            </w:r>
            <w:r w:rsidRPr="00C91164">
              <w:t xml:space="preserve"> each</w:t>
            </w:r>
            <w:r w:rsidR="00EB7E61" w:rsidRPr="00C91164">
              <w:t xml:space="preserve"> </w:t>
            </w:r>
            <w:r w:rsidRPr="00E934DF">
              <w:rPr>
                <w:b/>
                <w:i/>
              </w:rPr>
              <w:t>security</w:t>
            </w:r>
            <w:r w:rsidRPr="00C91164">
              <w:t>?</w:t>
            </w:r>
          </w:p>
        </w:tc>
        <w:tc>
          <w:tcPr>
            <w:tcW w:w="1276" w:type="dxa"/>
            <w:tcBorders>
              <w:bottom w:val="single" w:sz="12" w:space="0" w:color="0071CE"/>
              <w:right w:val="single" w:sz="8" w:space="0" w:color="0072CE" w:themeColor="text2"/>
            </w:tcBorders>
            <w:vAlign w:val="center"/>
          </w:tcPr>
          <w:p w14:paraId="39744AD4" w14:textId="5A529F33" w:rsidR="002B1B7E" w:rsidRPr="00120618" w:rsidRDefault="00956789" w:rsidP="00AB296D">
            <w:pPr>
              <w:pStyle w:val="TableParagraph"/>
              <w:spacing w:before="0"/>
              <w:ind w:left="113"/>
            </w:pPr>
            <w:sdt>
              <w:sdtPr>
                <w:rPr>
                  <w:rFonts w:ascii="Segoe UI Symbol" w:hAnsi="Segoe UI Symbol" w:cs="Segoe UI Symbol"/>
                  <w:b/>
                  <w:bCs/>
                  <w:spacing w:val="-10"/>
                  <w:sz w:val="28"/>
                  <w:szCs w:val="28"/>
                </w:rPr>
                <w:id w:val="113021444"/>
                <w14:checkbox>
                  <w14:checked w14:val="0"/>
                  <w14:checkedState w14:val="2612" w14:font="MS Gothic"/>
                  <w14:uncheckedState w14:val="2610" w14:font="MS Gothic"/>
                </w14:checkbox>
              </w:sdtPr>
              <w:sdtEndPr/>
              <w:sdtContent>
                <w:r w:rsidR="00AB296D">
                  <w:rPr>
                    <w:rFonts w:ascii="MS Gothic" w:eastAsia="MS Gothic" w:hAnsi="MS Gothic" w:cs="Segoe UI Symbol" w:hint="eastAsia"/>
                    <w:b/>
                    <w:bCs/>
                    <w:spacing w:val="-10"/>
                    <w:sz w:val="28"/>
                    <w:szCs w:val="28"/>
                  </w:rPr>
                  <w:t>☐</w:t>
                </w:r>
              </w:sdtContent>
            </w:sdt>
            <w:r w:rsidR="0027304A" w:rsidDel="0027304A">
              <w:t xml:space="preserve"> </w:t>
            </w:r>
            <w:r w:rsidR="002B1B7E" w:rsidRPr="00AD4FA8">
              <w:rPr>
                <w:b/>
                <w:bCs/>
              </w:rPr>
              <w:t>Yes:</w:t>
            </w:r>
          </w:p>
        </w:tc>
      </w:tr>
      <w:tr w:rsidR="002B1B7E" w:rsidRPr="00120618" w14:paraId="4412AA14" w14:textId="77777777" w:rsidTr="00620FE1">
        <w:trPr>
          <w:trHeight w:val="318"/>
        </w:trPr>
        <w:tc>
          <w:tcPr>
            <w:tcW w:w="1088" w:type="dxa"/>
            <w:vMerge w:val="restart"/>
            <w:tcBorders>
              <w:top w:val="single" w:sz="12" w:space="0" w:color="0071CE"/>
            </w:tcBorders>
            <w:vAlign w:val="center"/>
          </w:tcPr>
          <w:p w14:paraId="478A9A70" w14:textId="77777777" w:rsidR="002B1B7E" w:rsidRPr="00120618" w:rsidRDefault="002B1B7E" w:rsidP="00620FE1">
            <w:pPr>
              <w:pStyle w:val="TableParagraph"/>
            </w:pPr>
            <w:r w:rsidRPr="00120618">
              <w:t>Date</w:t>
            </w:r>
            <w:r w:rsidRPr="00120618">
              <w:rPr>
                <w:spacing w:val="-2"/>
              </w:rPr>
              <w:t xml:space="preserve"> </w:t>
            </w:r>
            <w:r w:rsidRPr="00120618">
              <w:rPr>
                <w:spacing w:val="-5"/>
              </w:rPr>
              <w:t>of</w:t>
            </w:r>
          </w:p>
          <w:p w14:paraId="2B538864" w14:textId="183AD5F4" w:rsidR="002B1B7E" w:rsidRPr="00120618" w:rsidRDefault="002B1B7E" w:rsidP="00620FE1">
            <w:pPr>
              <w:pStyle w:val="TableParagraph"/>
            </w:pPr>
            <w:r w:rsidRPr="00120618">
              <w:t>transaction</w:t>
            </w:r>
          </w:p>
        </w:tc>
        <w:tc>
          <w:tcPr>
            <w:tcW w:w="1276" w:type="dxa"/>
            <w:vMerge w:val="restart"/>
            <w:tcBorders>
              <w:top w:val="single" w:sz="12" w:space="0" w:color="0071CE"/>
            </w:tcBorders>
            <w:vAlign w:val="center"/>
          </w:tcPr>
          <w:p w14:paraId="3A45D395" w14:textId="2B3E333D" w:rsidR="002B1B7E" w:rsidRPr="00120618" w:rsidRDefault="002B1B7E" w:rsidP="00620FE1">
            <w:pPr>
              <w:pStyle w:val="TableParagraph"/>
            </w:pPr>
            <w:r w:rsidRPr="00120618">
              <w:t xml:space="preserve">Person </w:t>
            </w:r>
            <w:r w:rsidRPr="00120618" w:rsidDel="0077771D">
              <w:t>whose</w:t>
            </w:r>
            <w:r w:rsidR="00C13921" w:rsidRPr="00120618">
              <w:t xml:space="preserve"> interest is </w:t>
            </w:r>
            <w:r w:rsidR="0077771D" w:rsidRPr="00120618">
              <w:rPr>
                <w:spacing w:val="-2"/>
              </w:rPr>
              <w:t>affected</w:t>
            </w:r>
          </w:p>
        </w:tc>
        <w:tc>
          <w:tcPr>
            <w:tcW w:w="1843" w:type="dxa"/>
            <w:vMerge w:val="restart"/>
            <w:tcBorders>
              <w:top w:val="single" w:sz="12" w:space="0" w:color="0071CE"/>
            </w:tcBorders>
            <w:vAlign w:val="center"/>
          </w:tcPr>
          <w:p w14:paraId="4D9B8746" w14:textId="77777777" w:rsidR="00C92935" w:rsidRPr="00120618" w:rsidRDefault="00C92935" w:rsidP="00C92935">
            <w:pPr>
              <w:pStyle w:val="TableParagraph"/>
            </w:pPr>
            <w:r w:rsidRPr="00120618">
              <w:t xml:space="preserve">Transaction category </w:t>
            </w:r>
          </w:p>
          <w:p w14:paraId="23D2D964" w14:textId="002A6207" w:rsidR="002B1B7E" w:rsidRPr="00120618" w:rsidRDefault="00C92935" w:rsidP="00C92935">
            <w:pPr>
              <w:pStyle w:val="TableParagraph"/>
            </w:pPr>
            <w:r w:rsidRPr="00120618">
              <w:rPr>
                <w:color w:val="808080" w:themeColor="background1" w:themeShade="80"/>
                <w:sz w:val="14"/>
                <w:szCs w:val="14"/>
              </w:rPr>
              <w:t>Select an item and provide details.</w:t>
            </w:r>
            <w:r w:rsidR="00296E77" w:rsidRPr="00120618">
              <w:rPr>
                <w:color w:val="808080" w:themeColor="background1" w:themeShade="80"/>
                <w:sz w:val="14"/>
                <w:szCs w:val="14"/>
              </w:rPr>
              <w:t xml:space="preserve"> </w:t>
            </w:r>
            <w:r w:rsidRPr="00120618">
              <w:rPr>
                <w:color w:val="808080" w:themeColor="background1" w:themeShade="80"/>
                <w:sz w:val="14"/>
                <w:szCs w:val="14"/>
              </w:rPr>
              <w:t>Select ‘Other’ if needed.</w:t>
            </w:r>
            <w:r w:rsidR="00C01C44" w:rsidRPr="00120618">
              <w:rPr>
                <w:color w:val="808080" w:themeColor="background1" w:themeShade="80"/>
                <w:sz w:val="14"/>
                <w:szCs w:val="14"/>
                <w:vertAlign w:val="superscript"/>
              </w:rPr>
              <w:t>(</w:t>
            </w:r>
            <w:r w:rsidR="00A8333E" w:rsidRPr="00120618">
              <w:rPr>
                <w:color w:val="808080" w:themeColor="background1" w:themeShade="80"/>
                <w:sz w:val="14"/>
                <w:szCs w:val="14"/>
                <w:vertAlign w:val="superscript"/>
              </w:rPr>
              <w:t>9</w:t>
            </w:r>
            <w:r w:rsidR="00C01C44" w:rsidRPr="00120618">
              <w:rPr>
                <w:color w:val="808080" w:themeColor="background1" w:themeShade="80"/>
                <w:sz w:val="14"/>
                <w:szCs w:val="14"/>
                <w:vertAlign w:val="superscript"/>
              </w:rPr>
              <w:t>)</w:t>
            </w:r>
          </w:p>
        </w:tc>
        <w:tc>
          <w:tcPr>
            <w:tcW w:w="2126" w:type="dxa"/>
            <w:vMerge w:val="restart"/>
            <w:tcBorders>
              <w:top w:val="single" w:sz="12" w:space="0" w:color="0071CE"/>
            </w:tcBorders>
            <w:vAlign w:val="center"/>
          </w:tcPr>
          <w:p w14:paraId="6AEA9822" w14:textId="2D7E5C6A" w:rsidR="002B1B7E" w:rsidRPr="00120618" w:rsidRDefault="002B1B7E" w:rsidP="00620FE1">
            <w:pPr>
              <w:pStyle w:val="TableParagraph"/>
            </w:pPr>
            <w:r w:rsidRPr="00120618">
              <w:t>Details</w:t>
            </w:r>
            <w:r w:rsidRPr="00120618">
              <w:rPr>
                <w:spacing w:val="10"/>
              </w:rPr>
              <w:t xml:space="preserve"> </w:t>
            </w:r>
            <w:r w:rsidRPr="00120618">
              <w:t>of</w:t>
            </w:r>
            <w:r w:rsidRPr="00120618">
              <w:rPr>
                <w:spacing w:val="10"/>
              </w:rPr>
              <w:t xml:space="preserve"> </w:t>
            </w:r>
            <w:r w:rsidRPr="00120618">
              <w:t>transaction</w:t>
            </w:r>
          </w:p>
        </w:tc>
        <w:tc>
          <w:tcPr>
            <w:tcW w:w="2410" w:type="dxa"/>
            <w:gridSpan w:val="2"/>
            <w:tcBorders>
              <w:top w:val="single" w:sz="12" w:space="0" w:color="0071CE"/>
              <w:bottom w:val="single" w:sz="8" w:space="0" w:color="0072CE" w:themeColor="text2"/>
            </w:tcBorders>
          </w:tcPr>
          <w:p w14:paraId="44DB4324" w14:textId="02C2E847" w:rsidR="002B1B7E" w:rsidRPr="00120618" w:rsidRDefault="002B1B7E" w:rsidP="00620FE1">
            <w:pPr>
              <w:pStyle w:val="TableParagraph"/>
            </w:pPr>
            <w:r w:rsidRPr="00120618">
              <w:t>Consideration</w:t>
            </w:r>
            <w:r w:rsidRPr="00120618">
              <w:rPr>
                <w:spacing w:val="-11"/>
              </w:rPr>
              <w:t xml:space="preserve"> </w:t>
            </w:r>
            <w:r w:rsidRPr="00120618">
              <w:t>in</w:t>
            </w:r>
            <w:r w:rsidRPr="00120618">
              <w:rPr>
                <w:spacing w:val="-11"/>
              </w:rPr>
              <w:t xml:space="preserve"> </w:t>
            </w:r>
            <w:r w:rsidRPr="00120618">
              <w:t>relation</w:t>
            </w:r>
            <w:r w:rsidRPr="00120618">
              <w:rPr>
                <w:spacing w:val="-10"/>
              </w:rPr>
              <w:t xml:space="preserve"> </w:t>
            </w:r>
            <w:r w:rsidRPr="00120618">
              <w:t>to the transaction</w:t>
            </w:r>
            <w:r w:rsidRPr="00120618">
              <w:rPr>
                <w:vertAlign w:val="superscript"/>
              </w:rPr>
              <w:t>(</w:t>
            </w:r>
            <w:r w:rsidR="00405BFD" w:rsidRPr="00120618">
              <w:rPr>
                <w:vertAlign w:val="superscript"/>
              </w:rPr>
              <w:t>1</w:t>
            </w:r>
            <w:r w:rsidR="00A8333E" w:rsidRPr="00120618">
              <w:rPr>
                <w:vertAlign w:val="superscript"/>
              </w:rPr>
              <w:t>0</w:t>
            </w:r>
            <w:r w:rsidRPr="00120618">
              <w:rPr>
                <w:vertAlign w:val="superscript"/>
              </w:rPr>
              <w:t>)</w:t>
            </w:r>
          </w:p>
        </w:tc>
        <w:tc>
          <w:tcPr>
            <w:tcW w:w="1276" w:type="dxa"/>
            <w:vMerge w:val="restart"/>
            <w:tcBorders>
              <w:top w:val="single" w:sz="12" w:space="0" w:color="0071CE"/>
              <w:right w:val="single" w:sz="8" w:space="0" w:color="0072CE" w:themeColor="text2"/>
            </w:tcBorders>
            <w:vAlign w:val="center"/>
          </w:tcPr>
          <w:p w14:paraId="2AABA069" w14:textId="77777777" w:rsidR="002B1B7E" w:rsidRPr="00120618" w:rsidRDefault="002B1B7E" w:rsidP="00620FE1">
            <w:pPr>
              <w:pStyle w:val="TableParagraph"/>
            </w:pPr>
            <w:r w:rsidRPr="00120618">
              <w:t>Number</w:t>
            </w:r>
            <w:r w:rsidRPr="00120618">
              <w:rPr>
                <w:spacing w:val="16"/>
              </w:rPr>
              <w:t xml:space="preserve"> </w:t>
            </w:r>
            <w:r w:rsidRPr="00120618">
              <w:rPr>
                <w:spacing w:val="-5"/>
              </w:rPr>
              <w:t>of</w:t>
            </w:r>
          </w:p>
          <w:p w14:paraId="153597F1" w14:textId="77777777" w:rsidR="002B1B7E" w:rsidRPr="00120618" w:rsidRDefault="002B1B7E" w:rsidP="00620FE1">
            <w:pPr>
              <w:pStyle w:val="TableParagraph"/>
            </w:pPr>
            <w:r w:rsidRPr="00120618">
              <w:rPr>
                <w:b/>
                <w:bCs/>
                <w:i/>
                <w:iCs/>
              </w:rPr>
              <w:t>securities</w:t>
            </w:r>
            <w:r w:rsidRPr="00120618">
              <w:rPr>
                <w:spacing w:val="40"/>
              </w:rPr>
              <w:t xml:space="preserve"> </w:t>
            </w:r>
            <w:r w:rsidRPr="00120618">
              <w:t>affected</w:t>
            </w:r>
          </w:p>
        </w:tc>
      </w:tr>
      <w:tr w:rsidR="002B1B7E" w:rsidRPr="00120618" w14:paraId="2CF16608" w14:textId="77777777" w:rsidTr="00620FE1">
        <w:trPr>
          <w:trHeight w:val="160"/>
        </w:trPr>
        <w:tc>
          <w:tcPr>
            <w:tcW w:w="1088" w:type="dxa"/>
            <w:vMerge/>
            <w:tcBorders>
              <w:top w:val="nil"/>
            </w:tcBorders>
          </w:tcPr>
          <w:p w14:paraId="1B139D94" w14:textId="77777777" w:rsidR="002B1B7E" w:rsidRPr="00120618" w:rsidRDefault="002B1B7E" w:rsidP="00C1495F"/>
        </w:tc>
        <w:tc>
          <w:tcPr>
            <w:tcW w:w="1276" w:type="dxa"/>
            <w:vMerge/>
            <w:tcBorders>
              <w:top w:val="nil"/>
            </w:tcBorders>
          </w:tcPr>
          <w:p w14:paraId="5A910836" w14:textId="77777777" w:rsidR="002B1B7E" w:rsidRPr="00120618" w:rsidRDefault="002B1B7E" w:rsidP="00C1495F"/>
        </w:tc>
        <w:tc>
          <w:tcPr>
            <w:tcW w:w="1843" w:type="dxa"/>
            <w:vMerge/>
            <w:tcBorders>
              <w:top w:val="single" w:sz="8" w:space="0" w:color="0072CE" w:themeColor="text2"/>
            </w:tcBorders>
          </w:tcPr>
          <w:p w14:paraId="08F4EA78" w14:textId="77777777" w:rsidR="002B1B7E" w:rsidRPr="00120618" w:rsidRDefault="002B1B7E" w:rsidP="00C1495F"/>
        </w:tc>
        <w:tc>
          <w:tcPr>
            <w:tcW w:w="2126" w:type="dxa"/>
            <w:vMerge/>
            <w:tcBorders>
              <w:top w:val="single" w:sz="8" w:space="0" w:color="0072CE" w:themeColor="text2"/>
            </w:tcBorders>
          </w:tcPr>
          <w:p w14:paraId="36D3B1D2" w14:textId="77777777" w:rsidR="002B1B7E" w:rsidRPr="00120618" w:rsidRDefault="002B1B7E" w:rsidP="00C1495F"/>
        </w:tc>
        <w:tc>
          <w:tcPr>
            <w:tcW w:w="1134" w:type="dxa"/>
            <w:tcBorders>
              <w:top w:val="single" w:sz="8" w:space="0" w:color="0072CE" w:themeColor="text2"/>
            </w:tcBorders>
            <w:vAlign w:val="center"/>
          </w:tcPr>
          <w:p w14:paraId="72598FEA" w14:textId="77777777" w:rsidR="002B1B7E" w:rsidRPr="00120618" w:rsidRDefault="002B1B7E" w:rsidP="00620FE1">
            <w:pPr>
              <w:pStyle w:val="TableParagraph"/>
              <w:jc w:val="center"/>
            </w:pPr>
            <w:r w:rsidRPr="00120618">
              <w:t>Cash</w:t>
            </w:r>
          </w:p>
        </w:tc>
        <w:tc>
          <w:tcPr>
            <w:tcW w:w="1276" w:type="dxa"/>
            <w:tcBorders>
              <w:top w:val="single" w:sz="8" w:space="0" w:color="0072CE" w:themeColor="text2"/>
            </w:tcBorders>
            <w:vAlign w:val="center"/>
          </w:tcPr>
          <w:p w14:paraId="70F300E9" w14:textId="77777777" w:rsidR="002B1B7E" w:rsidRPr="00120618" w:rsidRDefault="002B1B7E" w:rsidP="00620FE1">
            <w:pPr>
              <w:pStyle w:val="TableParagraph"/>
              <w:jc w:val="center"/>
            </w:pPr>
            <w:r w:rsidRPr="00120618">
              <w:t>Non-</w:t>
            </w:r>
            <w:r w:rsidRPr="00120618">
              <w:rPr>
                <w:spacing w:val="-4"/>
              </w:rPr>
              <w:t>cash</w:t>
            </w:r>
          </w:p>
        </w:tc>
        <w:tc>
          <w:tcPr>
            <w:tcW w:w="1276" w:type="dxa"/>
            <w:vMerge/>
            <w:tcBorders>
              <w:top w:val="nil"/>
              <w:right w:val="single" w:sz="8" w:space="0" w:color="0072CE" w:themeColor="text2"/>
            </w:tcBorders>
          </w:tcPr>
          <w:p w14:paraId="3576E30E" w14:textId="77777777" w:rsidR="002B1B7E" w:rsidRPr="00120618" w:rsidRDefault="002B1B7E" w:rsidP="00C1495F"/>
        </w:tc>
      </w:tr>
      <w:tr w:rsidR="002B1B7E" w:rsidRPr="00120618" w14:paraId="35BEE0D9" w14:textId="77777777" w:rsidTr="00620FE1">
        <w:trPr>
          <w:trHeight w:val="321"/>
        </w:trPr>
        <w:tc>
          <w:tcPr>
            <w:tcW w:w="1088" w:type="dxa"/>
          </w:tcPr>
          <w:p w14:paraId="43E4017F" w14:textId="37C53085" w:rsidR="002B1B7E" w:rsidRPr="00120618" w:rsidRDefault="002B1B7E" w:rsidP="00C1495F">
            <w:pPr>
              <w:pStyle w:val="TableParagraph"/>
            </w:pPr>
          </w:p>
        </w:tc>
        <w:tc>
          <w:tcPr>
            <w:tcW w:w="1276" w:type="dxa"/>
          </w:tcPr>
          <w:p w14:paraId="1D1A2EA5" w14:textId="77777777" w:rsidR="002B1B7E" w:rsidRPr="00120618" w:rsidRDefault="002B1B7E" w:rsidP="00C1495F">
            <w:pPr>
              <w:pStyle w:val="TableParagraph"/>
            </w:pPr>
          </w:p>
        </w:tc>
        <w:tc>
          <w:tcPr>
            <w:tcW w:w="1843" w:type="dxa"/>
          </w:tcPr>
          <w:p w14:paraId="107C2AB0" w14:textId="12C393D5" w:rsidR="002B1B7E" w:rsidRPr="00120618" w:rsidRDefault="00956789" w:rsidP="00C1495F">
            <w:pPr>
              <w:pStyle w:val="TableParagraph"/>
            </w:pPr>
            <w:sdt>
              <w:sdtPr>
                <w:alias w:val="Transaction categories"/>
                <w:tag w:val="Transaction categories"/>
                <w:id w:val="1807809235"/>
                <w:placeholder>
                  <w:docPart w:val="8CC6499DE7714B10B6C94122B6A60920"/>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3F091B" w:rsidRPr="00120618">
                  <w:rPr>
                    <w:rStyle w:val="PlaceholderText"/>
                    <w:rFonts w:ascii="Calibri" w:hAnsi="Calibri" w:cs="Calibri"/>
                  </w:rPr>
                  <w:t>Choose an item.</w:t>
                </w:r>
              </w:sdtContent>
            </w:sdt>
          </w:p>
        </w:tc>
        <w:tc>
          <w:tcPr>
            <w:tcW w:w="2126" w:type="dxa"/>
          </w:tcPr>
          <w:p w14:paraId="067E6501" w14:textId="77777777" w:rsidR="002B1B7E" w:rsidRPr="00120618" w:rsidRDefault="002B1B7E" w:rsidP="00C1495F">
            <w:pPr>
              <w:pStyle w:val="TableParagraph"/>
            </w:pPr>
          </w:p>
        </w:tc>
        <w:tc>
          <w:tcPr>
            <w:tcW w:w="2410" w:type="dxa"/>
            <w:gridSpan w:val="2"/>
          </w:tcPr>
          <w:p w14:paraId="39F57A48" w14:textId="77777777" w:rsidR="002B1B7E" w:rsidRPr="00120618" w:rsidRDefault="002B1B7E" w:rsidP="00C1495F">
            <w:pPr>
              <w:pStyle w:val="TableParagraph"/>
            </w:pPr>
          </w:p>
        </w:tc>
        <w:tc>
          <w:tcPr>
            <w:tcW w:w="1276" w:type="dxa"/>
            <w:tcBorders>
              <w:right w:val="single" w:sz="8" w:space="0" w:color="0072CE" w:themeColor="text2"/>
            </w:tcBorders>
          </w:tcPr>
          <w:p w14:paraId="1960E85C" w14:textId="77777777" w:rsidR="002B1B7E" w:rsidRPr="00120618" w:rsidRDefault="002B1B7E" w:rsidP="00C1495F">
            <w:pPr>
              <w:pStyle w:val="TableParagraph"/>
            </w:pPr>
          </w:p>
        </w:tc>
      </w:tr>
      <w:tr w:rsidR="00DA4EEB" w:rsidRPr="00120618" w14:paraId="58BE4188" w14:textId="77777777" w:rsidTr="00620FE1">
        <w:trPr>
          <w:trHeight w:val="227"/>
        </w:trPr>
        <w:tc>
          <w:tcPr>
            <w:tcW w:w="1088" w:type="dxa"/>
          </w:tcPr>
          <w:p w14:paraId="76C4ACFC" w14:textId="77777777" w:rsidR="00DA4EEB" w:rsidRPr="00120618" w:rsidRDefault="00DA4EEB" w:rsidP="00DA4EEB">
            <w:pPr>
              <w:pStyle w:val="TableParagraph"/>
            </w:pPr>
          </w:p>
        </w:tc>
        <w:tc>
          <w:tcPr>
            <w:tcW w:w="1276" w:type="dxa"/>
          </w:tcPr>
          <w:p w14:paraId="722D3CAD" w14:textId="77777777" w:rsidR="00DA4EEB" w:rsidRPr="00120618" w:rsidRDefault="00DA4EEB" w:rsidP="00DA4EEB">
            <w:pPr>
              <w:pStyle w:val="TableParagraph"/>
            </w:pPr>
          </w:p>
        </w:tc>
        <w:tc>
          <w:tcPr>
            <w:tcW w:w="1843" w:type="dxa"/>
          </w:tcPr>
          <w:p w14:paraId="4C7D9FE0" w14:textId="52392E60" w:rsidR="00DA4EEB" w:rsidRPr="00120618" w:rsidRDefault="00956789" w:rsidP="00DA4EEB">
            <w:pPr>
              <w:pStyle w:val="TableParagraph"/>
            </w:pPr>
            <w:sdt>
              <w:sdtPr>
                <w:alias w:val="Transaction categories"/>
                <w:tag w:val="Transaction categories"/>
                <w:id w:val="-1834668167"/>
                <w:placeholder>
                  <w:docPart w:val="9E4959D04D944FE4A646C61216127B4B"/>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0A6B24ED" w14:textId="77777777" w:rsidR="00DA4EEB" w:rsidRPr="00120618" w:rsidRDefault="00DA4EEB" w:rsidP="00DA4EEB">
            <w:pPr>
              <w:pStyle w:val="TableParagraph"/>
            </w:pPr>
          </w:p>
        </w:tc>
        <w:tc>
          <w:tcPr>
            <w:tcW w:w="2410" w:type="dxa"/>
            <w:gridSpan w:val="2"/>
          </w:tcPr>
          <w:p w14:paraId="4B7455B0" w14:textId="77777777" w:rsidR="00DA4EEB" w:rsidRPr="00120618" w:rsidRDefault="00DA4EEB" w:rsidP="00DA4EEB">
            <w:pPr>
              <w:pStyle w:val="TableParagraph"/>
            </w:pPr>
          </w:p>
        </w:tc>
        <w:tc>
          <w:tcPr>
            <w:tcW w:w="1276" w:type="dxa"/>
            <w:tcBorders>
              <w:right w:val="single" w:sz="8" w:space="0" w:color="0072CE" w:themeColor="text2"/>
            </w:tcBorders>
          </w:tcPr>
          <w:p w14:paraId="4908269D" w14:textId="77777777" w:rsidR="00DA4EEB" w:rsidRPr="00120618" w:rsidRDefault="00DA4EEB" w:rsidP="00DA4EEB">
            <w:pPr>
              <w:pStyle w:val="TableParagraph"/>
            </w:pPr>
          </w:p>
        </w:tc>
      </w:tr>
      <w:tr w:rsidR="00DA4EEB" w:rsidRPr="00120618" w14:paraId="244057A3" w14:textId="77777777" w:rsidTr="00620FE1">
        <w:trPr>
          <w:trHeight w:val="225"/>
        </w:trPr>
        <w:tc>
          <w:tcPr>
            <w:tcW w:w="1088" w:type="dxa"/>
          </w:tcPr>
          <w:p w14:paraId="15E4D8D9" w14:textId="77777777" w:rsidR="00DA4EEB" w:rsidRPr="00120618" w:rsidRDefault="00DA4EEB" w:rsidP="00DA4EEB">
            <w:pPr>
              <w:pStyle w:val="TableParagraph"/>
            </w:pPr>
          </w:p>
        </w:tc>
        <w:tc>
          <w:tcPr>
            <w:tcW w:w="1276" w:type="dxa"/>
          </w:tcPr>
          <w:p w14:paraId="075FB987" w14:textId="77777777" w:rsidR="00DA4EEB" w:rsidRPr="00120618" w:rsidRDefault="00DA4EEB" w:rsidP="00DA4EEB">
            <w:pPr>
              <w:pStyle w:val="TableParagraph"/>
            </w:pPr>
          </w:p>
        </w:tc>
        <w:tc>
          <w:tcPr>
            <w:tcW w:w="1843" w:type="dxa"/>
          </w:tcPr>
          <w:p w14:paraId="7E5D2876" w14:textId="19654A69" w:rsidR="00DA4EEB" w:rsidRPr="00120618" w:rsidRDefault="00956789" w:rsidP="00DA4EEB">
            <w:pPr>
              <w:pStyle w:val="TableParagraph"/>
            </w:pPr>
            <w:sdt>
              <w:sdtPr>
                <w:alias w:val="Transaction categories"/>
                <w:tag w:val="Transaction categories"/>
                <w:id w:val="-1793582286"/>
                <w:placeholder>
                  <w:docPart w:val="B44EACDEEBA3452AB02162774CD24808"/>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56E62E74" w14:textId="77777777" w:rsidR="00DA4EEB" w:rsidRPr="00120618" w:rsidRDefault="00DA4EEB" w:rsidP="00DA4EEB">
            <w:pPr>
              <w:pStyle w:val="TableParagraph"/>
            </w:pPr>
          </w:p>
        </w:tc>
        <w:tc>
          <w:tcPr>
            <w:tcW w:w="2410" w:type="dxa"/>
            <w:gridSpan w:val="2"/>
          </w:tcPr>
          <w:p w14:paraId="5790EE15" w14:textId="77777777" w:rsidR="00DA4EEB" w:rsidRPr="00120618" w:rsidRDefault="00DA4EEB" w:rsidP="00DA4EEB">
            <w:pPr>
              <w:pStyle w:val="TableParagraph"/>
            </w:pPr>
          </w:p>
        </w:tc>
        <w:tc>
          <w:tcPr>
            <w:tcW w:w="1276" w:type="dxa"/>
            <w:tcBorders>
              <w:right w:val="single" w:sz="8" w:space="0" w:color="0072CE" w:themeColor="text2"/>
            </w:tcBorders>
          </w:tcPr>
          <w:p w14:paraId="6E0A8294" w14:textId="77777777" w:rsidR="00DA4EEB" w:rsidRPr="00120618" w:rsidRDefault="00DA4EEB" w:rsidP="00DA4EEB">
            <w:pPr>
              <w:pStyle w:val="TableParagraph"/>
            </w:pPr>
          </w:p>
        </w:tc>
      </w:tr>
      <w:tr w:rsidR="00DA4EEB" w:rsidRPr="00120618" w14:paraId="7709BBAA" w14:textId="77777777" w:rsidTr="00620FE1">
        <w:trPr>
          <w:trHeight w:val="227"/>
        </w:trPr>
        <w:tc>
          <w:tcPr>
            <w:tcW w:w="1088" w:type="dxa"/>
          </w:tcPr>
          <w:p w14:paraId="536EC308" w14:textId="77777777" w:rsidR="00DA4EEB" w:rsidRPr="00120618" w:rsidRDefault="00DA4EEB" w:rsidP="00DA4EEB">
            <w:pPr>
              <w:pStyle w:val="TableParagraph"/>
            </w:pPr>
          </w:p>
        </w:tc>
        <w:tc>
          <w:tcPr>
            <w:tcW w:w="1276" w:type="dxa"/>
          </w:tcPr>
          <w:p w14:paraId="5B3CFA4C" w14:textId="77777777" w:rsidR="00DA4EEB" w:rsidRPr="00120618" w:rsidRDefault="00DA4EEB" w:rsidP="00DA4EEB">
            <w:pPr>
              <w:pStyle w:val="TableParagraph"/>
            </w:pPr>
          </w:p>
        </w:tc>
        <w:tc>
          <w:tcPr>
            <w:tcW w:w="1843" w:type="dxa"/>
          </w:tcPr>
          <w:p w14:paraId="4D5B2122" w14:textId="1CB9FFD0" w:rsidR="00DA4EEB" w:rsidRPr="00120618" w:rsidRDefault="00956789" w:rsidP="00DA4EEB">
            <w:pPr>
              <w:pStyle w:val="TableParagraph"/>
            </w:pPr>
            <w:sdt>
              <w:sdtPr>
                <w:alias w:val="Transaction categories"/>
                <w:tag w:val="Transaction categories"/>
                <w:id w:val="-633710224"/>
                <w:placeholder>
                  <w:docPart w:val="877BFB56A0DF4DB9A2A22E0D5A14B858"/>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3C12E1EE" w14:textId="77777777" w:rsidR="00DA4EEB" w:rsidRPr="00120618" w:rsidRDefault="00DA4EEB" w:rsidP="00DA4EEB">
            <w:pPr>
              <w:pStyle w:val="TableParagraph"/>
            </w:pPr>
          </w:p>
        </w:tc>
        <w:tc>
          <w:tcPr>
            <w:tcW w:w="2410" w:type="dxa"/>
            <w:gridSpan w:val="2"/>
          </w:tcPr>
          <w:p w14:paraId="3B72335D" w14:textId="77777777" w:rsidR="00DA4EEB" w:rsidRPr="00120618" w:rsidRDefault="00DA4EEB" w:rsidP="00DA4EEB">
            <w:pPr>
              <w:pStyle w:val="TableParagraph"/>
            </w:pPr>
          </w:p>
        </w:tc>
        <w:tc>
          <w:tcPr>
            <w:tcW w:w="1276" w:type="dxa"/>
            <w:tcBorders>
              <w:right w:val="single" w:sz="8" w:space="0" w:color="0072CE" w:themeColor="text2"/>
            </w:tcBorders>
          </w:tcPr>
          <w:p w14:paraId="272950B3" w14:textId="77777777" w:rsidR="00DA4EEB" w:rsidRPr="00120618" w:rsidRDefault="00DA4EEB" w:rsidP="00DA4EEB">
            <w:pPr>
              <w:pStyle w:val="TableParagraph"/>
            </w:pPr>
          </w:p>
        </w:tc>
      </w:tr>
      <w:tr w:rsidR="00DA4EEB" w:rsidRPr="00120618" w14:paraId="7BD6E4BB" w14:textId="77777777" w:rsidTr="00620FE1">
        <w:trPr>
          <w:trHeight w:val="227"/>
        </w:trPr>
        <w:tc>
          <w:tcPr>
            <w:tcW w:w="1088" w:type="dxa"/>
          </w:tcPr>
          <w:p w14:paraId="4B716464" w14:textId="77777777" w:rsidR="00DA4EEB" w:rsidRPr="00120618" w:rsidRDefault="00DA4EEB" w:rsidP="00DA4EEB">
            <w:pPr>
              <w:pStyle w:val="TableParagraph"/>
            </w:pPr>
          </w:p>
        </w:tc>
        <w:tc>
          <w:tcPr>
            <w:tcW w:w="1276" w:type="dxa"/>
          </w:tcPr>
          <w:p w14:paraId="58251F14" w14:textId="77777777" w:rsidR="00DA4EEB" w:rsidRPr="00120618" w:rsidRDefault="00DA4EEB" w:rsidP="00DA4EEB">
            <w:pPr>
              <w:pStyle w:val="TableParagraph"/>
            </w:pPr>
          </w:p>
        </w:tc>
        <w:tc>
          <w:tcPr>
            <w:tcW w:w="1843" w:type="dxa"/>
          </w:tcPr>
          <w:p w14:paraId="2326186F" w14:textId="206128E8" w:rsidR="00DA4EEB" w:rsidRPr="00120618" w:rsidRDefault="00956789" w:rsidP="00DA4EEB">
            <w:pPr>
              <w:pStyle w:val="TableParagraph"/>
            </w:pPr>
            <w:sdt>
              <w:sdtPr>
                <w:alias w:val="Transaction categories"/>
                <w:tag w:val="Transaction categories"/>
                <w:id w:val="1100691815"/>
                <w:placeholder>
                  <w:docPart w:val="BB6179DF901848CFA41719C0937DBF5C"/>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07842FD2" w14:textId="77777777" w:rsidR="00DA4EEB" w:rsidRPr="00120618" w:rsidRDefault="00DA4EEB" w:rsidP="00DA4EEB">
            <w:pPr>
              <w:pStyle w:val="TableParagraph"/>
            </w:pPr>
          </w:p>
        </w:tc>
        <w:tc>
          <w:tcPr>
            <w:tcW w:w="2410" w:type="dxa"/>
            <w:gridSpan w:val="2"/>
          </w:tcPr>
          <w:p w14:paraId="752B486D" w14:textId="77777777" w:rsidR="00DA4EEB" w:rsidRPr="00120618" w:rsidRDefault="00DA4EEB" w:rsidP="00DA4EEB">
            <w:pPr>
              <w:pStyle w:val="TableParagraph"/>
            </w:pPr>
          </w:p>
        </w:tc>
        <w:tc>
          <w:tcPr>
            <w:tcW w:w="1276" w:type="dxa"/>
            <w:tcBorders>
              <w:right w:val="single" w:sz="8" w:space="0" w:color="0072CE" w:themeColor="text2"/>
            </w:tcBorders>
          </w:tcPr>
          <w:p w14:paraId="18868632" w14:textId="77777777" w:rsidR="00DA4EEB" w:rsidRPr="00120618" w:rsidRDefault="00DA4EEB" w:rsidP="00DA4EEB">
            <w:pPr>
              <w:pStyle w:val="TableParagraph"/>
            </w:pPr>
          </w:p>
        </w:tc>
      </w:tr>
      <w:tr w:rsidR="00DA4EEB" w:rsidRPr="00120618" w14:paraId="6F2E4DAE" w14:textId="77777777" w:rsidTr="00620FE1">
        <w:trPr>
          <w:trHeight w:val="227"/>
        </w:trPr>
        <w:tc>
          <w:tcPr>
            <w:tcW w:w="1088" w:type="dxa"/>
          </w:tcPr>
          <w:p w14:paraId="7E11DF74" w14:textId="77777777" w:rsidR="00DA4EEB" w:rsidRPr="00120618" w:rsidRDefault="00DA4EEB" w:rsidP="00DA4EEB">
            <w:pPr>
              <w:pStyle w:val="TableParagraph"/>
            </w:pPr>
          </w:p>
        </w:tc>
        <w:tc>
          <w:tcPr>
            <w:tcW w:w="1276" w:type="dxa"/>
          </w:tcPr>
          <w:p w14:paraId="0EB6595C" w14:textId="77777777" w:rsidR="00DA4EEB" w:rsidRPr="00120618" w:rsidRDefault="00DA4EEB" w:rsidP="00DA4EEB">
            <w:pPr>
              <w:pStyle w:val="TableParagraph"/>
            </w:pPr>
          </w:p>
        </w:tc>
        <w:tc>
          <w:tcPr>
            <w:tcW w:w="1843" w:type="dxa"/>
          </w:tcPr>
          <w:p w14:paraId="048EC769" w14:textId="0843EBBC" w:rsidR="00DA4EEB" w:rsidRPr="00120618" w:rsidRDefault="00956789" w:rsidP="00DA4EEB">
            <w:pPr>
              <w:pStyle w:val="TableParagraph"/>
            </w:pPr>
            <w:sdt>
              <w:sdtPr>
                <w:alias w:val="Transaction categories"/>
                <w:tag w:val="Transaction categories"/>
                <w:id w:val="-1495947298"/>
                <w:placeholder>
                  <w:docPart w:val="E34204D5106545949A4D98A4007F69E8"/>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7484C854" w14:textId="77777777" w:rsidR="00DA4EEB" w:rsidRPr="00120618" w:rsidRDefault="00DA4EEB" w:rsidP="00DA4EEB">
            <w:pPr>
              <w:pStyle w:val="TableParagraph"/>
            </w:pPr>
          </w:p>
        </w:tc>
        <w:tc>
          <w:tcPr>
            <w:tcW w:w="2410" w:type="dxa"/>
            <w:gridSpan w:val="2"/>
          </w:tcPr>
          <w:p w14:paraId="25063FC5" w14:textId="77777777" w:rsidR="00DA4EEB" w:rsidRPr="00120618" w:rsidRDefault="00DA4EEB" w:rsidP="00DA4EEB">
            <w:pPr>
              <w:pStyle w:val="TableParagraph"/>
            </w:pPr>
          </w:p>
        </w:tc>
        <w:tc>
          <w:tcPr>
            <w:tcW w:w="1276" w:type="dxa"/>
            <w:tcBorders>
              <w:right w:val="single" w:sz="8" w:space="0" w:color="0072CE" w:themeColor="text2"/>
            </w:tcBorders>
          </w:tcPr>
          <w:p w14:paraId="7BC928C7" w14:textId="77777777" w:rsidR="00DA4EEB" w:rsidRPr="00120618" w:rsidRDefault="00DA4EEB" w:rsidP="00DA4EEB">
            <w:pPr>
              <w:pStyle w:val="TableParagraph"/>
            </w:pPr>
          </w:p>
        </w:tc>
      </w:tr>
      <w:tr w:rsidR="00DA4EEB" w:rsidRPr="00120618" w14:paraId="02188BE2" w14:textId="77777777" w:rsidTr="00620FE1">
        <w:trPr>
          <w:trHeight w:val="225"/>
        </w:trPr>
        <w:tc>
          <w:tcPr>
            <w:tcW w:w="1088" w:type="dxa"/>
          </w:tcPr>
          <w:p w14:paraId="5E6701EC" w14:textId="77777777" w:rsidR="00DA4EEB" w:rsidRPr="00120618" w:rsidRDefault="00DA4EEB" w:rsidP="00DA4EEB">
            <w:pPr>
              <w:pStyle w:val="TableParagraph"/>
            </w:pPr>
          </w:p>
        </w:tc>
        <w:tc>
          <w:tcPr>
            <w:tcW w:w="1276" w:type="dxa"/>
          </w:tcPr>
          <w:p w14:paraId="30C1A25D" w14:textId="77777777" w:rsidR="00DA4EEB" w:rsidRPr="00120618" w:rsidRDefault="00DA4EEB" w:rsidP="00DA4EEB">
            <w:pPr>
              <w:pStyle w:val="TableParagraph"/>
            </w:pPr>
          </w:p>
        </w:tc>
        <w:tc>
          <w:tcPr>
            <w:tcW w:w="1843" w:type="dxa"/>
          </w:tcPr>
          <w:p w14:paraId="0F7E8548" w14:textId="022C3561" w:rsidR="00DA4EEB" w:rsidRPr="00120618" w:rsidRDefault="00956789" w:rsidP="00DA4EEB">
            <w:pPr>
              <w:pStyle w:val="TableParagraph"/>
            </w:pPr>
            <w:sdt>
              <w:sdtPr>
                <w:alias w:val="Transaction categories"/>
                <w:tag w:val="Transaction categories"/>
                <w:id w:val="317398088"/>
                <w:placeholder>
                  <w:docPart w:val="818C4B90068D42BF8179CA91479DC6C5"/>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03CBD72E" w14:textId="77777777" w:rsidR="00DA4EEB" w:rsidRPr="00120618" w:rsidRDefault="00DA4EEB" w:rsidP="00DA4EEB">
            <w:pPr>
              <w:pStyle w:val="TableParagraph"/>
            </w:pPr>
          </w:p>
        </w:tc>
        <w:tc>
          <w:tcPr>
            <w:tcW w:w="2410" w:type="dxa"/>
            <w:gridSpan w:val="2"/>
          </w:tcPr>
          <w:p w14:paraId="3E0A9FC8" w14:textId="77777777" w:rsidR="00DA4EEB" w:rsidRPr="00120618" w:rsidRDefault="00DA4EEB" w:rsidP="00DA4EEB">
            <w:pPr>
              <w:pStyle w:val="TableParagraph"/>
            </w:pPr>
          </w:p>
        </w:tc>
        <w:tc>
          <w:tcPr>
            <w:tcW w:w="1276" w:type="dxa"/>
            <w:tcBorders>
              <w:right w:val="single" w:sz="8" w:space="0" w:color="0072CE" w:themeColor="text2"/>
            </w:tcBorders>
          </w:tcPr>
          <w:p w14:paraId="38A08B9B" w14:textId="77777777" w:rsidR="00DA4EEB" w:rsidRPr="00120618" w:rsidRDefault="00DA4EEB" w:rsidP="00DA4EEB">
            <w:pPr>
              <w:pStyle w:val="TableParagraph"/>
            </w:pPr>
          </w:p>
        </w:tc>
      </w:tr>
      <w:tr w:rsidR="00DA4EEB" w:rsidRPr="00120618" w14:paraId="2462E611" w14:textId="77777777" w:rsidTr="00620FE1">
        <w:trPr>
          <w:trHeight w:val="225"/>
        </w:trPr>
        <w:tc>
          <w:tcPr>
            <w:tcW w:w="1088" w:type="dxa"/>
          </w:tcPr>
          <w:p w14:paraId="01E99080" w14:textId="77777777" w:rsidR="00DA4EEB" w:rsidRPr="00120618" w:rsidRDefault="00DA4EEB" w:rsidP="00DA4EEB">
            <w:pPr>
              <w:pStyle w:val="TableParagraph"/>
            </w:pPr>
          </w:p>
        </w:tc>
        <w:tc>
          <w:tcPr>
            <w:tcW w:w="1276" w:type="dxa"/>
          </w:tcPr>
          <w:p w14:paraId="78592276" w14:textId="77777777" w:rsidR="00DA4EEB" w:rsidRPr="00120618" w:rsidRDefault="00DA4EEB" w:rsidP="00DA4EEB">
            <w:pPr>
              <w:pStyle w:val="TableParagraph"/>
            </w:pPr>
          </w:p>
        </w:tc>
        <w:tc>
          <w:tcPr>
            <w:tcW w:w="1843" w:type="dxa"/>
          </w:tcPr>
          <w:p w14:paraId="0E8C1045" w14:textId="62C89BC6" w:rsidR="00DA4EEB" w:rsidRPr="00120618" w:rsidRDefault="00956789" w:rsidP="00DA4EEB">
            <w:pPr>
              <w:pStyle w:val="TableParagraph"/>
            </w:pPr>
            <w:sdt>
              <w:sdtPr>
                <w:alias w:val="Transaction categories"/>
                <w:tag w:val="Transaction categories"/>
                <w:id w:val="-753436040"/>
                <w:placeholder>
                  <w:docPart w:val="2BB461EEAA6E474F8F9BBCDE93867B37"/>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2E58D3CD" w14:textId="77777777" w:rsidR="00DA4EEB" w:rsidRPr="00120618" w:rsidRDefault="00DA4EEB" w:rsidP="00DA4EEB">
            <w:pPr>
              <w:pStyle w:val="TableParagraph"/>
            </w:pPr>
          </w:p>
        </w:tc>
        <w:tc>
          <w:tcPr>
            <w:tcW w:w="2410" w:type="dxa"/>
            <w:gridSpan w:val="2"/>
          </w:tcPr>
          <w:p w14:paraId="20C223CF" w14:textId="77777777" w:rsidR="00DA4EEB" w:rsidRPr="00120618" w:rsidRDefault="00DA4EEB" w:rsidP="00DA4EEB">
            <w:pPr>
              <w:pStyle w:val="TableParagraph"/>
            </w:pPr>
          </w:p>
        </w:tc>
        <w:tc>
          <w:tcPr>
            <w:tcW w:w="1276" w:type="dxa"/>
            <w:tcBorders>
              <w:right w:val="single" w:sz="8" w:space="0" w:color="0072CE" w:themeColor="text2"/>
            </w:tcBorders>
          </w:tcPr>
          <w:p w14:paraId="52E488DA" w14:textId="77777777" w:rsidR="00DA4EEB" w:rsidRPr="00120618" w:rsidRDefault="00DA4EEB" w:rsidP="00DA4EEB">
            <w:pPr>
              <w:pStyle w:val="TableParagraph"/>
            </w:pPr>
          </w:p>
        </w:tc>
      </w:tr>
      <w:tr w:rsidR="00DA4EEB" w:rsidRPr="00120618" w14:paraId="104C70E7" w14:textId="77777777" w:rsidTr="00620FE1">
        <w:trPr>
          <w:trHeight w:val="225"/>
        </w:trPr>
        <w:tc>
          <w:tcPr>
            <w:tcW w:w="1088" w:type="dxa"/>
          </w:tcPr>
          <w:p w14:paraId="7F76A944" w14:textId="77777777" w:rsidR="00DA4EEB" w:rsidRPr="00120618" w:rsidRDefault="00DA4EEB" w:rsidP="00DA4EEB">
            <w:pPr>
              <w:pStyle w:val="TableParagraph"/>
            </w:pPr>
          </w:p>
        </w:tc>
        <w:tc>
          <w:tcPr>
            <w:tcW w:w="1276" w:type="dxa"/>
          </w:tcPr>
          <w:p w14:paraId="0648A26C" w14:textId="77777777" w:rsidR="00DA4EEB" w:rsidRPr="00120618" w:rsidRDefault="00DA4EEB" w:rsidP="00DA4EEB">
            <w:pPr>
              <w:pStyle w:val="TableParagraph"/>
            </w:pPr>
          </w:p>
        </w:tc>
        <w:tc>
          <w:tcPr>
            <w:tcW w:w="1843" w:type="dxa"/>
          </w:tcPr>
          <w:p w14:paraId="2B8BC182" w14:textId="19149230" w:rsidR="00DA4EEB" w:rsidRPr="00120618" w:rsidRDefault="00956789" w:rsidP="00DA4EEB">
            <w:pPr>
              <w:pStyle w:val="TableParagraph"/>
            </w:pPr>
            <w:sdt>
              <w:sdtPr>
                <w:alias w:val="Transaction categories"/>
                <w:tag w:val="Transaction categories"/>
                <w:id w:val="2116176465"/>
                <w:placeholder>
                  <w:docPart w:val="BDEE0F0FE9B1426CA5D27FCB721B6710"/>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2B8B5B84" w14:textId="77777777" w:rsidR="00DA4EEB" w:rsidRPr="00120618" w:rsidRDefault="00DA4EEB" w:rsidP="00DA4EEB">
            <w:pPr>
              <w:pStyle w:val="TableParagraph"/>
            </w:pPr>
          </w:p>
        </w:tc>
        <w:tc>
          <w:tcPr>
            <w:tcW w:w="2410" w:type="dxa"/>
            <w:gridSpan w:val="2"/>
          </w:tcPr>
          <w:p w14:paraId="1C428EC7" w14:textId="77777777" w:rsidR="00DA4EEB" w:rsidRPr="00120618" w:rsidRDefault="00DA4EEB" w:rsidP="00DA4EEB">
            <w:pPr>
              <w:pStyle w:val="TableParagraph"/>
            </w:pPr>
          </w:p>
        </w:tc>
        <w:tc>
          <w:tcPr>
            <w:tcW w:w="1276" w:type="dxa"/>
            <w:tcBorders>
              <w:right w:val="single" w:sz="8" w:space="0" w:color="0072CE" w:themeColor="text2"/>
            </w:tcBorders>
          </w:tcPr>
          <w:p w14:paraId="406C2822" w14:textId="77777777" w:rsidR="00DA4EEB" w:rsidRPr="00120618" w:rsidRDefault="00DA4EEB" w:rsidP="00DA4EEB">
            <w:pPr>
              <w:pStyle w:val="TableParagraph"/>
            </w:pPr>
          </w:p>
        </w:tc>
      </w:tr>
      <w:tr w:rsidR="00DA4EEB" w:rsidRPr="00120618" w14:paraId="74D0CD0F" w14:textId="77777777" w:rsidTr="00620FE1">
        <w:trPr>
          <w:trHeight w:val="225"/>
        </w:trPr>
        <w:tc>
          <w:tcPr>
            <w:tcW w:w="1088" w:type="dxa"/>
          </w:tcPr>
          <w:p w14:paraId="7B85FC62" w14:textId="77777777" w:rsidR="00DA4EEB" w:rsidRPr="00120618" w:rsidRDefault="00DA4EEB" w:rsidP="00DA4EEB">
            <w:pPr>
              <w:pStyle w:val="TableParagraph"/>
            </w:pPr>
          </w:p>
        </w:tc>
        <w:tc>
          <w:tcPr>
            <w:tcW w:w="1276" w:type="dxa"/>
          </w:tcPr>
          <w:p w14:paraId="5E30402B" w14:textId="77777777" w:rsidR="00DA4EEB" w:rsidRPr="00120618" w:rsidRDefault="00DA4EEB" w:rsidP="00DA4EEB">
            <w:pPr>
              <w:pStyle w:val="TableParagraph"/>
            </w:pPr>
          </w:p>
        </w:tc>
        <w:tc>
          <w:tcPr>
            <w:tcW w:w="1843" w:type="dxa"/>
          </w:tcPr>
          <w:p w14:paraId="7C1A901A" w14:textId="36E439A4" w:rsidR="00DA4EEB" w:rsidRPr="00120618" w:rsidRDefault="00956789" w:rsidP="00DA4EEB">
            <w:pPr>
              <w:pStyle w:val="TableParagraph"/>
            </w:pPr>
            <w:sdt>
              <w:sdtPr>
                <w:alias w:val="Transaction categories"/>
                <w:tag w:val="Transaction categories"/>
                <w:id w:val="1616632848"/>
                <w:placeholder>
                  <w:docPart w:val="9D74E5892FB848F9A26F574E9BA105F8"/>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22173786" w14:textId="77777777" w:rsidR="00DA4EEB" w:rsidRPr="00120618" w:rsidRDefault="00DA4EEB" w:rsidP="00DA4EEB">
            <w:pPr>
              <w:pStyle w:val="TableParagraph"/>
            </w:pPr>
          </w:p>
        </w:tc>
        <w:tc>
          <w:tcPr>
            <w:tcW w:w="2410" w:type="dxa"/>
            <w:gridSpan w:val="2"/>
          </w:tcPr>
          <w:p w14:paraId="6FB9CFBE" w14:textId="77777777" w:rsidR="00DA4EEB" w:rsidRPr="00120618" w:rsidRDefault="00DA4EEB" w:rsidP="00DA4EEB">
            <w:pPr>
              <w:pStyle w:val="TableParagraph"/>
            </w:pPr>
          </w:p>
        </w:tc>
        <w:tc>
          <w:tcPr>
            <w:tcW w:w="1276" w:type="dxa"/>
            <w:tcBorders>
              <w:right w:val="single" w:sz="8" w:space="0" w:color="0072CE" w:themeColor="text2"/>
            </w:tcBorders>
          </w:tcPr>
          <w:p w14:paraId="4663917A" w14:textId="77777777" w:rsidR="00DA4EEB" w:rsidRPr="00120618" w:rsidRDefault="00DA4EEB" w:rsidP="00DA4EEB">
            <w:pPr>
              <w:pStyle w:val="TableParagraph"/>
            </w:pPr>
          </w:p>
        </w:tc>
      </w:tr>
      <w:tr w:rsidR="00DA4EEB" w:rsidRPr="00120618" w14:paraId="56DC37E2" w14:textId="77777777" w:rsidTr="00620FE1">
        <w:trPr>
          <w:trHeight w:val="225"/>
        </w:trPr>
        <w:tc>
          <w:tcPr>
            <w:tcW w:w="1088" w:type="dxa"/>
          </w:tcPr>
          <w:p w14:paraId="04D41271" w14:textId="77777777" w:rsidR="00DA4EEB" w:rsidRPr="00120618" w:rsidRDefault="00DA4EEB" w:rsidP="00DA4EEB">
            <w:pPr>
              <w:pStyle w:val="TableParagraph"/>
            </w:pPr>
          </w:p>
        </w:tc>
        <w:tc>
          <w:tcPr>
            <w:tcW w:w="1276" w:type="dxa"/>
          </w:tcPr>
          <w:p w14:paraId="56D42A34" w14:textId="77777777" w:rsidR="00DA4EEB" w:rsidRPr="00120618" w:rsidRDefault="00DA4EEB" w:rsidP="00DA4EEB">
            <w:pPr>
              <w:pStyle w:val="TableParagraph"/>
            </w:pPr>
          </w:p>
        </w:tc>
        <w:tc>
          <w:tcPr>
            <w:tcW w:w="1843" w:type="dxa"/>
          </w:tcPr>
          <w:p w14:paraId="2463ECBA" w14:textId="2559E6D6" w:rsidR="00DA4EEB" w:rsidRPr="00120618" w:rsidRDefault="00956789" w:rsidP="00DA4EEB">
            <w:pPr>
              <w:pStyle w:val="TableParagraph"/>
            </w:pPr>
            <w:sdt>
              <w:sdtPr>
                <w:alias w:val="Transaction categories"/>
                <w:tag w:val="Transaction categories"/>
                <w:id w:val="-1928255849"/>
                <w:placeholder>
                  <w:docPart w:val="A52A2AA66E1A410B9DD27883246C2E58"/>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287D5B43" w14:textId="77777777" w:rsidR="00DA4EEB" w:rsidRPr="00120618" w:rsidRDefault="00DA4EEB" w:rsidP="00DA4EEB">
            <w:pPr>
              <w:pStyle w:val="TableParagraph"/>
            </w:pPr>
          </w:p>
        </w:tc>
        <w:tc>
          <w:tcPr>
            <w:tcW w:w="2410" w:type="dxa"/>
            <w:gridSpan w:val="2"/>
          </w:tcPr>
          <w:p w14:paraId="6C22DBF3" w14:textId="77777777" w:rsidR="00DA4EEB" w:rsidRPr="00120618" w:rsidRDefault="00DA4EEB" w:rsidP="00DA4EEB">
            <w:pPr>
              <w:pStyle w:val="TableParagraph"/>
            </w:pPr>
          </w:p>
        </w:tc>
        <w:tc>
          <w:tcPr>
            <w:tcW w:w="1276" w:type="dxa"/>
            <w:tcBorders>
              <w:right w:val="single" w:sz="8" w:space="0" w:color="0072CE" w:themeColor="text2"/>
            </w:tcBorders>
          </w:tcPr>
          <w:p w14:paraId="105CE57A" w14:textId="77777777" w:rsidR="00DA4EEB" w:rsidRPr="00120618" w:rsidRDefault="00DA4EEB" w:rsidP="00DA4EEB">
            <w:pPr>
              <w:pStyle w:val="TableParagraph"/>
            </w:pPr>
          </w:p>
        </w:tc>
      </w:tr>
      <w:tr w:rsidR="00DA4EEB" w:rsidRPr="00120618" w14:paraId="66F4AE1C" w14:textId="77777777" w:rsidTr="00620FE1">
        <w:trPr>
          <w:trHeight w:val="225"/>
        </w:trPr>
        <w:tc>
          <w:tcPr>
            <w:tcW w:w="1088" w:type="dxa"/>
          </w:tcPr>
          <w:p w14:paraId="661732A1" w14:textId="77777777" w:rsidR="00DA4EEB" w:rsidRPr="00120618" w:rsidRDefault="00DA4EEB" w:rsidP="00DA4EEB">
            <w:pPr>
              <w:pStyle w:val="TableParagraph"/>
            </w:pPr>
          </w:p>
        </w:tc>
        <w:tc>
          <w:tcPr>
            <w:tcW w:w="1276" w:type="dxa"/>
          </w:tcPr>
          <w:p w14:paraId="22FE47B2" w14:textId="77777777" w:rsidR="00DA4EEB" w:rsidRPr="00120618" w:rsidRDefault="00DA4EEB" w:rsidP="00DA4EEB">
            <w:pPr>
              <w:pStyle w:val="TableParagraph"/>
            </w:pPr>
          </w:p>
        </w:tc>
        <w:tc>
          <w:tcPr>
            <w:tcW w:w="1843" w:type="dxa"/>
          </w:tcPr>
          <w:p w14:paraId="10113F26" w14:textId="6F6FB52E" w:rsidR="00DA4EEB" w:rsidRPr="00120618" w:rsidRDefault="00956789" w:rsidP="00DA4EEB">
            <w:pPr>
              <w:pStyle w:val="TableParagraph"/>
            </w:pPr>
            <w:sdt>
              <w:sdtPr>
                <w:alias w:val="Transaction categories"/>
                <w:tag w:val="Transaction categories"/>
                <w:id w:val="-364293221"/>
                <w:placeholder>
                  <w:docPart w:val="41BBAA86FAD347839D449F3854A9D2F3"/>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00B05339" w14:textId="77777777" w:rsidR="00DA4EEB" w:rsidRPr="00120618" w:rsidRDefault="00DA4EEB" w:rsidP="00DA4EEB">
            <w:pPr>
              <w:pStyle w:val="TableParagraph"/>
            </w:pPr>
          </w:p>
        </w:tc>
        <w:tc>
          <w:tcPr>
            <w:tcW w:w="2410" w:type="dxa"/>
            <w:gridSpan w:val="2"/>
          </w:tcPr>
          <w:p w14:paraId="077570F3" w14:textId="77777777" w:rsidR="00DA4EEB" w:rsidRPr="00120618" w:rsidRDefault="00DA4EEB" w:rsidP="00DA4EEB">
            <w:pPr>
              <w:pStyle w:val="TableParagraph"/>
            </w:pPr>
          </w:p>
        </w:tc>
        <w:tc>
          <w:tcPr>
            <w:tcW w:w="1276" w:type="dxa"/>
            <w:tcBorders>
              <w:right w:val="single" w:sz="8" w:space="0" w:color="0072CE" w:themeColor="text2"/>
            </w:tcBorders>
          </w:tcPr>
          <w:p w14:paraId="3F7AD972" w14:textId="77777777" w:rsidR="00DA4EEB" w:rsidRPr="00120618" w:rsidRDefault="00DA4EEB" w:rsidP="00DA4EEB">
            <w:pPr>
              <w:pStyle w:val="TableParagraph"/>
            </w:pPr>
          </w:p>
        </w:tc>
      </w:tr>
      <w:tr w:rsidR="00DA4EEB" w:rsidRPr="00120618" w14:paraId="5B3F8285" w14:textId="77777777" w:rsidTr="00620FE1">
        <w:trPr>
          <w:trHeight w:val="225"/>
        </w:trPr>
        <w:tc>
          <w:tcPr>
            <w:tcW w:w="1088" w:type="dxa"/>
          </w:tcPr>
          <w:p w14:paraId="5D348B55" w14:textId="77777777" w:rsidR="00DA4EEB" w:rsidRPr="00120618" w:rsidRDefault="00DA4EEB" w:rsidP="00DA4EEB">
            <w:pPr>
              <w:pStyle w:val="TableParagraph"/>
            </w:pPr>
          </w:p>
        </w:tc>
        <w:tc>
          <w:tcPr>
            <w:tcW w:w="1276" w:type="dxa"/>
          </w:tcPr>
          <w:p w14:paraId="43D2224E" w14:textId="77777777" w:rsidR="00DA4EEB" w:rsidRPr="00120618" w:rsidRDefault="00DA4EEB" w:rsidP="00DA4EEB">
            <w:pPr>
              <w:pStyle w:val="TableParagraph"/>
            </w:pPr>
          </w:p>
        </w:tc>
        <w:tc>
          <w:tcPr>
            <w:tcW w:w="1843" w:type="dxa"/>
          </w:tcPr>
          <w:p w14:paraId="6F7AEFC9" w14:textId="67081A38" w:rsidR="00DA4EEB" w:rsidRPr="00120618" w:rsidRDefault="00956789" w:rsidP="00DA4EEB">
            <w:pPr>
              <w:pStyle w:val="TableParagraph"/>
            </w:pPr>
            <w:sdt>
              <w:sdtPr>
                <w:alias w:val="Transaction categories"/>
                <w:tag w:val="Transaction categories"/>
                <w:id w:val="-144902861"/>
                <w:placeholder>
                  <w:docPart w:val="0B7CB999D3814041B4E262BE95A038C6"/>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5A4DEFF9" w14:textId="77777777" w:rsidR="00DA4EEB" w:rsidRPr="00120618" w:rsidRDefault="00DA4EEB" w:rsidP="00DA4EEB">
            <w:pPr>
              <w:pStyle w:val="TableParagraph"/>
            </w:pPr>
          </w:p>
        </w:tc>
        <w:tc>
          <w:tcPr>
            <w:tcW w:w="2410" w:type="dxa"/>
            <w:gridSpan w:val="2"/>
          </w:tcPr>
          <w:p w14:paraId="7AFC0A55" w14:textId="77777777" w:rsidR="00DA4EEB" w:rsidRPr="00120618" w:rsidRDefault="00DA4EEB" w:rsidP="00DA4EEB">
            <w:pPr>
              <w:pStyle w:val="TableParagraph"/>
            </w:pPr>
          </w:p>
        </w:tc>
        <w:tc>
          <w:tcPr>
            <w:tcW w:w="1276" w:type="dxa"/>
            <w:tcBorders>
              <w:right w:val="single" w:sz="8" w:space="0" w:color="0072CE" w:themeColor="text2"/>
            </w:tcBorders>
          </w:tcPr>
          <w:p w14:paraId="322547C8" w14:textId="77777777" w:rsidR="00DA4EEB" w:rsidRPr="00120618" w:rsidRDefault="00DA4EEB" w:rsidP="00DA4EEB">
            <w:pPr>
              <w:pStyle w:val="TableParagraph"/>
            </w:pPr>
          </w:p>
        </w:tc>
      </w:tr>
      <w:tr w:rsidR="00DA4EEB" w:rsidRPr="00120618" w14:paraId="1A0F6926" w14:textId="77777777" w:rsidTr="00620FE1">
        <w:trPr>
          <w:trHeight w:val="225"/>
        </w:trPr>
        <w:tc>
          <w:tcPr>
            <w:tcW w:w="1088" w:type="dxa"/>
          </w:tcPr>
          <w:p w14:paraId="36ED8064" w14:textId="77777777" w:rsidR="00DA4EEB" w:rsidRPr="00120618" w:rsidRDefault="00DA4EEB" w:rsidP="00DA4EEB">
            <w:pPr>
              <w:pStyle w:val="TableParagraph"/>
            </w:pPr>
          </w:p>
        </w:tc>
        <w:tc>
          <w:tcPr>
            <w:tcW w:w="1276" w:type="dxa"/>
          </w:tcPr>
          <w:p w14:paraId="506351E5" w14:textId="77777777" w:rsidR="00DA4EEB" w:rsidRPr="00120618" w:rsidRDefault="00DA4EEB" w:rsidP="00DA4EEB">
            <w:pPr>
              <w:pStyle w:val="TableParagraph"/>
            </w:pPr>
          </w:p>
        </w:tc>
        <w:tc>
          <w:tcPr>
            <w:tcW w:w="1843" w:type="dxa"/>
          </w:tcPr>
          <w:p w14:paraId="0D49A8AB" w14:textId="62AA08EC" w:rsidR="00DA4EEB" w:rsidRPr="00120618" w:rsidRDefault="00956789" w:rsidP="00DA4EEB">
            <w:pPr>
              <w:pStyle w:val="TableParagraph"/>
            </w:pPr>
            <w:sdt>
              <w:sdtPr>
                <w:alias w:val="Transaction categories"/>
                <w:tag w:val="Transaction categories"/>
                <w:id w:val="1126276107"/>
                <w:placeholder>
                  <w:docPart w:val="04FA8139AC044790A2C5B4F3A07828DF"/>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5DD85FDE" w14:textId="77777777" w:rsidR="00DA4EEB" w:rsidRPr="00120618" w:rsidRDefault="00DA4EEB" w:rsidP="00DA4EEB">
            <w:pPr>
              <w:pStyle w:val="TableParagraph"/>
            </w:pPr>
          </w:p>
        </w:tc>
        <w:tc>
          <w:tcPr>
            <w:tcW w:w="2410" w:type="dxa"/>
            <w:gridSpan w:val="2"/>
          </w:tcPr>
          <w:p w14:paraId="50E2A6E2" w14:textId="77777777" w:rsidR="00DA4EEB" w:rsidRPr="00120618" w:rsidRDefault="00DA4EEB" w:rsidP="00DA4EEB">
            <w:pPr>
              <w:pStyle w:val="TableParagraph"/>
            </w:pPr>
          </w:p>
        </w:tc>
        <w:tc>
          <w:tcPr>
            <w:tcW w:w="1276" w:type="dxa"/>
            <w:tcBorders>
              <w:right w:val="single" w:sz="8" w:space="0" w:color="0072CE" w:themeColor="text2"/>
            </w:tcBorders>
          </w:tcPr>
          <w:p w14:paraId="222900C6" w14:textId="77777777" w:rsidR="00DA4EEB" w:rsidRPr="00120618" w:rsidRDefault="00DA4EEB" w:rsidP="00DA4EEB">
            <w:pPr>
              <w:pStyle w:val="TableParagraph"/>
            </w:pPr>
          </w:p>
        </w:tc>
      </w:tr>
      <w:tr w:rsidR="00DA4EEB" w:rsidRPr="00120618" w14:paraId="16256AAF" w14:textId="77777777" w:rsidTr="00620FE1">
        <w:trPr>
          <w:trHeight w:val="225"/>
        </w:trPr>
        <w:tc>
          <w:tcPr>
            <w:tcW w:w="1088" w:type="dxa"/>
          </w:tcPr>
          <w:p w14:paraId="5B77B989" w14:textId="77777777" w:rsidR="00DA4EEB" w:rsidRPr="00120618" w:rsidRDefault="00DA4EEB" w:rsidP="00DA4EEB">
            <w:pPr>
              <w:pStyle w:val="TableParagraph"/>
            </w:pPr>
          </w:p>
        </w:tc>
        <w:tc>
          <w:tcPr>
            <w:tcW w:w="1276" w:type="dxa"/>
          </w:tcPr>
          <w:p w14:paraId="1B159B55" w14:textId="77777777" w:rsidR="00DA4EEB" w:rsidRPr="00120618" w:rsidRDefault="00DA4EEB" w:rsidP="00DA4EEB">
            <w:pPr>
              <w:pStyle w:val="TableParagraph"/>
            </w:pPr>
          </w:p>
        </w:tc>
        <w:tc>
          <w:tcPr>
            <w:tcW w:w="1843" w:type="dxa"/>
          </w:tcPr>
          <w:p w14:paraId="26F4C833" w14:textId="1C8F2CB0" w:rsidR="00DA4EEB" w:rsidRPr="00120618" w:rsidRDefault="00956789" w:rsidP="00DA4EEB">
            <w:pPr>
              <w:pStyle w:val="TableParagraph"/>
            </w:pPr>
            <w:sdt>
              <w:sdtPr>
                <w:alias w:val="Transaction categories"/>
                <w:tag w:val="Transaction categories"/>
                <w:id w:val="950435137"/>
                <w:placeholder>
                  <w:docPart w:val="F61CE378027C4E349CC768FD185E4233"/>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17B10879" w14:textId="77777777" w:rsidR="00DA4EEB" w:rsidRPr="00120618" w:rsidRDefault="00DA4EEB" w:rsidP="00DA4EEB">
            <w:pPr>
              <w:pStyle w:val="TableParagraph"/>
            </w:pPr>
          </w:p>
        </w:tc>
        <w:tc>
          <w:tcPr>
            <w:tcW w:w="2410" w:type="dxa"/>
            <w:gridSpan w:val="2"/>
          </w:tcPr>
          <w:p w14:paraId="7D9EC96B" w14:textId="77777777" w:rsidR="00DA4EEB" w:rsidRPr="00120618" w:rsidRDefault="00DA4EEB" w:rsidP="00DA4EEB">
            <w:pPr>
              <w:pStyle w:val="TableParagraph"/>
            </w:pPr>
          </w:p>
        </w:tc>
        <w:tc>
          <w:tcPr>
            <w:tcW w:w="1276" w:type="dxa"/>
            <w:tcBorders>
              <w:right w:val="single" w:sz="8" w:space="0" w:color="0072CE" w:themeColor="text2"/>
            </w:tcBorders>
          </w:tcPr>
          <w:p w14:paraId="4FA2084E" w14:textId="77777777" w:rsidR="00DA4EEB" w:rsidRPr="00120618" w:rsidRDefault="00DA4EEB" w:rsidP="00DA4EEB">
            <w:pPr>
              <w:pStyle w:val="TableParagraph"/>
            </w:pPr>
          </w:p>
        </w:tc>
      </w:tr>
      <w:tr w:rsidR="00DA4EEB" w:rsidRPr="00120618" w14:paraId="6C4BD407" w14:textId="77777777" w:rsidTr="00620FE1">
        <w:trPr>
          <w:trHeight w:val="225"/>
        </w:trPr>
        <w:tc>
          <w:tcPr>
            <w:tcW w:w="1088" w:type="dxa"/>
          </w:tcPr>
          <w:p w14:paraId="5CDD8004" w14:textId="77777777" w:rsidR="00DA4EEB" w:rsidRPr="00120618" w:rsidRDefault="00DA4EEB" w:rsidP="00DA4EEB">
            <w:pPr>
              <w:pStyle w:val="TableParagraph"/>
            </w:pPr>
          </w:p>
        </w:tc>
        <w:tc>
          <w:tcPr>
            <w:tcW w:w="1276" w:type="dxa"/>
          </w:tcPr>
          <w:p w14:paraId="3884F205" w14:textId="77777777" w:rsidR="00DA4EEB" w:rsidRPr="00120618" w:rsidRDefault="00DA4EEB" w:rsidP="00DA4EEB">
            <w:pPr>
              <w:pStyle w:val="TableParagraph"/>
            </w:pPr>
          </w:p>
        </w:tc>
        <w:tc>
          <w:tcPr>
            <w:tcW w:w="1843" w:type="dxa"/>
          </w:tcPr>
          <w:p w14:paraId="5F45781D" w14:textId="3A33F99A" w:rsidR="00DA4EEB" w:rsidRPr="00120618" w:rsidRDefault="00956789" w:rsidP="00DA4EEB">
            <w:pPr>
              <w:pStyle w:val="TableParagraph"/>
            </w:pPr>
            <w:sdt>
              <w:sdtPr>
                <w:alias w:val="Transaction categories"/>
                <w:tag w:val="Transaction categories"/>
                <w:id w:val="-1349872661"/>
                <w:placeholder>
                  <w:docPart w:val="772CC3EDD3854F8B814B3BEB404B8358"/>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071DE9A0" w14:textId="77777777" w:rsidR="00DA4EEB" w:rsidRPr="00120618" w:rsidRDefault="00DA4EEB" w:rsidP="00DA4EEB">
            <w:pPr>
              <w:pStyle w:val="TableParagraph"/>
            </w:pPr>
          </w:p>
        </w:tc>
        <w:tc>
          <w:tcPr>
            <w:tcW w:w="2410" w:type="dxa"/>
            <w:gridSpan w:val="2"/>
          </w:tcPr>
          <w:p w14:paraId="2198409F" w14:textId="77777777" w:rsidR="00DA4EEB" w:rsidRPr="00120618" w:rsidRDefault="00DA4EEB" w:rsidP="00DA4EEB">
            <w:pPr>
              <w:pStyle w:val="TableParagraph"/>
            </w:pPr>
          </w:p>
        </w:tc>
        <w:tc>
          <w:tcPr>
            <w:tcW w:w="1276" w:type="dxa"/>
            <w:tcBorders>
              <w:right w:val="single" w:sz="8" w:space="0" w:color="0072CE" w:themeColor="text2"/>
            </w:tcBorders>
          </w:tcPr>
          <w:p w14:paraId="68F3CEA7" w14:textId="77777777" w:rsidR="00DA4EEB" w:rsidRPr="00120618" w:rsidRDefault="00DA4EEB" w:rsidP="00DA4EEB">
            <w:pPr>
              <w:pStyle w:val="TableParagraph"/>
            </w:pPr>
          </w:p>
        </w:tc>
      </w:tr>
      <w:tr w:rsidR="00DA4EEB" w:rsidRPr="00120618" w14:paraId="74871B5E" w14:textId="77777777" w:rsidTr="00620FE1">
        <w:trPr>
          <w:trHeight w:val="225"/>
        </w:trPr>
        <w:tc>
          <w:tcPr>
            <w:tcW w:w="1088" w:type="dxa"/>
          </w:tcPr>
          <w:p w14:paraId="04078587" w14:textId="77777777" w:rsidR="00DA4EEB" w:rsidRPr="00120618" w:rsidRDefault="00DA4EEB" w:rsidP="00DA4EEB">
            <w:pPr>
              <w:pStyle w:val="TableParagraph"/>
            </w:pPr>
          </w:p>
        </w:tc>
        <w:tc>
          <w:tcPr>
            <w:tcW w:w="1276" w:type="dxa"/>
          </w:tcPr>
          <w:p w14:paraId="2F9A2E83" w14:textId="77777777" w:rsidR="00DA4EEB" w:rsidRPr="00120618" w:rsidRDefault="00DA4EEB" w:rsidP="00DA4EEB">
            <w:pPr>
              <w:pStyle w:val="TableParagraph"/>
            </w:pPr>
          </w:p>
        </w:tc>
        <w:tc>
          <w:tcPr>
            <w:tcW w:w="1843" w:type="dxa"/>
          </w:tcPr>
          <w:p w14:paraId="48F72058" w14:textId="235D3DF7" w:rsidR="00DA4EEB" w:rsidRPr="00120618" w:rsidRDefault="00956789" w:rsidP="00DA4EEB">
            <w:pPr>
              <w:pStyle w:val="TableParagraph"/>
            </w:pPr>
            <w:sdt>
              <w:sdtPr>
                <w:alias w:val="Transaction categories"/>
                <w:tag w:val="Transaction categories"/>
                <w:id w:val="1799565212"/>
                <w:placeholder>
                  <w:docPart w:val="4B6E6B4BA40D46F28289E8E94A9C1450"/>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4BA0B81E" w14:textId="77777777" w:rsidR="00DA4EEB" w:rsidRPr="00120618" w:rsidRDefault="00DA4EEB" w:rsidP="00DA4EEB">
            <w:pPr>
              <w:pStyle w:val="TableParagraph"/>
            </w:pPr>
          </w:p>
        </w:tc>
        <w:tc>
          <w:tcPr>
            <w:tcW w:w="2410" w:type="dxa"/>
            <w:gridSpan w:val="2"/>
          </w:tcPr>
          <w:p w14:paraId="6FC4432B" w14:textId="77777777" w:rsidR="00DA4EEB" w:rsidRPr="00120618" w:rsidRDefault="00DA4EEB" w:rsidP="00DA4EEB">
            <w:pPr>
              <w:pStyle w:val="TableParagraph"/>
            </w:pPr>
          </w:p>
        </w:tc>
        <w:tc>
          <w:tcPr>
            <w:tcW w:w="1276" w:type="dxa"/>
            <w:tcBorders>
              <w:right w:val="single" w:sz="8" w:space="0" w:color="0072CE" w:themeColor="text2"/>
            </w:tcBorders>
          </w:tcPr>
          <w:p w14:paraId="5751B484" w14:textId="77777777" w:rsidR="00DA4EEB" w:rsidRPr="00120618" w:rsidRDefault="00DA4EEB" w:rsidP="00DA4EEB">
            <w:pPr>
              <w:pStyle w:val="TableParagraph"/>
            </w:pPr>
          </w:p>
        </w:tc>
      </w:tr>
      <w:tr w:rsidR="00DA4EEB" w:rsidRPr="00120618" w14:paraId="70CA7F44" w14:textId="77777777" w:rsidTr="00620FE1">
        <w:trPr>
          <w:trHeight w:val="225"/>
        </w:trPr>
        <w:tc>
          <w:tcPr>
            <w:tcW w:w="1088" w:type="dxa"/>
          </w:tcPr>
          <w:p w14:paraId="29711A3C" w14:textId="77777777" w:rsidR="00DA4EEB" w:rsidRPr="00120618" w:rsidRDefault="00DA4EEB" w:rsidP="00DA4EEB">
            <w:pPr>
              <w:pStyle w:val="TableParagraph"/>
            </w:pPr>
          </w:p>
        </w:tc>
        <w:tc>
          <w:tcPr>
            <w:tcW w:w="1276" w:type="dxa"/>
          </w:tcPr>
          <w:p w14:paraId="73084A4F" w14:textId="77777777" w:rsidR="00DA4EEB" w:rsidRPr="00120618" w:rsidRDefault="00DA4EEB" w:rsidP="00DA4EEB">
            <w:pPr>
              <w:pStyle w:val="TableParagraph"/>
            </w:pPr>
          </w:p>
        </w:tc>
        <w:tc>
          <w:tcPr>
            <w:tcW w:w="1843" w:type="dxa"/>
          </w:tcPr>
          <w:p w14:paraId="2017A2BA" w14:textId="7A86632E" w:rsidR="00DA4EEB" w:rsidRPr="00120618" w:rsidRDefault="00956789" w:rsidP="00DA4EEB">
            <w:pPr>
              <w:pStyle w:val="TableParagraph"/>
            </w:pPr>
            <w:sdt>
              <w:sdtPr>
                <w:alias w:val="Transaction categories"/>
                <w:tag w:val="Transaction categories"/>
                <w:id w:val="1208988029"/>
                <w:placeholder>
                  <w:docPart w:val="39ED37C65A044694A0899AA6498C2BA6"/>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45CA6DF2" w14:textId="77777777" w:rsidR="00DA4EEB" w:rsidRPr="00120618" w:rsidRDefault="00DA4EEB" w:rsidP="00DA4EEB">
            <w:pPr>
              <w:pStyle w:val="TableParagraph"/>
            </w:pPr>
          </w:p>
        </w:tc>
        <w:tc>
          <w:tcPr>
            <w:tcW w:w="2410" w:type="dxa"/>
            <w:gridSpan w:val="2"/>
          </w:tcPr>
          <w:p w14:paraId="01E8B57C" w14:textId="77777777" w:rsidR="00DA4EEB" w:rsidRPr="00120618" w:rsidRDefault="00DA4EEB" w:rsidP="00DA4EEB">
            <w:pPr>
              <w:pStyle w:val="TableParagraph"/>
            </w:pPr>
          </w:p>
        </w:tc>
        <w:tc>
          <w:tcPr>
            <w:tcW w:w="1276" w:type="dxa"/>
            <w:tcBorders>
              <w:right w:val="single" w:sz="8" w:space="0" w:color="0072CE" w:themeColor="text2"/>
            </w:tcBorders>
          </w:tcPr>
          <w:p w14:paraId="5786FDFC" w14:textId="77777777" w:rsidR="00DA4EEB" w:rsidRPr="00120618" w:rsidRDefault="00DA4EEB" w:rsidP="00DA4EEB">
            <w:pPr>
              <w:pStyle w:val="TableParagraph"/>
            </w:pPr>
          </w:p>
        </w:tc>
      </w:tr>
      <w:tr w:rsidR="00DA4EEB" w:rsidRPr="00120618" w14:paraId="01FD056A" w14:textId="77777777" w:rsidTr="00620FE1">
        <w:trPr>
          <w:trHeight w:val="225"/>
        </w:trPr>
        <w:tc>
          <w:tcPr>
            <w:tcW w:w="1088" w:type="dxa"/>
          </w:tcPr>
          <w:p w14:paraId="00802CAF" w14:textId="77777777" w:rsidR="00DA4EEB" w:rsidRPr="00120618" w:rsidRDefault="00DA4EEB" w:rsidP="00DA4EEB">
            <w:pPr>
              <w:pStyle w:val="TableParagraph"/>
            </w:pPr>
          </w:p>
        </w:tc>
        <w:tc>
          <w:tcPr>
            <w:tcW w:w="1276" w:type="dxa"/>
          </w:tcPr>
          <w:p w14:paraId="503EE993" w14:textId="77777777" w:rsidR="00DA4EEB" w:rsidRPr="00120618" w:rsidRDefault="00DA4EEB" w:rsidP="00DA4EEB">
            <w:pPr>
              <w:pStyle w:val="TableParagraph"/>
            </w:pPr>
          </w:p>
        </w:tc>
        <w:tc>
          <w:tcPr>
            <w:tcW w:w="1843" w:type="dxa"/>
          </w:tcPr>
          <w:p w14:paraId="1893887E" w14:textId="2E07644E" w:rsidR="00DA4EEB" w:rsidRPr="00120618" w:rsidRDefault="00956789" w:rsidP="00DA4EEB">
            <w:pPr>
              <w:pStyle w:val="TableParagraph"/>
            </w:pPr>
            <w:sdt>
              <w:sdtPr>
                <w:alias w:val="Transaction categories"/>
                <w:tag w:val="Transaction categories"/>
                <w:id w:val="631823411"/>
                <w:placeholder>
                  <w:docPart w:val="DADB9135334549EA80548D6AF564AFED"/>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6EE811C7" w14:textId="77777777" w:rsidR="00DA4EEB" w:rsidRPr="00120618" w:rsidRDefault="00DA4EEB" w:rsidP="00DA4EEB">
            <w:pPr>
              <w:pStyle w:val="TableParagraph"/>
            </w:pPr>
          </w:p>
        </w:tc>
        <w:tc>
          <w:tcPr>
            <w:tcW w:w="2410" w:type="dxa"/>
            <w:gridSpan w:val="2"/>
          </w:tcPr>
          <w:p w14:paraId="57FEEE7C" w14:textId="77777777" w:rsidR="00DA4EEB" w:rsidRPr="00120618" w:rsidRDefault="00DA4EEB" w:rsidP="00DA4EEB">
            <w:pPr>
              <w:pStyle w:val="TableParagraph"/>
            </w:pPr>
          </w:p>
        </w:tc>
        <w:tc>
          <w:tcPr>
            <w:tcW w:w="1276" w:type="dxa"/>
            <w:tcBorders>
              <w:right w:val="single" w:sz="8" w:space="0" w:color="0072CE" w:themeColor="text2"/>
            </w:tcBorders>
          </w:tcPr>
          <w:p w14:paraId="6A0FFA2A" w14:textId="77777777" w:rsidR="00DA4EEB" w:rsidRPr="00120618" w:rsidRDefault="00DA4EEB" w:rsidP="00DA4EEB">
            <w:pPr>
              <w:pStyle w:val="TableParagraph"/>
            </w:pPr>
          </w:p>
        </w:tc>
      </w:tr>
      <w:tr w:rsidR="00DA4EEB" w:rsidRPr="00120618" w14:paraId="15D001C3" w14:textId="77777777" w:rsidTr="00620FE1">
        <w:trPr>
          <w:trHeight w:val="225"/>
        </w:trPr>
        <w:tc>
          <w:tcPr>
            <w:tcW w:w="1088" w:type="dxa"/>
          </w:tcPr>
          <w:p w14:paraId="21A86C9E" w14:textId="77777777" w:rsidR="00DA4EEB" w:rsidRPr="00120618" w:rsidRDefault="00DA4EEB" w:rsidP="00DA4EEB">
            <w:pPr>
              <w:pStyle w:val="TableParagraph"/>
            </w:pPr>
          </w:p>
        </w:tc>
        <w:tc>
          <w:tcPr>
            <w:tcW w:w="1276" w:type="dxa"/>
          </w:tcPr>
          <w:p w14:paraId="555B9EF9" w14:textId="77777777" w:rsidR="00DA4EEB" w:rsidRPr="00120618" w:rsidRDefault="00DA4EEB" w:rsidP="00DA4EEB">
            <w:pPr>
              <w:pStyle w:val="TableParagraph"/>
            </w:pPr>
          </w:p>
        </w:tc>
        <w:tc>
          <w:tcPr>
            <w:tcW w:w="1843" w:type="dxa"/>
          </w:tcPr>
          <w:p w14:paraId="36EE8B6D" w14:textId="4C185626" w:rsidR="00DA4EEB" w:rsidRPr="00120618" w:rsidRDefault="00956789" w:rsidP="00DA4EEB">
            <w:pPr>
              <w:pStyle w:val="TableParagraph"/>
            </w:pPr>
            <w:sdt>
              <w:sdtPr>
                <w:alias w:val="Transaction categories"/>
                <w:tag w:val="Transaction categories"/>
                <w:id w:val="609171823"/>
                <w:placeholder>
                  <w:docPart w:val="664E92A6A1F241B1A16AC3C9B14E55A8"/>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7867ADAF" w14:textId="77777777" w:rsidR="00DA4EEB" w:rsidRPr="00120618" w:rsidRDefault="00DA4EEB" w:rsidP="00DA4EEB">
            <w:pPr>
              <w:pStyle w:val="TableParagraph"/>
            </w:pPr>
          </w:p>
        </w:tc>
        <w:tc>
          <w:tcPr>
            <w:tcW w:w="2410" w:type="dxa"/>
            <w:gridSpan w:val="2"/>
          </w:tcPr>
          <w:p w14:paraId="3C7F11A7" w14:textId="77777777" w:rsidR="00DA4EEB" w:rsidRPr="00120618" w:rsidRDefault="00DA4EEB" w:rsidP="00DA4EEB">
            <w:pPr>
              <w:pStyle w:val="TableParagraph"/>
            </w:pPr>
          </w:p>
        </w:tc>
        <w:tc>
          <w:tcPr>
            <w:tcW w:w="1276" w:type="dxa"/>
            <w:tcBorders>
              <w:right w:val="single" w:sz="8" w:space="0" w:color="0072CE" w:themeColor="text2"/>
            </w:tcBorders>
          </w:tcPr>
          <w:p w14:paraId="71D50FE7" w14:textId="77777777" w:rsidR="00DA4EEB" w:rsidRPr="00120618" w:rsidRDefault="00DA4EEB" w:rsidP="00DA4EEB">
            <w:pPr>
              <w:pStyle w:val="TableParagraph"/>
            </w:pPr>
          </w:p>
        </w:tc>
      </w:tr>
      <w:tr w:rsidR="00DA4EEB" w:rsidRPr="00120618" w14:paraId="184472EE" w14:textId="77777777" w:rsidTr="00620FE1">
        <w:trPr>
          <w:trHeight w:val="225"/>
        </w:trPr>
        <w:tc>
          <w:tcPr>
            <w:tcW w:w="1088" w:type="dxa"/>
          </w:tcPr>
          <w:p w14:paraId="53641485" w14:textId="77777777" w:rsidR="00DA4EEB" w:rsidRPr="00120618" w:rsidRDefault="00DA4EEB" w:rsidP="00DA4EEB">
            <w:pPr>
              <w:pStyle w:val="TableParagraph"/>
            </w:pPr>
          </w:p>
        </w:tc>
        <w:tc>
          <w:tcPr>
            <w:tcW w:w="1276" w:type="dxa"/>
          </w:tcPr>
          <w:p w14:paraId="417411DA" w14:textId="77777777" w:rsidR="00DA4EEB" w:rsidRPr="00120618" w:rsidRDefault="00DA4EEB" w:rsidP="00DA4EEB">
            <w:pPr>
              <w:pStyle w:val="TableParagraph"/>
            </w:pPr>
          </w:p>
        </w:tc>
        <w:tc>
          <w:tcPr>
            <w:tcW w:w="1843" w:type="dxa"/>
          </w:tcPr>
          <w:p w14:paraId="1CDDA260" w14:textId="12AD4A26" w:rsidR="00DA4EEB" w:rsidRPr="00120618" w:rsidRDefault="00956789" w:rsidP="00DA4EEB">
            <w:pPr>
              <w:pStyle w:val="TableParagraph"/>
            </w:pPr>
            <w:sdt>
              <w:sdtPr>
                <w:alias w:val="Transaction categories"/>
                <w:tag w:val="Transaction categories"/>
                <w:id w:val="1428384912"/>
                <w:placeholder>
                  <w:docPart w:val="451D73114C2B40618B86D24D40AE8560"/>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7DAB0FF8" w14:textId="77777777" w:rsidR="00DA4EEB" w:rsidRPr="00120618" w:rsidRDefault="00DA4EEB" w:rsidP="00DA4EEB">
            <w:pPr>
              <w:pStyle w:val="TableParagraph"/>
            </w:pPr>
          </w:p>
        </w:tc>
        <w:tc>
          <w:tcPr>
            <w:tcW w:w="2410" w:type="dxa"/>
            <w:gridSpan w:val="2"/>
          </w:tcPr>
          <w:p w14:paraId="269087CB" w14:textId="77777777" w:rsidR="00DA4EEB" w:rsidRPr="00120618" w:rsidRDefault="00DA4EEB" w:rsidP="00DA4EEB">
            <w:pPr>
              <w:pStyle w:val="TableParagraph"/>
            </w:pPr>
          </w:p>
        </w:tc>
        <w:tc>
          <w:tcPr>
            <w:tcW w:w="1276" w:type="dxa"/>
            <w:tcBorders>
              <w:right w:val="single" w:sz="8" w:space="0" w:color="0072CE" w:themeColor="text2"/>
            </w:tcBorders>
          </w:tcPr>
          <w:p w14:paraId="11B64367" w14:textId="77777777" w:rsidR="00DA4EEB" w:rsidRPr="00120618" w:rsidRDefault="00DA4EEB" w:rsidP="00DA4EEB">
            <w:pPr>
              <w:pStyle w:val="TableParagraph"/>
            </w:pPr>
          </w:p>
        </w:tc>
      </w:tr>
      <w:tr w:rsidR="00DA4EEB" w:rsidRPr="00120618" w14:paraId="4D601E86" w14:textId="77777777" w:rsidTr="00620FE1">
        <w:trPr>
          <w:trHeight w:val="225"/>
        </w:trPr>
        <w:tc>
          <w:tcPr>
            <w:tcW w:w="1088" w:type="dxa"/>
          </w:tcPr>
          <w:p w14:paraId="456E3C06" w14:textId="77777777" w:rsidR="00DA4EEB" w:rsidRPr="00120618" w:rsidRDefault="00DA4EEB" w:rsidP="00DA4EEB">
            <w:pPr>
              <w:pStyle w:val="TableParagraph"/>
            </w:pPr>
          </w:p>
        </w:tc>
        <w:tc>
          <w:tcPr>
            <w:tcW w:w="1276" w:type="dxa"/>
          </w:tcPr>
          <w:p w14:paraId="310191B7" w14:textId="77777777" w:rsidR="00DA4EEB" w:rsidRPr="00120618" w:rsidRDefault="00DA4EEB" w:rsidP="00DA4EEB">
            <w:pPr>
              <w:pStyle w:val="TableParagraph"/>
            </w:pPr>
          </w:p>
        </w:tc>
        <w:tc>
          <w:tcPr>
            <w:tcW w:w="1843" w:type="dxa"/>
          </w:tcPr>
          <w:p w14:paraId="243FE3A9" w14:textId="7F01BDF5" w:rsidR="00DA4EEB" w:rsidRPr="00120618" w:rsidRDefault="00956789" w:rsidP="00DA4EEB">
            <w:pPr>
              <w:pStyle w:val="TableParagraph"/>
            </w:pPr>
            <w:sdt>
              <w:sdtPr>
                <w:alias w:val="Transaction categories"/>
                <w:tag w:val="Transaction categories"/>
                <w:id w:val="-277332534"/>
                <w:placeholder>
                  <w:docPart w:val="6A5A256270F341279EA52BB5FD837B5A"/>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420D9D7D" w14:textId="77777777" w:rsidR="00DA4EEB" w:rsidRPr="00120618" w:rsidRDefault="00DA4EEB" w:rsidP="00DA4EEB">
            <w:pPr>
              <w:pStyle w:val="TableParagraph"/>
            </w:pPr>
          </w:p>
        </w:tc>
        <w:tc>
          <w:tcPr>
            <w:tcW w:w="2410" w:type="dxa"/>
            <w:gridSpan w:val="2"/>
          </w:tcPr>
          <w:p w14:paraId="1F5FAF1C" w14:textId="77777777" w:rsidR="00DA4EEB" w:rsidRPr="00120618" w:rsidRDefault="00DA4EEB" w:rsidP="00DA4EEB">
            <w:pPr>
              <w:pStyle w:val="TableParagraph"/>
            </w:pPr>
          </w:p>
        </w:tc>
        <w:tc>
          <w:tcPr>
            <w:tcW w:w="1276" w:type="dxa"/>
            <w:tcBorders>
              <w:right w:val="single" w:sz="8" w:space="0" w:color="0072CE" w:themeColor="text2"/>
            </w:tcBorders>
          </w:tcPr>
          <w:p w14:paraId="34CD91D3" w14:textId="77777777" w:rsidR="00DA4EEB" w:rsidRPr="00120618" w:rsidRDefault="00DA4EEB" w:rsidP="00DA4EEB">
            <w:pPr>
              <w:pStyle w:val="TableParagraph"/>
            </w:pPr>
          </w:p>
        </w:tc>
      </w:tr>
      <w:tr w:rsidR="00DA4EEB" w:rsidRPr="00120618" w14:paraId="1580B044" w14:textId="77777777" w:rsidTr="00620FE1">
        <w:trPr>
          <w:trHeight w:val="225"/>
        </w:trPr>
        <w:tc>
          <w:tcPr>
            <w:tcW w:w="1088" w:type="dxa"/>
          </w:tcPr>
          <w:p w14:paraId="5D7DA2B2" w14:textId="77777777" w:rsidR="00DA4EEB" w:rsidRPr="00120618" w:rsidRDefault="00DA4EEB" w:rsidP="00DA4EEB">
            <w:pPr>
              <w:pStyle w:val="TableParagraph"/>
            </w:pPr>
          </w:p>
        </w:tc>
        <w:tc>
          <w:tcPr>
            <w:tcW w:w="1276" w:type="dxa"/>
          </w:tcPr>
          <w:p w14:paraId="37D77BED" w14:textId="77777777" w:rsidR="00DA4EEB" w:rsidRPr="00120618" w:rsidRDefault="00DA4EEB" w:rsidP="00DA4EEB">
            <w:pPr>
              <w:pStyle w:val="TableParagraph"/>
            </w:pPr>
          </w:p>
        </w:tc>
        <w:tc>
          <w:tcPr>
            <w:tcW w:w="1843" w:type="dxa"/>
          </w:tcPr>
          <w:p w14:paraId="60BA1733" w14:textId="6173E027" w:rsidR="00DA4EEB" w:rsidRPr="00120618" w:rsidRDefault="00956789" w:rsidP="00DA4EEB">
            <w:pPr>
              <w:pStyle w:val="TableParagraph"/>
            </w:pPr>
            <w:sdt>
              <w:sdtPr>
                <w:alias w:val="Transaction categories"/>
                <w:tag w:val="Transaction categories"/>
                <w:id w:val="-1922552970"/>
                <w:placeholder>
                  <w:docPart w:val="EF8F4EECDB674AF19FBA5B4CBCBD7816"/>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5E18F324" w14:textId="77777777" w:rsidR="00DA4EEB" w:rsidRPr="00120618" w:rsidRDefault="00DA4EEB" w:rsidP="00DA4EEB">
            <w:pPr>
              <w:pStyle w:val="TableParagraph"/>
            </w:pPr>
          </w:p>
        </w:tc>
        <w:tc>
          <w:tcPr>
            <w:tcW w:w="2410" w:type="dxa"/>
            <w:gridSpan w:val="2"/>
          </w:tcPr>
          <w:p w14:paraId="7E349054" w14:textId="77777777" w:rsidR="00DA4EEB" w:rsidRPr="00120618" w:rsidRDefault="00DA4EEB" w:rsidP="00DA4EEB">
            <w:pPr>
              <w:pStyle w:val="TableParagraph"/>
            </w:pPr>
          </w:p>
        </w:tc>
        <w:tc>
          <w:tcPr>
            <w:tcW w:w="1276" w:type="dxa"/>
            <w:tcBorders>
              <w:right w:val="single" w:sz="8" w:space="0" w:color="0072CE" w:themeColor="text2"/>
            </w:tcBorders>
          </w:tcPr>
          <w:p w14:paraId="4191E811" w14:textId="77777777" w:rsidR="00DA4EEB" w:rsidRPr="00120618" w:rsidRDefault="00DA4EEB" w:rsidP="00DA4EEB">
            <w:pPr>
              <w:pStyle w:val="TableParagraph"/>
            </w:pPr>
          </w:p>
        </w:tc>
      </w:tr>
      <w:tr w:rsidR="00DA4EEB" w:rsidRPr="00120618" w14:paraId="00B157A0" w14:textId="77777777" w:rsidTr="00620FE1">
        <w:trPr>
          <w:trHeight w:val="225"/>
        </w:trPr>
        <w:tc>
          <w:tcPr>
            <w:tcW w:w="1088" w:type="dxa"/>
          </w:tcPr>
          <w:p w14:paraId="7AC5DAC0" w14:textId="77777777" w:rsidR="00DA4EEB" w:rsidRPr="00120618" w:rsidRDefault="00DA4EEB" w:rsidP="00DA4EEB">
            <w:pPr>
              <w:pStyle w:val="TableParagraph"/>
            </w:pPr>
          </w:p>
        </w:tc>
        <w:tc>
          <w:tcPr>
            <w:tcW w:w="1276" w:type="dxa"/>
          </w:tcPr>
          <w:p w14:paraId="1365FFF9" w14:textId="77777777" w:rsidR="00DA4EEB" w:rsidRPr="00120618" w:rsidRDefault="00DA4EEB" w:rsidP="00DA4EEB">
            <w:pPr>
              <w:pStyle w:val="TableParagraph"/>
            </w:pPr>
          </w:p>
        </w:tc>
        <w:tc>
          <w:tcPr>
            <w:tcW w:w="1843" w:type="dxa"/>
          </w:tcPr>
          <w:p w14:paraId="4B19AFA0" w14:textId="6C41DE73" w:rsidR="00DA4EEB" w:rsidRPr="00120618" w:rsidRDefault="00956789" w:rsidP="00DA4EEB">
            <w:pPr>
              <w:pStyle w:val="TableParagraph"/>
            </w:pPr>
            <w:sdt>
              <w:sdtPr>
                <w:alias w:val="Transaction categories"/>
                <w:tag w:val="Transaction categories"/>
                <w:id w:val="1958224874"/>
                <w:placeholder>
                  <w:docPart w:val="87604A46C84046F3AD0E39DE7E746065"/>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3373617F" w14:textId="77777777" w:rsidR="00DA4EEB" w:rsidRPr="00120618" w:rsidRDefault="00DA4EEB" w:rsidP="00DA4EEB">
            <w:pPr>
              <w:pStyle w:val="TableParagraph"/>
            </w:pPr>
          </w:p>
        </w:tc>
        <w:tc>
          <w:tcPr>
            <w:tcW w:w="2410" w:type="dxa"/>
            <w:gridSpan w:val="2"/>
          </w:tcPr>
          <w:p w14:paraId="6C700CD7" w14:textId="77777777" w:rsidR="00DA4EEB" w:rsidRPr="00120618" w:rsidRDefault="00DA4EEB" w:rsidP="00DA4EEB">
            <w:pPr>
              <w:pStyle w:val="TableParagraph"/>
            </w:pPr>
          </w:p>
        </w:tc>
        <w:tc>
          <w:tcPr>
            <w:tcW w:w="1276" w:type="dxa"/>
            <w:tcBorders>
              <w:right w:val="single" w:sz="8" w:space="0" w:color="0072CE" w:themeColor="text2"/>
            </w:tcBorders>
          </w:tcPr>
          <w:p w14:paraId="21A98DCB" w14:textId="77777777" w:rsidR="00DA4EEB" w:rsidRPr="00120618" w:rsidRDefault="00DA4EEB" w:rsidP="00DA4EEB">
            <w:pPr>
              <w:pStyle w:val="TableParagraph"/>
            </w:pPr>
          </w:p>
        </w:tc>
      </w:tr>
      <w:tr w:rsidR="00DA4EEB" w:rsidRPr="00120618" w14:paraId="6276F393" w14:textId="77777777" w:rsidTr="00620FE1">
        <w:trPr>
          <w:trHeight w:val="225"/>
        </w:trPr>
        <w:tc>
          <w:tcPr>
            <w:tcW w:w="1088" w:type="dxa"/>
          </w:tcPr>
          <w:p w14:paraId="6630E39D" w14:textId="77777777" w:rsidR="00DA4EEB" w:rsidRPr="00120618" w:rsidRDefault="00DA4EEB" w:rsidP="00DA4EEB">
            <w:pPr>
              <w:pStyle w:val="TableParagraph"/>
            </w:pPr>
          </w:p>
        </w:tc>
        <w:tc>
          <w:tcPr>
            <w:tcW w:w="1276" w:type="dxa"/>
          </w:tcPr>
          <w:p w14:paraId="7C98E249" w14:textId="77777777" w:rsidR="00DA4EEB" w:rsidRPr="00120618" w:rsidRDefault="00DA4EEB" w:rsidP="00DA4EEB">
            <w:pPr>
              <w:pStyle w:val="TableParagraph"/>
            </w:pPr>
          </w:p>
        </w:tc>
        <w:tc>
          <w:tcPr>
            <w:tcW w:w="1843" w:type="dxa"/>
          </w:tcPr>
          <w:p w14:paraId="102E0C13" w14:textId="312ED2BB" w:rsidR="00DA4EEB" w:rsidRPr="00120618" w:rsidRDefault="00956789" w:rsidP="00DA4EEB">
            <w:pPr>
              <w:pStyle w:val="TableParagraph"/>
            </w:pPr>
            <w:sdt>
              <w:sdtPr>
                <w:alias w:val="Transaction categories"/>
                <w:tag w:val="Transaction categories"/>
                <w:id w:val="688419875"/>
                <w:placeholder>
                  <w:docPart w:val="AADFD3A8D765450DAFB4E87D346207F1"/>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5191EAA0" w14:textId="77777777" w:rsidR="00DA4EEB" w:rsidRPr="00120618" w:rsidRDefault="00DA4EEB" w:rsidP="00DA4EEB">
            <w:pPr>
              <w:pStyle w:val="TableParagraph"/>
            </w:pPr>
          </w:p>
        </w:tc>
        <w:tc>
          <w:tcPr>
            <w:tcW w:w="2410" w:type="dxa"/>
            <w:gridSpan w:val="2"/>
          </w:tcPr>
          <w:p w14:paraId="65E2DF07" w14:textId="77777777" w:rsidR="00DA4EEB" w:rsidRPr="00120618" w:rsidRDefault="00DA4EEB" w:rsidP="00DA4EEB">
            <w:pPr>
              <w:pStyle w:val="TableParagraph"/>
            </w:pPr>
          </w:p>
        </w:tc>
        <w:tc>
          <w:tcPr>
            <w:tcW w:w="1276" w:type="dxa"/>
            <w:tcBorders>
              <w:right w:val="single" w:sz="8" w:space="0" w:color="0072CE" w:themeColor="text2"/>
            </w:tcBorders>
          </w:tcPr>
          <w:p w14:paraId="4B9306C1" w14:textId="77777777" w:rsidR="00DA4EEB" w:rsidRPr="00120618" w:rsidRDefault="00DA4EEB" w:rsidP="00DA4EEB">
            <w:pPr>
              <w:pStyle w:val="TableParagraph"/>
            </w:pPr>
          </w:p>
        </w:tc>
      </w:tr>
      <w:tr w:rsidR="00DA4EEB" w:rsidRPr="00120618" w14:paraId="5E89CE6B" w14:textId="77777777" w:rsidTr="00620FE1">
        <w:trPr>
          <w:trHeight w:val="225"/>
        </w:trPr>
        <w:tc>
          <w:tcPr>
            <w:tcW w:w="1088" w:type="dxa"/>
          </w:tcPr>
          <w:p w14:paraId="16F347BF" w14:textId="77777777" w:rsidR="00DA4EEB" w:rsidRPr="00120618" w:rsidRDefault="00DA4EEB" w:rsidP="00DA4EEB">
            <w:pPr>
              <w:pStyle w:val="TableParagraph"/>
            </w:pPr>
          </w:p>
        </w:tc>
        <w:tc>
          <w:tcPr>
            <w:tcW w:w="1276" w:type="dxa"/>
          </w:tcPr>
          <w:p w14:paraId="0E1437A4" w14:textId="77777777" w:rsidR="00DA4EEB" w:rsidRPr="00120618" w:rsidRDefault="00DA4EEB" w:rsidP="00DA4EEB">
            <w:pPr>
              <w:pStyle w:val="TableParagraph"/>
            </w:pPr>
          </w:p>
        </w:tc>
        <w:tc>
          <w:tcPr>
            <w:tcW w:w="1843" w:type="dxa"/>
          </w:tcPr>
          <w:p w14:paraId="38A74C78" w14:textId="63722A90" w:rsidR="00DA4EEB" w:rsidRPr="00120618" w:rsidRDefault="00956789" w:rsidP="00DA4EEB">
            <w:pPr>
              <w:pStyle w:val="TableParagraph"/>
            </w:pPr>
            <w:sdt>
              <w:sdtPr>
                <w:alias w:val="Transaction categories"/>
                <w:tag w:val="Transaction categories"/>
                <w:id w:val="1174612521"/>
                <w:placeholder>
                  <w:docPart w:val="47555EC249FD4E20B5CAEF8FA9C2E85B"/>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052D72C9" w14:textId="77777777" w:rsidR="00DA4EEB" w:rsidRPr="00120618" w:rsidRDefault="00DA4EEB" w:rsidP="00DA4EEB">
            <w:pPr>
              <w:pStyle w:val="TableParagraph"/>
            </w:pPr>
          </w:p>
        </w:tc>
        <w:tc>
          <w:tcPr>
            <w:tcW w:w="2410" w:type="dxa"/>
            <w:gridSpan w:val="2"/>
          </w:tcPr>
          <w:p w14:paraId="3B993EAB" w14:textId="77777777" w:rsidR="00DA4EEB" w:rsidRPr="00120618" w:rsidRDefault="00DA4EEB" w:rsidP="00DA4EEB">
            <w:pPr>
              <w:pStyle w:val="TableParagraph"/>
            </w:pPr>
          </w:p>
        </w:tc>
        <w:tc>
          <w:tcPr>
            <w:tcW w:w="1276" w:type="dxa"/>
            <w:tcBorders>
              <w:right w:val="single" w:sz="8" w:space="0" w:color="0072CE" w:themeColor="text2"/>
            </w:tcBorders>
          </w:tcPr>
          <w:p w14:paraId="01060210" w14:textId="77777777" w:rsidR="00DA4EEB" w:rsidRPr="00120618" w:rsidRDefault="00DA4EEB" w:rsidP="00DA4EEB">
            <w:pPr>
              <w:pStyle w:val="TableParagraph"/>
            </w:pPr>
          </w:p>
        </w:tc>
      </w:tr>
      <w:tr w:rsidR="00DA4EEB" w:rsidRPr="00120618" w14:paraId="4BB3A29E" w14:textId="77777777" w:rsidTr="00620FE1">
        <w:trPr>
          <w:trHeight w:val="225"/>
        </w:trPr>
        <w:tc>
          <w:tcPr>
            <w:tcW w:w="1088" w:type="dxa"/>
          </w:tcPr>
          <w:p w14:paraId="572F2895" w14:textId="77777777" w:rsidR="00DA4EEB" w:rsidRPr="00120618" w:rsidRDefault="00DA4EEB" w:rsidP="00DA4EEB">
            <w:pPr>
              <w:pStyle w:val="TableParagraph"/>
            </w:pPr>
          </w:p>
        </w:tc>
        <w:tc>
          <w:tcPr>
            <w:tcW w:w="1276" w:type="dxa"/>
          </w:tcPr>
          <w:p w14:paraId="4734BD29" w14:textId="77777777" w:rsidR="00DA4EEB" w:rsidRPr="00120618" w:rsidRDefault="00DA4EEB" w:rsidP="00DA4EEB">
            <w:pPr>
              <w:pStyle w:val="TableParagraph"/>
            </w:pPr>
          </w:p>
        </w:tc>
        <w:tc>
          <w:tcPr>
            <w:tcW w:w="1843" w:type="dxa"/>
          </w:tcPr>
          <w:p w14:paraId="4D49B05A" w14:textId="479BCDAF" w:rsidR="00DA4EEB" w:rsidRPr="00120618" w:rsidRDefault="00956789" w:rsidP="00DA4EEB">
            <w:pPr>
              <w:pStyle w:val="TableParagraph"/>
            </w:pPr>
            <w:sdt>
              <w:sdtPr>
                <w:alias w:val="Transaction categories"/>
                <w:tag w:val="Transaction categories"/>
                <w:id w:val="-91546121"/>
                <w:placeholder>
                  <w:docPart w:val="ECCDDDC5368D4E5FBD49519CC82C644D"/>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1EFF3A19" w14:textId="77777777" w:rsidR="00DA4EEB" w:rsidRPr="00120618" w:rsidRDefault="00DA4EEB" w:rsidP="00DA4EEB">
            <w:pPr>
              <w:pStyle w:val="TableParagraph"/>
            </w:pPr>
          </w:p>
        </w:tc>
        <w:tc>
          <w:tcPr>
            <w:tcW w:w="2410" w:type="dxa"/>
            <w:gridSpan w:val="2"/>
          </w:tcPr>
          <w:p w14:paraId="40649CE9" w14:textId="77777777" w:rsidR="00DA4EEB" w:rsidRPr="00120618" w:rsidRDefault="00DA4EEB" w:rsidP="00DA4EEB">
            <w:pPr>
              <w:pStyle w:val="TableParagraph"/>
            </w:pPr>
          </w:p>
        </w:tc>
        <w:tc>
          <w:tcPr>
            <w:tcW w:w="1276" w:type="dxa"/>
            <w:tcBorders>
              <w:right w:val="single" w:sz="8" w:space="0" w:color="0072CE" w:themeColor="text2"/>
            </w:tcBorders>
          </w:tcPr>
          <w:p w14:paraId="6EE46996" w14:textId="77777777" w:rsidR="00DA4EEB" w:rsidRPr="00120618" w:rsidRDefault="00DA4EEB" w:rsidP="00DA4EEB">
            <w:pPr>
              <w:pStyle w:val="TableParagraph"/>
            </w:pPr>
          </w:p>
        </w:tc>
      </w:tr>
      <w:tr w:rsidR="00DA4EEB" w:rsidRPr="00120618" w14:paraId="1C6BCFED" w14:textId="77777777" w:rsidTr="00620FE1">
        <w:trPr>
          <w:trHeight w:val="225"/>
        </w:trPr>
        <w:tc>
          <w:tcPr>
            <w:tcW w:w="1088" w:type="dxa"/>
          </w:tcPr>
          <w:p w14:paraId="0C5BDDD0" w14:textId="77777777" w:rsidR="00DA4EEB" w:rsidRPr="00120618" w:rsidRDefault="00DA4EEB" w:rsidP="00DA4EEB">
            <w:pPr>
              <w:pStyle w:val="TableParagraph"/>
            </w:pPr>
          </w:p>
        </w:tc>
        <w:tc>
          <w:tcPr>
            <w:tcW w:w="1276" w:type="dxa"/>
          </w:tcPr>
          <w:p w14:paraId="3B59399C" w14:textId="77777777" w:rsidR="00DA4EEB" w:rsidRPr="00120618" w:rsidRDefault="00DA4EEB" w:rsidP="00DA4EEB">
            <w:pPr>
              <w:pStyle w:val="TableParagraph"/>
            </w:pPr>
          </w:p>
        </w:tc>
        <w:tc>
          <w:tcPr>
            <w:tcW w:w="1843" w:type="dxa"/>
          </w:tcPr>
          <w:p w14:paraId="6903EAFA" w14:textId="772C976B" w:rsidR="00DA4EEB" w:rsidRPr="00120618" w:rsidRDefault="00956789" w:rsidP="00DA4EEB">
            <w:pPr>
              <w:pStyle w:val="TableParagraph"/>
            </w:pPr>
            <w:sdt>
              <w:sdtPr>
                <w:alias w:val="Transaction categories"/>
                <w:tag w:val="Transaction categories"/>
                <w:id w:val="1486813087"/>
                <w:placeholder>
                  <w:docPart w:val="F296AE90A2F24539A515EDA3E4622BB0"/>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565A5E1F" w14:textId="77777777" w:rsidR="00DA4EEB" w:rsidRPr="00120618" w:rsidRDefault="00DA4EEB" w:rsidP="00DA4EEB">
            <w:pPr>
              <w:pStyle w:val="TableParagraph"/>
            </w:pPr>
          </w:p>
        </w:tc>
        <w:tc>
          <w:tcPr>
            <w:tcW w:w="2410" w:type="dxa"/>
            <w:gridSpan w:val="2"/>
          </w:tcPr>
          <w:p w14:paraId="63D9BB47" w14:textId="77777777" w:rsidR="00DA4EEB" w:rsidRPr="00120618" w:rsidRDefault="00DA4EEB" w:rsidP="00DA4EEB">
            <w:pPr>
              <w:pStyle w:val="TableParagraph"/>
            </w:pPr>
          </w:p>
        </w:tc>
        <w:tc>
          <w:tcPr>
            <w:tcW w:w="1276" w:type="dxa"/>
            <w:tcBorders>
              <w:right w:val="single" w:sz="8" w:space="0" w:color="0072CE" w:themeColor="text2"/>
            </w:tcBorders>
          </w:tcPr>
          <w:p w14:paraId="32F281D6" w14:textId="77777777" w:rsidR="00DA4EEB" w:rsidRPr="00120618" w:rsidRDefault="00DA4EEB" w:rsidP="00DA4EEB">
            <w:pPr>
              <w:pStyle w:val="TableParagraph"/>
            </w:pPr>
          </w:p>
        </w:tc>
      </w:tr>
      <w:tr w:rsidR="00DA4EEB" w:rsidRPr="00120618" w14:paraId="5622A362" w14:textId="77777777" w:rsidTr="00620FE1">
        <w:trPr>
          <w:trHeight w:val="225"/>
        </w:trPr>
        <w:tc>
          <w:tcPr>
            <w:tcW w:w="1088" w:type="dxa"/>
          </w:tcPr>
          <w:p w14:paraId="09528E68" w14:textId="77777777" w:rsidR="00DA4EEB" w:rsidRPr="00120618" w:rsidRDefault="00DA4EEB" w:rsidP="00DA4EEB">
            <w:pPr>
              <w:pStyle w:val="TableParagraph"/>
            </w:pPr>
          </w:p>
        </w:tc>
        <w:tc>
          <w:tcPr>
            <w:tcW w:w="1276" w:type="dxa"/>
          </w:tcPr>
          <w:p w14:paraId="3F2DD238" w14:textId="77777777" w:rsidR="00DA4EEB" w:rsidRPr="00120618" w:rsidRDefault="00DA4EEB" w:rsidP="00DA4EEB">
            <w:pPr>
              <w:pStyle w:val="TableParagraph"/>
            </w:pPr>
          </w:p>
        </w:tc>
        <w:tc>
          <w:tcPr>
            <w:tcW w:w="1843" w:type="dxa"/>
          </w:tcPr>
          <w:p w14:paraId="5BE68F26" w14:textId="6A753E63" w:rsidR="00DA4EEB" w:rsidRPr="00120618" w:rsidRDefault="00956789" w:rsidP="00DA4EEB">
            <w:pPr>
              <w:pStyle w:val="TableParagraph"/>
            </w:pPr>
            <w:sdt>
              <w:sdtPr>
                <w:alias w:val="Transaction categories"/>
                <w:tag w:val="Transaction categories"/>
                <w:id w:val="232438902"/>
                <w:placeholder>
                  <w:docPart w:val="C936E9BE4C2B429DAC6DCC579210EBD8"/>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370E98B8" w14:textId="77777777" w:rsidR="00DA4EEB" w:rsidRPr="00120618" w:rsidRDefault="00DA4EEB" w:rsidP="00DA4EEB">
            <w:pPr>
              <w:pStyle w:val="TableParagraph"/>
            </w:pPr>
          </w:p>
        </w:tc>
        <w:tc>
          <w:tcPr>
            <w:tcW w:w="2410" w:type="dxa"/>
            <w:gridSpan w:val="2"/>
          </w:tcPr>
          <w:p w14:paraId="4605A49C" w14:textId="77777777" w:rsidR="00DA4EEB" w:rsidRPr="00120618" w:rsidRDefault="00DA4EEB" w:rsidP="00DA4EEB">
            <w:pPr>
              <w:pStyle w:val="TableParagraph"/>
            </w:pPr>
          </w:p>
        </w:tc>
        <w:tc>
          <w:tcPr>
            <w:tcW w:w="1276" w:type="dxa"/>
            <w:tcBorders>
              <w:right w:val="single" w:sz="8" w:space="0" w:color="0072CE" w:themeColor="text2"/>
            </w:tcBorders>
          </w:tcPr>
          <w:p w14:paraId="6188BF60" w14:textId="77777777" w:rsidR="00DA4EEB" w:rsidRPr="00120618" w:rsidRDefault="00DA4EEB" w:rsidP="00DA4EEB">
            <w:pPr>
              <w:pStyle w:val="TableParagraph"/>
            </w:pPr>
          </w:p>
        </w:tc>
      </w:tr>
      <w:tr w:rsidR="00DA4EEB" w:rsidRPr="00120618" w14:paraId="257A5DD1" w14:textId="77777777" w:rsidTr="00620FE1">
        <w:trPr>
          <w:trHeight w:val="225"/>
        </w:trPr>
        <w:tc>
          <w:tcPr>
            <w:tcW w:w="1088" w:type="dxa"/>
          </w:tcPr>
          <w:p w14:paraId="3FF21103" w14:textId="77777777" w:rsidR="00DA4EEB" w:rsidRPr="00120618" w:rsidRDefault="00DA4EEB" w:rsidP="00DA4EEB">
            <w:pPr>
              <w:pStyle w:val="TableParagraph"/>
            </w:pPr>
          </w:p>
        </w:tc>
        <w:tc>
          <w:tcPr>
            <w:tcW w:w="1276" w:type="dxa"/>
          </w:tcPr>
          <w:p w14:paraId="448388C4" w14:textId="77777777" w:rsidR="00DA4EEB" w:rsidRPr="00120618" w:rsidRDefault="00DA4EEB" w:rsidP="00DA4EEB">
            <w:pPr>
              <w:pStyle w:val="TableParagraph"/>
            </w:pPr>
          </w:p>
        </w:tc>
        <w:tc>
          <w:tcPr>
            <w:tcW w:w="1843" w:type="dxa"/>
          </w:tcPr>
          <w:p w14:paraId="05229788" w14:textId="7C859244" w:rsidR="00DA4EEB" w:rsidRPr="00120618" w:rsidRDefault="00956789" w:rsidP="00DA4EEB">
            <w:pPr>
              <w:pStyle w:val="TableParagraph"/>
            </w:pPr>
            <w:sdt>
              <w:sdtPr>
                <w:alias w:val="Transaction categories"/>
                <w:tag w:val="Transaction categories"/>
                <w:id w:val="781230184"/>
                <w:placeholder>
                  <w:docPart w:val="F3F4985F622842058E4AB439F5C53795"/>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1B1BE518" w14:textId="77777777" w:rsidR="00DA4EEB" w:rsidRPr="00120618" w:rsidRDefault="00DA4EEB" w:rsidP="00DA4EEB">
            <w:pPr>
              <w:pStyle w:val="TableParagraph"/>
            </w:pPr>
          </w:p>
        </w:tc>
        <w:tc>
          <w:tcPr>
            <w:tcW w:w="2410" w:type="dxa"/>
            <w:gridSpan w:val="2"/>
          </w:tcPr>
          <w:p w14:paraId="18309566" w14:textId="77777777" w:rsidR="00DA4EEB" w:rsidRPr="00120618" w:rsidRDefault="00DA4EEB" w:rsidP="00DA4EEB">
            <w:pPr>
              <w:pStyle w:val="TableParagraph"/>
            </w:pPr>
          </w:p>
        </w:tc>
        <w:tc>
          <w:tcPr>
            <w:tcW w:w="1276" w:type="dxa"/>
            <w:tcBorders>
              <w:right w:val="single" w:sz="8" w:space="0" w:color="0072CE" w:themeColor="text2"/>
            </w:tcBorders>
          </w:tcPr>
          <w:p w14:paraId="1AE02F11" w14:textId="77777777" w:rsidR="00DA4EEB" w:rsidRPr="00120618" w:rsidRDefault="00DA4EEB" w:rsidP="00DA4EEB">
            <w:pPr>
              <w:pStyle w:val="TableParagraph"/>
            </w:pPr>
          </w:p>
        </w:tc>
      </w:tr>
      <w:tr w:rsidR="00DA4EEB" w:rsidRPr="00120618" w14:paraId="5AF8374A" w14:textId="77777777" w:rsidTr="00620FE1">
        <w:trPr>
          <w:trHeight w:val="225"/>
        </w:trPr>
        <w:tc>
          <w:tcPr>
            <w:tcW w:w="1088" w:type="dxa"/>
          </w:tcPr>
          <w:p w14:paraId="6364B078" w14:textId="77777777" w:rsidR="00DA4EEB" w:rsidRPr="00120618" w:rsidRDefault="00DA4EEB" w:rsidP="00DA4EEB">
            <w:pPr>
              <w:pStyle w:val="TableParagraph"/>
            </w:pPr>
          </w:p>
        </w:tc>
        <w:tc>
          <w:tcPr>
            <w:tcW w:w="1276" w:type="dxa"/>
          </w:tcPr>
          <w:p w14:paraId="28D2DAA4" w14:textId="77777777" w:rsidR="00DA4EEB" w:rsidRPr="00120618" w:rsidRDefault="00DA4EEB" w:rsidP="00DA4EEB">
            <w:pPr>
              <w:pStyle w:val="TableParagraph"/>
            </w:pPr>
          </w:p>
        </w:tc>
        <w:tc>
          <w:tcPr>
            <w:tcW w:w="1843" w:type="dxa"/>
          </w:tcPr>
          <w:p w14:paraId="3C1A8066" w14:textId="30496BED" w:rsidR="00DA4EEB" w:rsidRPr="00120618" w:rsidRDefault="00956789" w:rsidP="00DA4EEB">
            <w:pPr>
              <w:pStyle w:val="TableParagraph"/>
            </w:pPr>
            <w:sdt>
              <w:sdtPr>
                <w:alias w:val="Transaction categories"/>
                <w:tag w:val="Transaction categories"/>
                <w:id w:val="-1367441826"/>
                <w:placeholder>
                  <w:docPart w:val="725E84AFD0994BE98F54DAFF32530753"/>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5FBC9315" w14:textId="77777777" w:rsidR="00DA4EEB" w:rsidRPr="00120618" w:rsidRDefault="00DA4EEB" w:rsidP="00DA4EEB">
            <w:pPr>
              <w:pStyle w:val="TableParagraph"/>
            </w:pPr>
          </w:p>
        </w:tc>
        <w:tc>
          <w:tcPr>
            <w:tcW w:w="2410" w:type="dxa"/>
            <w:gridSpan w:val="2"/>
          </w:tcPr>
          <w:p w14:paraId="60637826" w14:textId="77777777" w:rsidR="00DA4EEB" w:rsidRPr="00120618" w:rsidRDefault="00DA4EEB" w:rsidP="00DA4EEB">
            <w:pPr>
              <w:pStyle w:val="TableParagraph"/>
            </w:pPr>
          </w:p>
        </w:tc>
        <w:tc>
          <w:tcPr>
            <w:tcW w:w="1276" w:type="dxa"/>
            <w:tcBorders>
              <w:right w:val="single" w:sz="8" w:space="0" w:color="0072CE" w:themeColor="text2"/>
            </w:tcBorders>
          </w:tcPr>
          <w:p w14:paraId="63053CBE" w14:textId="77777777" w:rsidR="00DA4EEB" w:rsidRPr="00120618" w:rsidRDefault="00DA4EEB" w:rsidP="00DA4EEB">
            <w:pPr>
              <w:pStyle w:val="TableParagraph"/>
            </w:pPr>
          </w:p>
        </w:tc>
      </w:tr>
      <w:tr w:rsidR="00DA4EEB" w:rsidRPr="00120618" w14:paraId="2972A385" w14:textId="77777777" w:rsidTr="00620FE1">
        <w:trPr>
          <w:trHeight w:val="225"/>
        </w:trPr>
        <w:tc>
          <w:tcPr>
            <w:tcW w:w="1088" w:type="dxa"/>
          </w:tcPr>
          <w:p w14:paraId="71E8557C" w14:textId="77777777" w:rsidR="00DA4EEB" w:rsidRPr="00120618" w:rsidRDefault="00DA4EEB" w:rsidP="00DA4EEB">
            <w:pPr>
              <w:pStyle w:val="TableParagraph"/>
            </w:pPr>
          </w:p>
        </w:tc>
        <w:tc>
          <w:tcPr>
            <w:tcW w:w="1276" w:type="dxa"/>
          </w:tcPr>
          <w:p w14:paraId="79245BCC" w14:textId="77777777" w:rsidR="00DA4EEB" w:rsidRPr="00120618" w:rsidRDefault="00DA4EEB" w:rsidP="00DA4EEB">
            <w:pPr>
              <w:pStyle w:val="TableParagraph"/>
            </w:pPr>
          </w:p>
        </w:tc>
        <w:tc>
          <w:tcPr>
            <w:tcW w:w="1843" w:type="dxa"/>
          </w:tcPr>
          <w:p w14:paraId="02E294BA" w14:textId="1CD2ADC0" w:rsidR="00DA4EEB" w:rsidRPr="00120618" w:rsidRDefault="00956789" w:rsidP="00DA4EEB">
            <w:pPr>
              <w:pStyle w:val="TableParagraph"/>
            </w:pPr>
            <w:sdt>
              <w:sdtPr>
                <w:alias w:val="Transaction categories"/>
                <w:tag w:val="Transaction categories"/>
                <w:id w:val="-1403209982"/>
                <w:placeholder>
                  <w:docPart w:val="6C9098DB31A44C3EBF2357294648A707"/>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49706189" w14:textId="77777777" w:rsidR="00DA4EEB" w:rsidRPr="00120618" w:rsidRDefault="00DA4EEB" w:rsidP="00DA4EEB">
            <w:pPr>
              <w:pStyle w:val="TableParagraph"/>
            </w:pPr>
          </w:p>
        </w:tc>
        <w:tc>
          <w:tcPr>
            <w:tcW w:w="2410" w:type="dxa"/>
            <w:gridSpan w:val="2"/>
          </w:tcPr>
          <w:p w14:paraId="775AA6ED" w14:textId="77777777" w:rsidR="00DA4EEB" w:rsidRPr="00120618" w:rsidRDefault="00DA4EEB" w:rsidP="00DA4EEB">
            <w:pPr>
              <w:pStyle w:val="TableParagraph"/>
            </w:pPr>
          </w:p>
        </w:tc>
        <w:tc>
          <w:tcPr>
            <w:tcW w:w="1276" w:type="dxa"/>
            <w:tcBorders>
              <w:right w:val="single" w:sz="8" w:space="0" w:color="0072CE" w:themeColor="text2"/>
            </w:tcBorders>
          </w:tcPr>
          <w:p w14:paraId="6BC2C0FD" w14:textId="77777777" w:rsidR="00DA4EEB" w:rsidRPr="00120618" w:rsidRDefault="00DA4EEB" w:rsidP="00DA4EEB">
            <w:pPr>
              <w:pStyle w:val="TableParagraph"/>
            </w:pPr>
          </w:p>
        </w:tc>
      </w:tr>
      <w:tr w:rsidR="00DA4EEB" w:rsidRPr="00120618" w14:paraId="61EE85CB" w14:textId="77777777" w:rsidTr="00620FE1">
        <w:trPr>
          <w:trHeight w:val="225"/>
        </w:trPr>
        <w:tc>
          <w:tcPr>
            <w:tcW w:w="1088" w:type="dxa"/>
          </w:tcPr>
          <w:p w14:paraId="7BD58B80" w14:textId="77777777" w:rsidR="00DA4EEB" w:rsidRPr="00120618" w:rsidRDefault="00DA4EEB" w:rsidP="00DA4EEB">
            <w:pPr>
              <w:pStyle w:val="TableParagraph"/>
            </w:pPr>
          </w:p>
        </w:tc>
        <w:tc>
          <w:tcPr>
            <w:tcW w:w="1276" w:type="dxa"/>
          </w:tcPr>
          <w:p w14:paraId="4A55B917" w14:textId="77777777" w:rsidR="00DA4EEB" w:rsidRPr="00120618" w:rsidRDefault="00DA4EEB" w:rsidP="00DA4EEB">
            <w:pPr>
              <w:pStyle w:val="TableParagraph"/>
            </w:pPr>
          </w:p>
        </w:tc>
        <w:tc>
          <w:tcPr>
            <w:tcW w:w="1843" w:type="dxa"/>
          </w:tcPr>
          <w:p w14:paraId="55AA907B" w14:textId="5FB52770" w:rsidR="00DA4EEB" w:rsidRPr="00120618" w:rsidRDefault="00956789" w:rsidP="00DA4EEB">
            <w:pPr>
              <w:pStyle w:val="TableParagraph"/>
            </w:pPr>
            <w:sdt>
              <w:sdtPr>
                <w:alias w:val="Transaction categories"/>
                <w:tag w:val="Transaction categories"/>
                <w:id w:val="878592233"/>
                <w:placeholder>
                  <w:docPart w:val="06BF4599D95D4778B4C285A228F077A6"/>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0B759275" w14:textId="77777777" w:rsidR="00DA4EEB" w:rsidRPr="00120618" w:rsidRDefault="00DA4EEB" w:rsidP="00DA4EEB">
            <w:pPr>
              <w:pStyle w:val="TableParagraph"/>
            </w:pPr>
          </w:p>
        </w:tc>
        <w:tc>
          <w:tcPr>
            <w:tcW w:w="2410" w:type="dxa"/>
            <w:gridSpan w:val="2"/>
          </w:tcPr>
          <w:p w14:paraId="388048D4" w14:textId="77777777" w:rsidR="00DA4EEB" w:rsidRPr="00120618" w:rsidRDefault="00DA4EEB" w:rsidP="00DA4EEB">
            <w:pPr>
              <w:pStyle w:val="TableParagraph"/>
            </w:pPr>
          </w:p>
        </w:tc>
        <w:tc>
          <w:tcPr>
            <w:tcW w:w="1276" w:type="dxa"/>
            <w:tcBorders>
              <w:right w:val="single" w:sz="8" w:space="0" w:color="0072CE" w:themeColor="text2"/>
            </w:tcBorders>
          </w:tcPr>
          <w:p w14:paraId="2C76BAF1" w14:textId="77777777" w:rsidR="00DA4EEB" w:rsidRPr="00120618" w:rsidRDefault="00DA4EEB" w:rsidP="00DA4EEB">
            <w:pPr>
              <w:pStyle w:val="TableParagraph"/>
            </w:pPr>
          </w:p>
        </w:tc>
      </w:tr>
      <w:tr w:rsidR="00DA4EEB" w:rsidRPr="00120618" w14:paraId="62DA0B24" w14:textId="77777777" w:rsidTr="00620FE1">
        <w:trPr>
          <w:trHeight w:val="225"/>
        </w:trPr>
        <w:tc>
          <w:tcPr>
            <w:tcW w:w="1088" w:type="dxa"/>
          </w:tcPr>
          <w:p w14:paraId="6A1C2FA8" w14:textId="77777777" w:rsidR="00DA4EEB" w:rsidRPr="00120618" w:rsidRDefault="00DA4EEB" w:rsidP="00DA4EEB">
            <w:pPr>
              <w:pStyle w:val="TableParagraph"/>
            </w:pPr>
          </w:p>
        </w:tc>
        <w:tc>
          <w:tcPr>
            <w:tcW w:w="1276" w:type="dxa"/>
          </w:tcPr>
          <w:p w14:paraId="565D3EF5" w14:textId="77777777" w:rsidR="00DA4EEB" w:rsidRPr="00120618" w:rsidRDefault="00DA4EEB" w:rsidP="00DA4EEB">
            <w:pPr>
              <w:pStyle w:val="TableParagraph"/>
            </w:pPr>
          </w:p>
        </w:tc>
        <w:tc>
          <w:tcPr>
            <w:tcW w:w="1843" w:type="dxa"/>
          </w:tcPr>
          <w:p w14:paraId="524531AB" w14:textId="5A52FF0C" w:rsidR="00DA4EEB" w:rsidRPr="00120618" w:rsidRDefault="00956789" w:rsidP="00DA4EEB">
            <w:pPr>
              <w:pStyle w:val="TableParagraph"/>
            </w:pPr>
            <w:sdt>
              <w:sdtPr>
                <w:alias w:val="Transaction categories"/>
                <w:tag w:val="Transaction categories"/>
                <w:id w:val="-1075576137"/>
                <w:placeholder>
                  <w:docPart w:val="470547E9265E4817A979C869962F1893"/>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438F3FD8" w14:textId="77777777" w:rsidR="00DA4EEB" w:rsidRPr="00120618" w:rsidRDefault="00DA4EEB" w:rsidP="00DA4EEB">
            <w:pPr>
              <w:pStyle w:val="TableParagraph"/>
            </w:pPr>
          </w:p>
        </w:tc>
        <w:tc>
          <w:tcPr>
            <w:tcW w:w="2410" w:type="dxa"/>
            <w:gridSpan w:val="2"/>
          </w:tcPr>
          <w:p w14:paraId="69910953" w14:textId="77777777" w:rsidR="00DA4EEB" w:rsidRPr="00120618" w:rsidRDefault="00DA4EEB" w:rsidP="00DA4EEB">
            <w:pPr>
              <w:pStyle w:val="TableParagraph"/>
            </w:pPr>
          </w:p>
        </w:tc>
        <w:tc>
          <w:tcPr>
            <w:tcW w:w="1276" w:type="dxa"/>
            <w:tcBorders>
              <w:right w:val="single" w:sz="8" w:space="0" w:color="0072CE" w:themeColor="text2"/>
            </w:tcBorders>
          </w:tcPr>
          <w:p w14:paraId="7C1F9668" w14:textId="77777777" w:rsidR="00DA4EEB" w:rsidRPr="00120618" w:rsidRDefault="00DA4EEB" w:rsidP="00DA4EEB">
            <w:pPr>
              <w:pStyle w:val="TableParagraph"/>
            </w:pPr>
          </w:p>
        </w:tc>
      </w:tr>
      <w:tr w:rsidR="00DA4EEB" w:rsidRPr="00120618" w14:paraId="792E41CA" w14:textId="77777777" w:rsidTr="00620FE1">
        <w:trPr>
          <w:trHeight w:val="225"/>
        </w:trPr>
        <w:tc>
          <w:tcPr>
            <w:tcW w:w="1088" w:type="dxa"/>
          </w:tcPr>
          <w:p w14:paraId="298A2701" w14:textId="77777777" w:rsidR="00DA4EEB" w:rsidRPr="00120618" w:rsidRDefault="00DA4EEB" w:rsidP="00DA4EEB">
            <w:pPr>
              <w:pStyle w:val="TableParagraph"/>
            </w:pPr>
          </w:p>
        </w:tc>
        <w:tc>
          <w:tcPr>
            <w:tcW w:w="1276" w:type="dxa"/>
          </w:tcPr>
          <w:p w14:paraId="34071B78" w14:textId="77777777" w:rsidR="00DA4EEB" w:rsidRPr="00120618" w:rsidRDefault="00DA4EEB" w:rsidP="00DA4EEB">
            <w:pPr>
              <w:pStyle w:val="TableParagraph"/>
            </w:pPr>
          </w:p>
        </w:tc>
        <w:tc>
          <w:tcPr>
            <w:tcW w:w="1843" w:type="dxa"/>
          </w:tcPr>
          <w:p w14:paraId="0FB596B9" w14:textId="0DB763DE" w:rsidR="00DA4EEB" w:rsidRPr="00120618" w:rsidRDefault="00956789" w:rsidP="00DA4EEB">
            <w:pPr>
              <w:pStyle w:val="TableParagraph"/>
            </w:pPr>
            <w:sdt>
              <w:sdtPr>
                <w:alias w:val="Transaction categories"/>
                <w:tag w:val="Transaction categories"/>
                <w:id w:val="2020742043"/>
                <w:placeholder>
                  <w:docPart w:val="84522A2C3DF248DDAA39475F43A1F895"/>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4463FFAA" w14:textId="77777777" w:rsidR="00DA4EEB" w:rsidRPr="00120618" w:rsidRDefault="00DA4EEB" w:rsidP="00DA4EEB">
            <w:pPr>
              <w:pStyle w:val="TableParagraph"/>
            </w:pPr>
          </w:p>
        </w:tc>
        <w:tc>
          <w:tcPr>
            <w:tcW w:w="2410" w:type="dxa"/>
            <w:gridSpan w:val="2"/>
          </w:tcPr>
          <w:p w14:paraId="4B53E909" w14:textId="77777777" w:rsidR="00DA4EEB" w:rsidRPr="00120618" w:rsidRDefault="00DA4EEB" w:rsidP="00DA4EEB">
            <w:pPr>
              <w:pStyle w:val="TableParagraph"/>
            </w:pPr>
          </w:p>
        </w:tc>
        <w:tc>
          <w:tcPr>
            <w:tcW w:w="1276" w:type="dxa"/>
            <w:tcBorders>
              <w:right w:val="single" w:sz="8" w:space="0" w:color="0072CE" w:themeColor="text2"/>
            </w:tcBorders>
          </w:tcPr>
          <w:p w14:paraId="6D1FD4A9" w14:textId="77777777" w:rsidR="00DA4EEB" w:rsidRPr="00120618" w:rsidRDefault="00DA4EEB" w:rsidP="00DA4EEB">
            <w:pPr>
              <w:pStyle w:val="TableParagraph"/>
            </w:pPr>
          </w:p>
        </w:tc>
      </w:tr>
      <w:tr w:rsidR="00DA4EEB" w:rsidRPr="00120618" w14:paraId="4EAE5351" w14:textId="77777777" w:rsidTr="00620FE1">
        <w:trPr>
          <w:trHeight w:val="225"/>
        </w:trPr>
        <w:tc>
          <w:tcPr>
            <w:tcW w:w="1088" w:type="dxa"/>
          </w:tcPr>
          <w:p w14:paraId="62991510" w14:textId="77777777" w:rsidR="00DA4EEB" w:rsidRPr="00120618" w:rsidRDefault="00DA4EEB" w:rsidP="00DA4EEB">
            <w:pPr>
              <w:pStyle w:val="TableParagraph"/>
            </w:pPr>
          </w:p>
        </w:tc>
        <w:tc>
          <w:tcPr>
            <w:tcW w:w="1276" w:type="dxa"/>
          </w:tcPr>
          <w:p w14:paraId="25C9E8E5" w14:textId="77777777" w:rsidR="00DA4EEB" w:rsidRPr="00120618" w:rsidRDefault="00DA4EEB" w:rsidP="00DA4EEB">
            <w:pPr>
              <w:pStyle w:val="TableParagraph"/>
            </w:pPr>
          </w:p>
        </w:tc>
        <w:tc>
          <w:tcPr>
            <w:tcW w:w="1843" w:type="dxa"/>
          </w:tcPr>
          <w:p w14:paraId="4DF86A1D" w14:textId="54B98403" w:rsidR="00DA4EEB" w:rsidRPr="00120618" w:rsidRDefault="00956789" w:rsidP="00DA4EEB">
            <w:pPr>
              <w:pStyle w:val="TableParagraph"/>
            </w:pPr>
            <w:sdt>
              <w:sdtPr>
                <w:alias w:val="Transaction categories"/>
                <w:tag w:val="Transaction categories"/>
                <w:id w:val="2074159039"/>
                <w:placeholder>
                  <w:docPart w:val="6801BA2E1C17495BB7325AD5CF27B85D"/>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4E0BBAF8" w14:textId="77777777" w:rsidR="00DA4EEB" w:rsidRPr="00120618" w:rsidRDefault="00DA4EEB" w:rsidP="00DA4EEB">
            <w:pPr>
              <w:pStyle w:val="TableParagraph"/>
            </w:pPr>
          </w:p>
        </w:tc>
        <w:tc>
          <w:tcPr>
            <w:tcW w:w="2410" w:type="dxa"/>
            <w:gridSpan w:val="2"/>
          </w:tcPr>
          <w:p w14:paraId="33108D2B" w14:textId="77777777" w:rsidR="00DA4EEB" w:rsidRPr="00120618" w:rsidRDefault="00DA4EEB" w:rsidP="00DA4EEB">
            <w:pPr>
              <w:pStyle w:val="TableParagraph"/>
            </w:pPr>
          </w:p>
        </w:tc>
        <w:tc>
          <w:tcPr>
            <w:tcW w:w="1276" w:type="dxa"/>
            <w:tcBorders>
              <w:right w:val="single" w:sz="8" w:space="0" w:color="0072CE" w:themeColor="text2"/>
            </w:tcBorders>
          </w:tcPr>
          <w:p w14:paraId="1D0472A1" w14:textId="77777777" w:rsidR="00DA4EEB" w:rsidRPr="00120618" w:rsidRDefault="00DA4EEB" w:rsidP="00DA4EEB">
            <w:pPr>
              <w:pStyle w:val="TableParagraph"/>
            </w:pPr>
          </w:p>
        </w:tc>
      </w:tr>
      <w:tr w:rsidR="00DA4EEB" w:rsidRPr="00120618" w14:paraId="3EE978AC" w14:textId="77777777" w:rsidTr="00620FE1">
        <w:trPr>
          <w:trHeight w:val="225"/>
        </w:trPr>
        <w:tc>
          <w:tcPr>
            <w:tcW w:w="1088" w:type="dxa"/>
          </w:tcPr>
          <w:p w14:paraId="7AECABD9" w14:textId="77777777" w:rsidR="00DA4EEB" w:rsidRPr="00120618" w:rsidRDefault="00DA4EEB" w:rsidP="00DA4EEB">
            <w:pPr>
              <w:pStyle w:val="TableParagraph"/>
            </w:pPr>
          </w:p>
        </w:tc>
        <w:tc>
          <w:tcPr>
            <w:tcW w:w="1276" w:type="dxa"/>
          </w:tcPr>
          <w:p w14:paraId="6489AF46" w14:textId="77777777" w:rsidR="00DA4EEB" w:rsidRPr="00120618" w:rsidRDefault="00DA4EEB" w:rsidP="00DA4EEB">
            <w:pPr>
              <w:pStyle w:val="TableParagraph"/>
            </w:pPr>
          </w:p>
        </w:tc>
        <w:tc>
          <w:tcPr>
            <w:tcW w:w="1843" w:type="dxa"/>
          </w:tcPr>
          <w:p w14:paraId="1115EB9F" w14:textId="5F2AAA7D" w:rsidR="00DA4EEB" w:rsidRPr="00120618" w:rsidRDefault="00956789" w:rsidP="00DA4EEB">
            <w:pPr>
              <w:pStyle w:val="TableParagraph"/>
            </w:pPr>
            <w:sdt>
              <w:sdtPr>
                <w:alias w:val="Transaction categories"/>
                <w:tag w:val="Transaction categories"/>
                <w:id w:val="-907379678"/>
                <w:placeholder>
                  <w:docPart w:val="FEB498C9832E4223A8DE79BC81EF4341"/>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10FCE86A" w14:textId="77777777" w:rsidR="00DA4EEB" w:rsidRPr="00120618" w:rsidRDefault="00DA4EEB" w:rsidP="00DA4EEB">
            <w:pPr>
              <w:pStyle w:val="TableParagraph"/>
            </w:pPr>
          </w:p>
        </w:tc>
        <w:tc>
          <w:tcPr>
            <w:tcW w:w="2410" w:type="dxa"/>
            <w:gridSpan w:val="2"/>
          </w:tcPr>
          <w:p w14:paraId="516CE015" w14:textId="77777777" w:rsidR="00DA4EEB" w:rsidRPr="00120618" w:rsidRDefault="00DA4EEB" w:rsidP="00DA4EEB">
            <w:pPr>
              <w:pStyle w:val="TableParagraph"/>
            </w:pPr>
          </w:p>
        </w:tc>
        <w:tc>
          <w:tcPr>
            <w:tcW w:w="1276" w:type="dxa"/>
            <w:tcBorders>
              <w:right w:val="single" w:sz="8" w:space="0" w:color="0072CE" w:themeColor="text2"/>
            </w:tcBorders>
          </w:tcPr>
          <w:p w14:paraId="58DD5A99" w14:textId="77777777" w:rsidR="00DA4EEB" w:rsidRPr="00120618" w:rsidRDefault="00DA4EEB" w:rsidP="00DA4EEB">
            <w:pPr>
              <w:pStyle w:val="TableParagraph"/>
            </w:pPr>
          </w:p>
        </w:tc>
      </w:tr>
      <w:tr w:rsidR="00DA4EEB" w:rsidRPr="00120618" w14:paraId="4C4FA6E5" w14:textId="77777777" w:rsidTr="00620FE1">
        <w:trPr>
          <w:trHeight w:val="225"/>
        </w:trPr>
        <w:tc>
          <w:tcPr>
            <w:tcW w:w="1088" w:type="dxa"/>
          </w:tcPr>
          <w:p w14:paraId="11703F18" w14:textId="77777777" w:rsidR="00DA4EEB" w:rsidRPr="00120618" w:rsidRDefault="00DA4EEB" w:rsidP="00DA4EEB">
            <w:pPr>
              <w:pStyle w:val="TableParagraph"/>
            </w:pPr>
          </w:p>
        </w:tc>
        <w:tc>
          <w:tcPr>
            <w:tcW w:w="1276" w:type="dxa"/>
          </w:tcPr>
          <w:p w14:paraId="1A3132B8" w14:textId="77777777" w:rsidR="00DA4EEB" w:rsidRPr="00120618" w:rsidRDefault="00DA4EEB" w:rsidP="00DA4EEB">
            <w:pPr>
              <w:pStyle w:val="TableParagraph"/>
            </w:pPr>
          </w:p>
        </w:tc>
        <w:tc>
          <w:tcPr>
            <w:tcW w:w="1843" w:type="dxa"/>
          </w:tcPr>
          <w:p w14:paraId="6C737CC1" w14:textId="3330899D" w:rsidR="00DA4EEB" w:rsidRPr="00120618" w:rsidRDefault="00956789" w:rsidP="00DA4EEB">
            <w:pPr>
              <w:pStyle w:val="TableParagraph"/>
            </w:pPr>
            <w:sdt>
              <w:sdtPr>
                <w:alias w:val="Transaction categories"/>
                <w:tag w:val="Transaction categories"/>
                <w:id w:val="-935668862"/>
                <w:placeholder>
                  <w:docPart w:val="E3CF2E4E1E984651A7AFECF75CB89D91"/>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2585F5FF" w14:textId="77777777" w:rsidR="00DA4EEB" w:rsidRPr="00120618" w:rsidRDefault="00DA4EEB" w:rsidP="00DA4EEB">
            <w:pPr>
              <w:pStyle w:val="TableParagraph"/>
            </w:pPr>
          </w:p>
        </w:tc>
        <w:tc>
          <w:tcPr>
            <w:tcW w:w="2410" w:type="dxa"/>
            <w:gridSpan w:val="2"/>
          </w:tcPr>
          <w:p w14:paraId="1F3AF11C" w14:textId="77777777" w:rsidR="00DA4EEB" w:rsidRPr="00120618" w:rsidRDefault="00DA4EEB" w:rsidP="00DA4EEB">
            <w:pPr>
              <w:pStyle w:val="TableParagraph"/>
            </w:pPr>
          </w:p>
        </w:tc>
        <w:tc>
          <w:tcPr>
            <w:tcW w:w="1276" w:type="dxa"/>
            <w:tcBorders>
              <w:right w:val="single" w:sz="8" w:space="0" w:color="0072CE" w:themeColor="text2"/>
            </w:tcBorders>
          </w:tcPr>
          <w:p w14:paraId="33407EDD" w14:textId="77777777" w:rsidR="00DA4EEB" w:rsidRPr="00120618" w:rsidRDefault="00DA4EEB" w:rsidP="00DA4EEB">
            <w:pPr>
              <w:pStyle w:val="TableParagraph"/>
            </w:pPr>
          </w:p>
        </w:tc>
      </w:tr>
      <w:tr w:rsidR="00DA4EEB" w:rsidRPr="00120618" w14:paraId="5188A339" w14:textId="77777777" w:rsidTr="00620FE1">
        <w:trPr>
          <w:trHeight w:val="225"/>
        </w:trPr>
        <w:tc>
          <w:tcPr>
            <w:tcW w:w="1088" w:type="dxa"/>
          </w:tcPr>
          <w:p w14:paraId="084073E4" w14:textId="77777777" w:rsidR="00DA4EEB" w:rsidRPr="00120618" w:rsidRDefault="00DA4EEB" w:rsidP="00DA4EEB">
            <w:pPr>
              <w:pStyle w:val="TableParagraph"/>
            </w:pPr>
          </w:p>
        </w:tc>
        <w:tc>
          <w:tcPr>
            <w:tcW w:w="1276" w:type="dxa"/>
          </w:tcPr>
          <w:p w14:paraId="2BAAA7B4" w14:textId="77777777" w:rsidR="00DA4EEB" w:rsidRPr="00120618" w:rsidRDefault="00DA4EEB" w:rsidP="00DA4EEB">
            <w:pPr>
              <w:pStyle w:val="TableParagraph"/>
            </w:pPr>
          </w:p>
        </w:tc>
        <w:tc>
          <w:tcPr>
            <w:tcW w:w="1843" w:type="dxa"/>
          </w:tcPr>
          <w:p w14:paraId="4CF06EDE" w14:textId="19423DEF" w:rsidR="00DA4EEB" w:rsidRPr="00120618" w:rsidRDefault="00956789" w:rsidP="00DA4EEB">
            <w:pPr>
              <w:pStyle w:val="TableParagraph"/>
            </w:pPr>
            <w:sdt>
              <w:sdtPr>
                <w:alias w:val="Transaction categories"/>
                <w:tag w:val="Transaction categories"/>
                <w:id w:val="243692115"/>
                <w:placeholder>
                  <w:docPart w:val="0CDFC6D2F6164D92B4F1DC56FC484E4F"/>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3EDA299E" w14:textId="77777777" w:rsidR="00DA4EEB" w:rsidRPr="00120618" w:rsidRDefault="00DA4EEB" w:rsidP="00DA4EEB">
            <w:pPr>
              <w:pStyle w:val="TableParagraph"/>
            </w:pPr>
          </w:p>
        </w:tc>
        <w:tc>
          <w:tcPr>
            <w:tcW w:w="2410" w:type="dxa"/>
            <w:gridSpan w:val="2"/>
          </w:tcPr>
          <w:p w14:paraId="527B6C9C" w14:textId="77777777" w:rsidR="00DA4EEB" w:rsidRPr="00120618" w:rsidRDefault="00DA4EEB" w:rsidP="00DA4EEB">
            <w:pPr>
              <w:pStyle w:val="TableParagraph"/>
            </w:pPr>
          </w:p>
        </w:tc>
        <w:tc>
          <w:tcPr>
            <w:tcW w:w="1276" w:type="dxa"/>
            <w:tcBorders>
              <w:right w:val="single" w:sz="8" w:space="0" w:color="0072CE" w:themeColor="text2"/>
            </w:tcBorders>
          </w:tcPr>
          <w:p w14:paraId="6402912F" w14:textId="77777777" w:rsidR="00DA4EEB" w:rsidRPr="00120618" w:rsidRDefault="00DA4EEB" w:rsidP="00DA4EEB">
            <w:pPr>
              <w:pStyle w:val="TableParagraph"/>
            </w:pPr>
          </w:p>
        </w:tc>
      </w:tr>
      <w:tr w:rsidR="00DA4EEB" w:rsidRPr="00120618" w14:paraId="74B17879" w14:textId="77777777" w:rsidTr="00620FE1">
        <w:trPr>
          <w:trHeight w:val="225"/>
        </w:trPr>
        <w:tc>
          <w:tcPr>
            <w:tcW w:w="1088" w:type="dxa"/>
          </w:tcPr>
          <w:p w14:paraId="1EFC44B4" w14:textId="77777777" w:rsidR="00DA4EEB" w:rsidRPr="00120618" w:rsidRDefault="00DA4EEB" w:rsidP="00DA4EEB">
            <w:pPr>
              <w:pStyle w:val="TableParagraph"/>
            </w:pPr>
          </w:p>
        </w:tc>
        <w:tc>
          <w:tcPr>
            <w:tcW w:w="1276" w:type="dxa"/>
          </w:tcPr>
          <w:p w14:paraId="4EE471BA" w14:textId="77777777" w:rsidR="00DA4EEB" w:rsidRPr="00120618" w:rsidRDefault="00DA4EEB" w:rsidP="00DA4EEB">
            <w:pPr>
              <w:pStyle w:val="TableParagraph"/>
            </w:pPr>
          </w:p>
        </w:tc>
        <w:tc>
          <w:tcPr>
            <w:tcW w:w="1843" w:type="dxa"/>
          </w:tcPr>
          <w:p w14:paraId="2CEBB939" w14:textId="70DC37CD" w:rsidR="00DA4EEB" w:rsidRPr="00120618" w:rsidRDefault="00956789" w:rsidP="00DA4EEB">
            <w:pPr>
              <w:pStyle w:val="TableParagraph"/>
            </w:pPr>
            <w:sdt>
              <w:sdtPr>
                <w:alias w:val="Transaction categories"/>
                <w:tag w:val="Transaction categories"/>
                <w:id w:val="942187167"/>
                <w:placeholder>
                  <w:docPart w:val="ED2EFF1142BA47CCB4B4E2868FAF2638"/>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6A2D9293" w14:textId="77777777" w:rsidR="00DA4EEB" w:rsidRPr="00120618" w:rsidRDefault="00DA4EEB" w:rsidP="00DA4EEB">
            <w:pPr>
              <w:pStyle w:val="TableParagraph"/>
            </w:pPr>
          </w:p>
        </w:tc>
        <w:tc>
          <w:tcPr>
            <w:tcW w:w="2410" w:type="dxa"/>
            <w:gridSpan w:val="2"/>
          </w:tcPr>
          <w:p w14:paraId="715D0D8E" w14:textId="77777777" w:rsidR="00DA4EEB" w:rsidRPr="00120618" w:rsidRDefault="00DA4EEB" w:rsidP="00DA4EEB">
            <w:pPr>
              <w:pStyle w:val="TableParagraph"/>
            </w:pPr>
          </w:p>
        </w:tc>
        <w:tc>
          <w:tcPr>
            <w:tcW w:w="1276" w:type="dxa"/>
            <w:tcBorders>
              <w:right w:val="single" w:sz="8" w:space="0" w:color="0072CE" w:themeColor="text2"/>
            </w:tcBorders>
          </w:tcPr>
          <w:p w14:paraId="19DDFFF7" w14:textId="77777777" w:rsidR="00DA4EEB" w:rsidRPr="00120618" w:rsidRDefault="00DA4EEB" w:rsidP="00DA4EEB">
            <w:pPr>
              <w:pStyle w:val="TableParagraph"/>
            </w:pPr>
          </w:p>
        </w:tc>
      </w:tr>
      <w:tr w:rsidR="00DA4EEB" w:rsidRPr="00120618" w14:paraId="03926193" w14:textId="77777777" w:rsidTr="00620FE1">
        <w:trPr>
          <w:trHeight w:val="225"/>
        </w:trPr>
        <w:tc>
          <w:tcPr>
            <w:tcW w:w="1088" w:type="dxa"/>
          </w:tcPr>
          <w:p w14:paraId="1AFA43EA" w14:textId="77777777" w:rsidR="00DA4EEB" w:rsidRPr="00120618" w:rsidRDefault="00DA4EEB" w:rsidP="00DA4EEB">
            <w:pPr>
              <w:pStyle w:val="TableParagraph"/>
            </w:pPr>
          </w:p>
        </w:tc>
        <w:tc>
          <w:tcPr>
            <w:tcW w:w="1276" w:type="dxa"/>
          </w:tcPr>
          <w:p w14:paraId="0E0C1964" w14:textId="77777777" w:rsidR="00DA4EEB" w:rsidRPr="00120618" w:rsidRDefault="00DA4EEB" w:rsidP="00DA4EEB">
            <w:pPr>
              <w:pStyle w:val="TableParagraph"/>
            </w:pPr>
          </w:p>
        </w:tc>
        <w:tc>
          <w:tcPr>
            <w:tcW w:w="1843" w:type="dxa"/>
          </w:tcPr>
          <w:p w14:paraId="0136B958" w14:textId="320BA352" w:rsidR="00DA4EEB" w:rsidRPr="00120618" w:rsidRDefault="00956789" w:rsidP="00DA4EEB">
            <w:pPr>
              <w:pStyle w:val="TableParagraph"/>
            </w:pPr>
            <w:sdt>
              <w:sdtPr>
                <w:alias w:val="Transaction categories"/>
                <w:tag w:val="Transaction categories"/>
                <w:id w:val="-1599398853"/>
                <w:placeholder>
                  <w:docPart w:val="FF6F2AE64506406A86CE0367CB6394A5"/>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2B71184C" w14:textId="77777777" w:rsidR="00DA4EEB" w:rsidRPr="00120618" w:rsidRDefault="00DA4EEB" w:rsidP="00DA4EEB">
            <w:pPr>
              <w:pStyle w:val="TableParagraph"/>
            </w:pPr>
          </w:p>
        </w:tc>
        <w:tc>
          <w:tcPr>
            <w:tcW w:w="2410" w:type="dxa"/>
            <w:gridSpan w:val="2"/>
          </w:tcPr>
          <w:p w14:paraId="2CBDDF59" w14:textId="77777777" w:rsidR="00DA4EEB" w:rsidRPr="00120618" w:rsidRDefault="00DA4EEB" w:rsidP="00DA4EEB">
            <w:pPr>
              <w:pStyle w:val="TableParagraph"/>
            </w:pPr>
          </w:p>
        </w:tc>
        <w:tc>
          <w:tcPr>
            <w:tcW w:w="1276" w:type="dxa"/>
            <w:tcBorders>
              <w:right w:val="single" w:sz="8" w:space="0" w:color="0072CE" w:themeColor="text2"/>
            </w:tcBorders>
          </w:tcPr>
          <w:p w14:paraId="0B2E201B" w14:textId="77777777" w:rsidR="00DA4EEB" w:rsidRPr="00120618" w:rsidRDefault="00DA4EEB" w:rsidP="00DA4EEB">
            <w:pPr>
              <w:pStyle w:val="TableParagraph"/>
            </w:pPr>
          </w:p>
        </w:tc>
      </w:tr>
      <w:tr w:rsidR="00DA4EEB" w:rsidRPr="00120618" w14:paraId="283ECFBB" w14:textId="77777777" w:rsidTr="00620FE1">
        <w:trPr>
          <w:trHeight w:val="225"/>
        </w:trPr>
        <w:tc>
          <w:tcPr>
            <w:tcW w:w="1088" w:type="dxa"/>
          </w:tcPr>
          <w:p w14:paraId="4974BF65" w14:textId="77777777" w:rsidR="00DA4EEB" w:rsidRPr="00120618" w:rsidRDefault="00DA4EEB" w:rsidP="00DA4EEB">
            <w:pPr>
              <w:pStyle w:val="TableParagraph"/>
            </w:pPr>
          </w:p>
        </w:tc>
        <w:tc>
          <w:tcPr>
            <w:tcW w:w="1276" w:type="dxa"/>
          </w:tcPr>
          <w:p w14:paraId="1EDF5DE2" w14:textId="77777777" w:rsidR="00DA4EEB" w:rsidRPr="00120618" w:rsidRDefault="00DA4EEB" w:rsidP="00DA4EEB">
            <w:pPr>
              <w:pStyle w:val="TableParagraph"/>
            </w:pPr>
          </w:p>
        </w:tc>
        <w:tc>
          <w:tcPr>
            <w:tcW w:w="1843" w:type="dxa"/>
          </w:tcPr>
          <w:p w14:paraId="7A2178EC" w14:textId="2EE1396D" w:rsidR="00DA4EEB" w:rsidRPr="00120618" w:rsidRDefault="00956789" w:rsidP="00DA4EEB">
            <w:pPr>
              <w:pStyle w:val="TableParagraph"/>
            </w:pPr>
            <w:sdt>
              <w:sdtPr>
                <w:alias w:val="Transaction categories"/>
                <w:tag w:val="Transaction categories"/>
                <w:id w:val="-829517503"/>
                <w:placeholder>
                  <w:docPart w:val="93A6B263392E49DFAD4E6AB99E788C22"/>
                </w:placeholder>
                <w:showingPlcHdr/>
                <w:dropDownList>
                  <w:listItem w:value="Choose an item:"/>
                  <w:listItem w:displayText="On-market purchase" w:value="On-market purchase"/>
                  <w:listItem w:displayText="On-market sale" w:value="On-market sale"/>
                  <w:listItem w:displayText="Off-market purchase" w:value="Off-market purchase"/>
                  <w:listItem w:displayText="Off-market sale" w:value="Off-market sale"/>
                  <w:listItem w:displayText="In specie transfer" w:value="In specie transfer"/>
                  <w:listItem w:displayText="Lent securities" w:value="Lent securities"/>
                  <w:listItem w:displayText="Borrowed securities" w:value="Borrowed securities"/>
                  <w:listItem w:displayText="Collateral securities received" w:value="Collateral securities received"/>
                  <w:listItem w:displayText="Return of borrowed securities" w:value="Return of borrowed securities"/>
                  <w:listItem w:displayText="Prime broking or rehypothecation" w:value="Prime broking or rehypothecation"/>
                  <w:listItem w:displayText="Issue: rights issue" w:value="Issue: rights issue"/>
                  <w:listItem w:displayText="Issue: placement" w:value="Issue: placement"/>
                  <w:listItem w:displayText="Issue: IPO" w:value="Issue: IPO"/>
                  <w:listItem w:displayText="Issue: vesting under ESS" w:value="Issue: vesting under ESS"/>
                  <w:listItem w:displayText="Dividend reinvetment plan" w:value="Dividend reinvetment plan"/>
                  <w:listItem w:displayText="Dilution" w:value="Dilution"/>
                  <w:listItem w:displayText="Buy-back" w:value="Buy-back"/>
                  <w:listItem w:displayText="Cancellation" w:value="Cancellation"/>
                  <w:listItem w:displayText="Capital reduction" w:value="Capital reduction"/>
                  <w:listItem w:displayText="Split" w:value="Split"/>
                  <w:listItem w:displayText="Consolidation" w:value="Consolidation"/>
                  <w:listItem w:displayText="Beginning to be Ch. 6C Body" w:value="Beginning to be Ch. 6C Body"/>
                  <w:listItem w:displayText="Acquisition under takeover bid" w:value="Acquisition under takeover bid"/>
                  <w:listItem w:displayText="Acquisition under scheme of arrangement" w:value="Acquisition under scheme of arrangement"/>
                  <w:listItem w:displayText="Bidder under a takeover bid at bid period start" w:value="Bidder under a takeover bid at bid period start"/>
                  <w:listItem w:displayText="Entry into escrow" w:value="Entry into escrow"/>
                  <w:listItem w:displayText="Release from escrow" w:value="Release from escrow"/>
                  <w:listItem w:displayText="Transfer due to death or succession" w:value="Transfer due to death or succession"/>
                  <w:listItem w:displayText="Recalculation" w:value="Recalculation"/>
                  <w:listItem w:displayText="Entry into derivative" w:value="Entry into derivative"/>
                  <w:listItem w:displayText="Exchange traded option" w:value="Exchange traded option"/>
                  <w:listItem w:displayText="Exchange traded future" w:value="Exchange traded future"/>
                  <w:listItem w:displayText="OTC contract" w:value="OTC contract"/>
                  <w:listItem w:displayText="Hedging or acquisition by writer of derivative" w:value="Hedging or acquisition by writer of derivative"/>
                  <w:listItem w:displayText="Conversion of convertible security" w:value="Conversion of convertible security"/>
                  <w:listItem w:displayText="Close derivative position" w:value="Close derivative position"/>
                  <w:listItem w:displayText="Transfer between related parties" w:value="Transfer between related parties"/>
                  <w:listItem w:displayText="Changes in association" w:value="Changes in association"/>
                  <w:listItem w:displayText="Transfer pursuant to Court order" w:value="Transfer pursuant to Court order"/>
                  <w:listItem w:displayText="Transfer pursuant to Takeovers Panel order" w:value="Transfer pursuant to Takeovers Panel order"/>
                  <w:listItem w:displayText="Disposal of securities" w:value="Disposal of securities"/>
                  <w:listItem w:displayText="Receipt of securities" w:value="Receipt of securities"/>
                  <w:listItem w:displayText="Other" w:value="Other"/>
                </w:dropDownList>
              </w:sdtPr>
              <w:sdtEndPr/>
              <w:sdtContent>
                <w:r w:rsidR="00DA4EEB" w:rsidRPr="00120618">
                  <w:rPr>
                    <w:rStyle w:val="PlaceholderText"/>
                    <w:rFonts w:ascii="Calibri" w:hAnsi="Calibri" w:cs="Calibri"/>
                  </w:rPr>
                  <w:t>Choose an item.</w:t>
                </w:r>
              </w:sdtContent>
            </w:sdt>
          </w:p>
        </w:tc>
        <w:tc>
          <w:tcPr>
            <w:tcW w:w="2126" w:type="dxa"/>
          </w:tcPr>
          <w:p w14:paraId="7128DD0F" w14:textId="77777777" w:rsidR="00DA4EEB" w:rsidRPr="00120618" w:rsidRDefault="00DA4EEB" w:rsidP="00DA4EEB">
            <w:pPr>
              <w:pStyle w:val="TableParagraph"/>
            </w:pPr>
          </w:p>
        </w:tc>
        <w:tc>
          <w:tcPr>
            <w:tcW w:w="2410" w:type="dxa"/>
            <w:gridSpan w:val="2"/>
          </w:tcPr>
          <w:p w14:paraId="47B574DF" w14:textId="77777777" w:rsidR="00DA4EEB" w:rsidRPr="00120618" w:rsidRDefault="00DA4EEB" w:rsidP="00DA4EEB">
            <w:pPr>
              <w:pStyle w:val="TableParagraph"/>
            </w:pPr>
          </w:p>
        </w:tc>
        <w:tc>
          <w:tcPr>
            <w:tcW w:w="1276" w:type="dxa"/>
            <w:tcBorders>
              <w:right w:val="single" w:sz="8" w:space="0" w:color="0072CE" w:themeColor="text2"/>
            </w:tcBorders>
          </w:tcPr>
          <w:p w14:paraId="1751628F" w14:textId="77777777" w:rsidR="00DA4EEB" w:rsidRPr="00120618" w:rsidRDefault="00DA4EEB" w:rsidP="00DA4EEB">
            <w:pPr>
              <w:pStyle w:val="TableParagraph"/>
            </w:pPr>
          </w:p>
        </w:tc>
      </w:tr>
    </w:tbl>
    <w:p w14:paraId="53B0B0D0" w14:textId="77777777" w:rsidR="00F0320A" w:rsidRPr="00120618" w:rsidRDefault="00F0320A" w:rsidP="00C1495F">
      <w:pPr>
        <w:sectPr w:rsidR="00F0320A" w:rsidRPr="00120618" w:rsidSect="00E2770A">
          <w:headerReference w:type="even" r:id="rId14"/>
          <w:footerReference w:type="even" r:id="rId15"/>
          <w:footerReference w:type="default" r:id="rId16"/>
          <w:headerReference w:type="first" r:id="rId17"/>
          <w:footerReference w:type="first" r:id="rId18"/>
          <w:pgSz w:w="11910" w:h="16840"/>
          <w:pgMar w:top="680" w:right="711" w:bottom="280" w:left="708" w:header="486" w:footer="0" w:gutter="0"/>
          <w:cols w:space="720"/>
        </w:sectPr>
      </w:pPr>
    </w:p>
    <w:p w14:paraId="743C9677" w14:textId="0282BA68" w:rsidR="009D4C0A" w:rsidRPr="00120618" w:rsidRDefault="009D4C0A" w:rsidP="00C1495F"/>
    <w:p w14:paraId="5F023A73" w14:textId="16770719" w:rsidR="002B1B7E" w:rsidRPr="00120618" w:rsidRDefault="00F1478B" w:rsidP="00EE1F33">
      <w:pPr>
        <w:pStyle w:val="Heading2"/>
      </w:pPr>
      <w:r w:rsidRPr="00120618">
        <w:t>NAMED PERSONS AND ADDRESSES</w:t>
      </w:r>
    </w:p>
    <w:p w14:paraId="409BB341" w14:textId="511AD65C" w:rsidR="002B1B7E" w:rsidRPr="00641ED9" w:rsidRDefault="003E5868" w:rsidP="00641ED9">
      <w:pPr>
        <w:pStyle w:val="ListParagraph"/>
      </w:pPr>
      <w:r>
        <w:t xml:space="preserve">10. </w:t>
      </w:r>
      <w:r w:rsidR="002B1B7E" w:rsidRPr="00723534">
        <w:rPr>
          <w:i/>
          <w:iCs/>
        </w:rPr>
        <w:t>Associates</w:t>
      </w:r>
    </w:p>
    <w:p w14:paraId="6FB74541" w14:textId="6F0F33F3" w:rsidR="006A502A" w:rsidRPr="00120618" w:rsidRDefault="00FD6AB2" w:rsidP="00C371FF">
      <w:r w:rsidRPr="00120618">
        <w:t>Enter details about t</w:t>
      </w:r>
      <w:r w:rsidR="002B1B7E" w:rsidRPr="00120618">
        <w:t xml:space="preserve">he persons who are </w:t>
      </w:r>
      <w:r w:rsidR="002B1B7E" w:rsidRPr="00120618">
        <w:rPr>
          <w:b/>
          <w:bCs/>
          <w:i/>
          <w:iCs/>
        </w:rPr>
        <w:t>associates</w:t>
      </w:r>
      <w:r w:rsidR="002B1B7E" w:rsidRPr="00120618">
        <w:t xml:space="preserve"> of, have become </w:t>
      </w:r>
      <w:r w:rsidR="002B1B7E" w:rsidRPr="00120618">
        <w:rPr>
          <w:b/>
          <w:bCs/>
          <w:i/>
          <w:iCs/>
        </w:rPr>
        <w:t>associates</w:t>
      </w:r>
      <w:r w:rsidR="002B1B7E" w:rsidRPr="00120618">
        <w:rPr>
          <w:spacing w:val="16"/>
          <w:position w:val="5"/>
        </w:rPr>
        <w:t xml:space="preserve"> </w:t>
      </w:r>
      <w:r w:rsidR="002B1B7E" w:rsidRPr="00120618">
        <w:t xml:space="preserve">of, ceased to be </w:t>
      </w:r>
      <w:r w:rsidR="002B1B7E" w:rsidRPr="00120618">
        <w:rPr>
          <w:b/>
          <w:bCs/>
          <w:i/>
          <w:iCs/>
        </w:rPr>
        <w:t>associates</w:t>
      </w:r>
      <w:r w:rsidR="002B1B7E" w:rsidRPr="00120618">
        <w:t xml:space="preserve"> of or have changed the nature of their </w:t>
      </w:r>
      <w:r w:rsidR="002B1B7E" w:rsidRPr="00120618">
        <w:rPr>
          <w:b/>
          <w:bCs/>
          <w:i/>
          <w:iCs/>
        </w:rPr>
        <w:t>association</w:t>
      </w:r>
      <w:r w:rsidR="002B1B7E" w:rsidRPr="00120618">
        <w:rPr>
          <w:spacing w:val="15"/>
          <w:position w:val="5"/>
        </w:rPr>
        <w:t xml:space="preserve"> </w:t>
      </w:r>
      <w:r w:rsidR="002B1B7E" w:rsidRPr="00120618">
        <w:t>with</w:t>
      </w:r>
      <w:r w:rsidR="00C371FF" w:rsidRPr="00120618">
        <w:t xml:space="preserve"> </w:t>
      </w:r>
      <w:r w:rsidR="002B1B7E" w:rsidRPr="00120618">
        <w:t>the</w:t>
      </w:r>
      <w:r w:rsidR="00C371FF" w:rsidRPr="00120618">
        <w:rPr>
          <w:spacing w:val="40"/>
        </w:rPr>
        <w:t xml:space="preserve"> </w:t>
      </w:r>
      <w:r w:rsidR="002B1B7E" w:rsidRPr="00120618">
        <w:rPr>
          <w:b/>
          <w:bCs/>
          <w:i/>
          <w:iCs/>
        </w:rPr>
        <w:t>substantial holder</w:t>
      </w:r>
      <w:r w:rsidR="002B1B7E" w:rsidRPr="00120618">
        <w:t xml:space="preserve"> in relation to voting </w:t>
      </w:r>
      <w:r w:rsidR="002B1B7E" w:rsidRPr="00120618">
        <w:rPr>
          <w:b/>
          <w:bCs/>
          <w:i/>
          <w:iCs/>
        </w:rPr>
        <w:t>securities</w:t>
      </w:r>
      <w:r w:rsidR="002B1B7E" w:rsidRPr="00120618">
        <w:t xml:space="preserve"> in the </w:t>
      </w:r>
      <w:r w:rsidR="002B1B7E" w:rsidRPr="00120618">
        <w:rPr>
          <w:b/>
          <w:bCs/>
          <w:i/>
          <w:iCs/>
        </w:rPr>
        <w:t>Chapter 6C body</w:t>
      </w:r>
      <w:r w:rsidR="001F533C" w:rsidRPr="00120618">
        <w:t xml:space="preserve">, and the reasons for their </w:t>
      </w:r>
      <w:r w:rsidR="001F533C" w:rsidRPr="00120618">
        <w:rPr>
          <w:b/>
          <w:bCs/>
          <w:i/>
          <w:iCs/>
        </w:rPr>
        <w:t>association</w:t>
      </w:r>
      <w:r w:rsidR="00045EF4">
        <w:t>.</w:t>
      </w:r>
      <w:r w:rsidR="009B4F96" w:rsidRPr="00120618">
        <w:rPr>
          <w:bCs/>
          <w:vertAlign w:val="superscript"/>
        </w:rPr>
        <w:t>(1</w:t>
      </w:r>
      <w:r w:rsidR="00A8333E" w:rsidRPr="00120618">
        <w:rPr>
          <w:bCs/>
          <w:vertAlign w:val="superscript"/>
        </w:rPr>
        <w:t>1</w:t>
      </w:r>
      <w:r w:rsidR="009B4F96" w:rsidRPr="00120618">
        <w:rPr>
          <w:bCs/>
          <w:vertAlign w:val="superscript"/>
        </w:rPr>
        <w:t>)</w:t>
      </w:r>
    </w:p>
    <w:tbl>
      <w:tblPr>
        <w:tblStyle w:val="TableGrid"/>
        <w:tblW w:w="0" w:type="auto"/>
        <w:tblBorders>
          <w:top w:val="single" w:sz="4" w:space="0" w:color="0072CE" w:themeColor="text2"/>
          <w:left w:val="single" w:sz="4" w:space="0" w:color="0072CE" w:themeColor="text2"/>
          <w:bottom w:val="single" w:sz="4" w:space="0" w:color="0072CE" w:themeColor="text2"/>
          <w:right w:val="single" w:sz="4" w:space="0" w:color="0072CE" w:themeColor="text2"/>
          <w:insideH w:val="single" w:sz="4" w:space="0" w:color="0072CE" w:themeColor="text2"/>
          <w:insideV w:val="single" w:sz="4" w:space="0" w:color="0072CE" w:themeColor="text2"/>
        </w:tblBorders>
        <w:tblLook w:val="0000" w:firstRow="0" w:lastRow="0" w:firstColumn="0" w:lastColumn="0" w:noHBand="0" w:noVBand="0"/>
      </w:tblPr>
      <w:tblGrid>
        <w:gridCol w:w="3256"/>
        <w:gridCol w:w="1984"/>
        <w:gridCol w:w="5241"/>
      </w:tblGrid>
      <w:tr w:rsidR="00853545" w:rsidRPr="00120618" w14:paraId="2E3EDF90" w14:textId="77777777" w:rsidTr="009C6480">
        <w:tc>
          <w:tcPr>
            <w:tcW w:w="3256" w:type="dxa"/>
            <w:shd w:val="clear" w:color="auto" w:fill="0072CE" w:themeFill="text2"/>
            <w:vAlign w:val="center"/>
          </w:tcPr>
          <w:p w14:paraId="217849C0" w14:textId="7B3DF842" w:rsidR="00853545" w:rsidRPr="00120618" w:rsidRDefault="00407D7D" w:rsidP="00E143DD">
            <w:pPr>
              <w:ind w:left="0"/>
              <w:rPr>
                <w:rStyle w:val="Strong"/>
                <w:color w:val="FFFFFF" w:themeColor="background1"/>
              </w:rPr>
            </w:pPr>
            <w:r w:rsidRPr="00120618">
              <w:rPr>
                <w:rStyle w:val="Strong"/>
                <w:color w:val="FFFFFF" w:themeColor="background1"/>
              </w:rPr>
              <w:t>N</w:t>
            </w:r>
            <w:r w:rsidR="00853545" w:rsidRPr="00120618">
              <w:rPr>
                <w:rStyle w:val="Strong"/>
                <w:color w:val="FFFFFF" w:themeColor="background1"/>
              </w:rPr>
              <w:t>ame and ACN/ARSN/APFRN/</w:t>
            </w:r>
            <w:r w:rsidR="00853545" w:rsidRPr="00120618">
              <w:rPr>
                <w:rStyle w:val="Strong"/>
                <w:color w:val="FFFFFF" w:themeColor="background1"/>
              </w:rPr>
              <w:br/>
              <w:t>NFPFRN (if applicable)</w:t>
            </w:r>
          </w:p>
        </w:tc>
        <w:tc>
          <w:tcPr>
            <w:tcW w:w="1984" w:type="dxa"/>
            <w:shd w:val="clear" w:color="auto" w:fill="0072CE" w:themeFill="text2"/>
          </w:tcPr>
          <w:p w14:paraId="23B8E353" w14:textId="77777777" w:rsidR="00A7017E" w:rsidRPr="00120618" w:rsidRDefault="00A7017E" w:rsidP="00E143DD">
            <w:pPr>
              <w:pStyle w:val="BodyText"/>
              <w:ind w:left="0"/>
              <w:rPr>
                <w:b/>
                <w:bCs/>
                <w:color w:val="FFFFFF" w:themeColor="background1"/>
              </w:rPr>
            </w:pPr>
          </w:p>
        </w:tc>
        <w:tc>
          <w:tcPr>
            <w:tcW w:w="5241" w:type="dxa"/>
            <w:shd w:val="clear" w:color="auto" w:fill="0072CE" w:themeFill="text2"/>
            <w:vAlign w:val="center"/>
          </w:tcPr>
          <w:p w14:paraId="1EB2038C" w14:textId="48312929" w:rsidR="00853545" w:rsidRPr="00120618" w:rsidRDefault="00407D7D" w:rsidP="00E143DD">
            <w:pPr>
              <w:pStyle w:val="BodyText"/>
              <w:ind w:left="0"/>
              <w:rPr>
                <w:b/>
                <w:bCs/>
                <w:color w:val="FFFFFF" w:themeColor="background1"/>
              </w:rPr>
            </w:pPr>
            <w:r w:rsidRPr="00120618">
              <w:rPr>
                <w:b/>
                <w:bCs/>
                <w:color w:val="FFFFFF" w:themeColor="background1"/>
              </w:rPr>
              <w:t>Nature of</w:t>
            </w:r>
            <w:r w:rsidR="00430CB4" w:rsidRPr="00120618">
              <w:rPr>
                <w:b/>
                <w:bCs/>
                <w:color w:val="FFFFFF" w:themeColor="background1"/>
              </w:rPr>
              <w:t xml:space="preserve"> </w:t>
            </w:r>
            <w:r w:rsidR="00430CB4" w:rsidRPr="00120618">
              <w:rPr>
                <w:b/>
                <w:bCs/>
                <w:i/>
                <w:iCs/>
                <w:color w:val="FFFFFF" w:themeColor="background1"/>
              </w:rPr>
              <w:t>association</w:t>
            </w:r>
            <w:r w:rsidR="009B4F96" w:rsidRPr="00120618">
              <w:rPr>
                <w:color w:val="FFFFFF" w:themeColor="background1"/>
                <w:vertAlign w:val="superscript"/>
              </w:rPr>
              <w:t>(1</w:t>
            </w:r>
            <w:r w:rsidR="00A8333E" w:rsidRPr="00120618">
              <w:rPr>
                <w:color w:val="FFFFFF" w:themeColor="background1"/>
                <w:vertAlign w:val="superscript"/>
              </w:rPr>
              <w:t>1</w:t>
            </w:r>
            <w:r w:rsidR="009B4F96" w:rsidRPr="00120618">
              <w:rPr>
                <w:color w:val="FFFFFF" w:themeColor="background1"/>
                <w:vertAlign w:val="superscript"/>
              </w:rPr>
              <w:t>)</w:t>
            </w:r>
          </w:p>
        </w:tc>
      </w:tr>
      <w:tr w:rsidR="007B0307" w:rsidRPr="00120618" w14:paraId="77C9ED3F" w14:textId="77777777" w:rsidTr="005B647B">
        <w:tc>
          <w:tcPr>
            <w:tcW w:w="5240" w:type="dxa"/>
            <w:gridSpan w:val="2"/>
          </w:tcPr>
          <w:p w14:paraId="2B37A466" w14:textId="77777777" w:rsidR="007B0307" w:rsidRPr="00120618" w:rsidRDefault="007B0307" w:rsidP="00C1495F">
            <w:pPr>
              <w:pStyle w:val="BodyText"/>
              <w:ind w:left="0"/>
            </w:pPr>
          </w:p>
        </w:tc>
        <w:tc>
          <w:tcPr>
            <w:tcW w:w="5241" w:type="dxa"/>
          </w:tcPr>
          <w:p w14:paraId="2A3CC122" w14:textId="77777777" w:rsidR="007B0307" w:rsidRPr="00120618" w:rsidRDefault="007B0307" w:rsidP="00C1495F">
            <w:pPr>
              <w:pStyle w:val="BodyText"/>
              <w:ind w:left="0"/>
            </w:pPr>
          </w:p>
        </w:tc>
      </w:tr>
      <w:tr w:rsidR="007B0307" w:rsidRPr="00120618" w14:paraId="0459C394" w14:textId="77777777" w:rsidTr="005B647B">
        <w:tc>
          <w:tcPr>
            <w:tcW w:w="5240" w:type="dxa"/>
            <w:gridSpan w:val="2"/>
          </w:tcPr>
          <w:p w14:paraId="57FADCEE" w14:textId="77777777" w:rsidR="007B0307" w:rsidRPr="00120618" w:rsidRDefault="007B0307" w:rsidP="00C1495F">
            <w:pPr>
              <w:pStyle w:val="BodyText"/>
              <w:ind w:left="0"/>
            </w:pPr>
          </w:p>
        </w:tc>
        <w:tc>
          <w:tcPr>
            <w:tcW w:w="5241" w:type="dxa"/>
          </w:tcPr>
          <w:p w14:paraId="38A746F4" w14:textId="77777777" w:rsidR="007B0307" w:rsidRPr="00120618" w:rsidRDefault="007B0307" w:rsidP="00C1495F">
            <w:pPr>
              <w:pStyle w:val="BodyText"/>
              <w:ind w:left="0"/>
            </w:pPr>
          </w:p>
        </w:tc>
      </w:tr>
      <w:tr w:rsidR="007B0307" w:rsidRPr="00120618" w14:paraId="3644256F" w14:textId="77777777" w:rsidTr="005B647B">
        <w:tc>
          <w:tcPr>
            <w:tcW w:w="5240" w:type="dxa"/>
            <w:gridSpan w:val="2"/>
          </w:tcPr>
          <w:p w14:paraId="09917A66" w14:textId="77777777" w:rsidR="007B0307" w:rsidRPr="00120618" w:rsidRDefault="007B0307" w:rsidP="00C1495F">
            <w:pPr>
              <w:pStyle w:val="BodyText"/>
              <w:ind w:left="0"/>
            </w:pPr>
          </w:p>
        </w:tc>
        <w:tc>
          <w:tcPr>
            <w:tcW w:w="5241" w:type="dxa"/>
          </w:tcPr>
          <w:p w14:paraId="5139ECF4" w14:textId="77777777" w:rsidR="007B0307" w:rsidRPr="00120618" w:rsidRDefault="007B0307" w:rsidP="00C1495F">
            <w:pPr>
              <w:pStyle w:val="BodyText"/>
              <w:ind w:left="0"/>
            </w:pPr>
          </w:p>
        </w:tc>
      </w:tr>
      <w:tr w:rsidR="007B0307" w:rsidRPr="00120618" w14:paraId="44AF7067" w14:textId="77777777" w:rsidTr="005B647B">
        <w:tc>
          <w:tcPr>
            <w:tcW w:w="5240" w:type="dxa"/>
            <w:gridSpan w:val="2"/>
          </w:tcPr>
          <w:p w14:paraId="505D63DA" w14:textId="77777777" w:rsidR="007B0307" w:rsidRPr="00120618" w:rsidRDefault="007B0307" w:rsidP="00C1495F">
            <w:pPr>
              <w:pStyle w:val="BodyText"/>
              <w:ind w:left="0"/>
            </w:pPr>
          </w:p>
        </w:tc>
        <w:tc>
          <w:tcPr>
            <w:tcW w:w="5241" w:type="dxa"/>
          </w:tcPr>
          <w:p w14:paraId="1E4B2AA3" w14:textId="77777777" w:rsidR="007B0307" w:rsidRPr="00120618" w:rsidRDefault="007B0307" w:rsidP="00C1495F">
            <w:pPr>
              <w:pStyle w:val="BodyText"/>
              <w:ind w:left="0"/>
            </w:pPr>
          </w:p>
        </w:tc>
      </w:tr>
    </w:tbl>
    <w:p w14:paraId="3D1073B6" w14:textId="48E5CCAC" w:rsidR="001F533C" w:rsidRPr="00120618" w:rsidRDefault="001F533C" w:rsidP="00407D7D">
      <w:pPr>
        <w:pStyle w:val="BodyText"/>
        <w:ind w:left="0"/>
      </w:pPr>
    </w:p>
    <w:p w14:paraId="7424BA25" w14:textId="2E8F7664" w:rsidR="006A502A" w:rsidRPr="00120618" w:rsidRDefault="003E5868" w:rsidP="00641ED9">
      <w:pPr>
        <w:pStyle w:val="ListParagraph"/>
      </w:pPr>
      <w:r>
        <w:t xml:space="preserve">11. </w:t>
      </w:r>
      <w:r w:rsidR="007C10C9" w:rsidRPr="008A414B">
        <w:t>Addresses</w:t>
      </w:r>
    </w:p>
    <w:p w14:paraId="40060E35" w14:textId="13C0153E" w:rsidR="006A502A" w:rsidRPr="00120618" w:rsidRDefault="002D7FB6" w:rsidP="00C1495F">
      <w:pPr>
        <w:pStyle w:val="BodyText"/>
      </w:pPr>
      <w:r w:rsidRPr="00120618">
        <w:t>Enter t</w:t>
      </w:r>
      <w:r w:rsidR="007C10C9" w:rsidRPr="00120618">
        <w:t>he</w:t>
      </w:r>
      <w:r w:rsidR="007C10C9" w:rsidRPr="00120618">
        <w:rPr>
          <w:spacing w:val="4"/>
        </w:rPr>
        <w:t xml:space="preserve"> </w:t>
      </w:r>
      <w:r w:rsidR="007C10C9" w:rsidRPr="00120618">
        <w:t>address</w:t>
      </w:r>
      <w:r w:rsidR="002F144B" w:rsidRPr="00120618">
        <w:t>es</w:t>
      </w:r>
      <w:r w:rsidR="007C10C9" w:rsidRPr="00120618">
        <w:rPr>
          <w:spacing w:val="6"/>
        </w:rPr>
        <w:t xml:space="preserve"> </w:t>
      </w:r>
      <w:r w:rsidR="007C10C9" w:rsidRPr="00120618">
        <w:t>of</w:t>
      </w:r>
      <w:r w:rsidR="007C10C9" w:rsidRPr="00120618">
        <w:rPr>
          <w:spacing w:val="4"/>
        </w:rPr>
        <w:t xml:space="preserve"> </w:t>
      </w:r>
      <w:r w:rsidR="00DE0993" w:rsidRPr="00120618">
        <w:rPr>
          <w:spacing w:val="4"/>
        </w:rPr>
        <w:t xml:space="preserve">the </w:t>
      </w:r>
      <w:r w:rsidR="00DE0993" w:rsidRPr="00120618">
        <w:rPr>
          <w:b/>
          <w:bCs/>
          <w:i/>
          <w:iCs/>
          <w:spacing w:val="4"/>
        </w:rPr>
        <w:t>substantial holder</w:t>
      </w:r>
      <w:r w:rsidR="00DE0993" w:rsidRPr="00120618">
        <w:rPr>
          <w:spacing w:val="4"/>
        </w:rPr>
        <w:t xml:space="preserve"> and all </w:t>
      </w:r>
      <w:r w:rsidR="007C10C9" w:rsidRPr="00120618">
        <w:t>persons</w:t>
      </w:r>
      <w:r w:rsidR="007C10C9" w:rsidRPr="00120618">
        <w:rPr>
          <w:spacing w:val="2"/>
        </w:rPr>
        <w:t xml:space="preserve"> </w:t>
      </w:r>
      <w:r w:rsidR="007C10C9" w:rsidRPr="00120618">
        <w:t>named</w:t>
      </w:r>
      <w:r w:rsidR="007C10C9" w:rsidRPr="00120618">
        <w:rPr>
          <w:spacing w:val="6"/>
        </w:rPr>
        <w:t xml:space="preserve"> </w:t>
      </w:r>
      <w:r w:rsidR="007C10C9" w:rsidRPr="00120618">
        <w:t>in</w:t>
      </w:r>
      <w:r w:rsidR="007C10C9" w:rsidRPr="00120618">
        <w:rPr>
          <w:spacing w:val="5"/>
        </w:rPr>
        <w:t xml:space="preserve"> </w:t>
      </w:r>
      <w:r w:rsidR="007C10C9" w:rsidRPr="00120618">
        <w:t>this</w:t>
      </w:r>
      <w:r w:rsidR="007C10C9" w:rsidRPr="00120618">
        <w:rPr>
          <w:spacing w:val="4"/>
        </w:rPr>
        <w:t xml:space="preserve"> </w:t>
      </w:r>
      <w:r w:rsidR="000A5DB3" w:rsidRPr="00120618">
        <w:t>notice</w:t>
      </w:r>
      <w:r w:rsidR="000A5DB3" w:rsidRPr="00120618">
        <w:rPr>
          <w:spacing w:val="-2"/>
        </w:rPr>
        <w:t>.</w:t>
      </w:r>
    </w:p>
    <w:tbl>
      <w:tblPr>
        <w:tblStyle w:val="TableGrid"/>
        <w:tblW w:w="0" w:type="auto"/>
        <w:tblBorders>
          <w:top w:val="single" w:sz="4" w:space="0" w:color="0072CE" w:themeColor="text2"/>
          <w:left w:val="single" w:sz="4" w:space="0" w:color="0072CE" w:themeColor="text2"/>
          <w:bottom w:val="single" w:sz="4" w:space="0" w:color="0072CE" w:themeColor="text2"/>
          <w:right w:val="single" w:sz="4" w:space="0" w:color="0072CE" w:themeColor="text2"/>
          <w:insideH w:val="single" w:sz="4" w:space="0" w:color="0072CE" w:themeColor="text2"/>
          <w:insideV w:val="single" w:sz="4" w:space="0" w:color="0072CE" w:themeColor="text2"/>
        </w:tblBorders>
        <w:tblLook w:val="0000" w:firstRow="0" w:lastRow="0" w:firstColumn="0" w:lastColumn="0" w:noHBand="0" w:noVBand="0"/>
      </w:tblPr>
      <w:tblGrid>
        <w:gridCol w:w="5240"/>
        <w:gridCol w:w="5241"/>
      </w:tblGrid>
      <w:tr w:rsidR="00236968" w:rsidRPr="00120618" w14:paraId="2F5DC5D8" w14:textId="77777777" w:rsidTr="00E143DD">
        <w:tc>
          <w:tcPr>
            <w:tcW w:w="5240" w:type="dxa"/>
            <w:shd w:val="clear" w:color="auto" w:fill="0072CE" w:themeFill="text2"/>
          </w:tcPr>
          <w:p w14:paraId="3CE6AB4A" w14:textId="6AB2F365" w:rsidR="00236968" w:rsidRPr="00120618" w:rsidRDefault="00236968" w:rsidP="00C1495F">
            <w:pPr>
              <w:pStyle w:val="BodyText"/>
              <w:ind w:left="0"/>
              <w:rPr>
                <w:b/>
                <w:bCs/>
                <w:color w:val="FFFFFF" w:themeColor="background1"/>
              </w:rPr>
            </w:pPr>
            <w:r w:rsidRPr="00120618">
              <w:rPr>
                <w:b/>
                <w:bCs/>
                <w:color w:val="FFFFFF" w:themeColor="background1"/>
              </w:rPr>
              <w:t>Name</w:t>
            </w:r>
          </w:p>
        </w:tc>
        <w:tc>
          <w:tcPr>
            <w:tcW w:w="5241" w:type="dxa"/>
            <w:shd w:val="clear" w:color="auto" w:fill="0072CE" w:themeFill="text2"/>
          </w:tcPr>
          <w:p w14:paraId="7845F891" w14:textId="7A3552B5" w:rsidR="00236968" w:rsidRPr="00120618" w:rsidRDefault="00236968" w:rsidP="00C1495F">
            <w:pPr>
              <w:pStyle w:val="BodyText"/>
              <w:ind w:left="0"/>
              <w:rPr>
                <w:b/>
                <w:bCs/>
                <w:color w:val="FFFFFF" w:themeColor="background1"/>
              </w:rPr>
            </w:pPr>
            <w:r w:rsidRPr="00120618">
              <w:rPr>
                <w:b/>
                <w:bCs/>
                <w:color w:val="FFFFFF" w:themeColor="background1"/>
              </w:rPr>
              <w:t>Addresses</w:t>
            </w:r>
          </w:p>
        </w:tc>
      </w:tr>
      <w:tr w:rsidR="00236968" w:rsidRPr="00120618" w14:paraId="1B9D089B" w14:textId="77777777" w:rsidTr="00E143DD">
        <w:tc>
          <w:tcPr>
            <w:tcW w:w="5240" w:type="dxa"/>
          </w:tcPr>
          <w:p w14:paraId="3B7BA9FD" w14:textId="77777777" w:rsidR="00236968" w:rsidRPr="00120618" w:rsidRDefault="00236968" w:rsidP="00C1495F">
            <w:pPr>
              <w:pStyle w:val="BodyText"/>
              <w:ind w:left="0"/>
            </w:pPr>
          </w:p>
        </w:tc>
        <w:tc>
          <w:tcPr>
            <w:tcW w:w="5241" w:type="dxa"/>
          </w:tcPr>
          <w:p w14:paraId="1235236F" w14:textId="77777777" w:rsidR="00236968" w:rsidRPr="00120618" w:rsidRDefault="00236968" w:rsidP="00C1495F">
            <w:pPr>
              <w:pStyle w:val="BodyText"/>
              <w:ind w:left="0"/>
            </w:pPr>
          </w:p>
        </w:tc>
      </w:tr>
      <w:tr w:rsidR="00236968" w:rsidRPr="00120618" w14:paraId="02841854" w14:textId="77777777" w:rsidTr="00E143DD">
        <w:tc>
          <w:tcPr>
            <w:tcW w:w="5240" w:type="dxa"/>
          </w:tcPr>
          <w:p w14:paraId="725FED62" w14:textId="77777777" w:rsidR="00236968" w:rsidRPr="00120618" w:rsidRDefault="00236968" w:rsidP="00C1495F">
            <w:pPr>
              <w:pStyle w:val="BodyText"/>
              <w:ind w:left="0"/>
            </w:pPr>
          </w:p>
        </w:tc>
        <w:tc>
          <w:tcPr>
            <w:tcW w:w="5241" w:type="dxa"/>
          </w:tcPr>
          <w:p w14:paraId="6522C8F4" w14:textId="77777777" w:rsidR="00236968" w:rsidRPr="00120618" w:rsidRDefault="00236968" w:rsidP="00C1495F">
            <w:pPr>
              <w:pStyle w:val="BodyText"/>
              <w:ind w:left="0"/>
            </w:pPr>
          </w:p>
        </w:tc>
      </w:tr>
      <w:tr w:rsidR="00E143DD" w:rsidRPr="00120618" w14:paraId="793FAFBF" w14:textId="77777777" w:rsidTr="00E143DD">
        <w:tc>
          <w:tcPr>
            <w:tcW w:w="5240" w:type="dxa"/>
          </w:tcPr>
          <w:p w14:paraId="0CEDF6D5" w14:textId="77777777" w:rsidR="00E143DD" w:rsidRPr="00120618" w:rsidRDefault="00E143DD" w:rsidP="00C1495F">
            <w:pPr>
              <w:pStyle w:val="BodyText"/>
              <w:ind w:left="0"/>
            </w:pPr>
          </w:p>
        </w:tc>
        <w:tc>
          <w:tcPr>
            <w:tcW w:w="5241" w:type="dxa"/>
          </w:tcPr>
          <w:p w14:paraId="2022FC8F" w14:textId="77777777" w:rsidR="00E143DD" w:rsidRPr="00120618" w:rsidRDefault="00E143DD" w:rsidP="00C1495F">
            <w:pPr>
              <w:pStyle w:val="BodyText"/>
              <w:ind w:left="0"/>
            </w:pPr>
          </w:p>
        </w:tc>
      </w:tr>
      <w:tr w:rsidR="00E143DD" w:rsidRPr="00120618" w14:paraId="356FF938" w14:textId="77777777" w:rsidTr="00E143DD">
        <w:tc>
          <w:tcPr>
            <w:tcW w:w="5240" w:type="dxa"/>
          </w:tcPr>
          <w:p w14:paraId="67005CE2" w14:textId="77777777" w:rsidR="00E143DD" w:rsidRPr="00120618" w:rsidRDefault="00E143DD" w:rsidP="00C1495F">
            <w:pPr>
              <w:pStyle w:val="BodyText"/>
              <w:ind w:left="0"/>
            </w:pPr>
          </w:p>
        </w:tc>
        <w:tc>
          <w:tcPr>
            <w:tcW w:w="5241" w:type="dxa"/>
          </w:tcPr>
          <w:p w14:paraId="13F83E05" w14:textId="77777777" w:rsidR="00E143DD" w:rsidRPr="00120618" w:rsidRDefault="00E143DD" w:rsidP="00C1495F">
            <w:pPr>
              <w:pStyle w:val="BodyText"/>
              <w:ind w:left="0"/>
            </w:pPr>
          </w:p>
        </w:tc>
      </w:tr>
    </w:tbl>
    <w:p w14:paraId="435BEF54" w14:textId="5F565D6A" w:rsidR="006A502A" w:rsidRPr="00120618" w:rsidRDefault="006A502A" w:rsidP="00C1495F">
      <w:pPr>
        <w:pStyle w:val="BodyText"/>
      </w:pPr>
    </w:p>
    <w:p w14:paraId="38F94ED2" w14:textId="77777777" w:rsidR="006A502A" w:rsidRPr="00120618" w:rsidRDefault="006A502A" w:rsidP="00C1495F">
      <w:pPr>
        <w:pStyle w:val="BodyText"/>
      </w:pPr>
    </w:p>
    <w:p w14:paraId="0D9C52E6" w14:textId="0508B9AF" w:rsidR="00F1478B" w:rsidRPr="00120618" w:rsidRDefault="00F1478B" w:rsidP="00EE1F33">
      <w:pPr>
        <w:pStyle w:val="Heading2"/>
      </w:pPr>
      <w:r w:rsidRPr="00120618">
        <w:t>DECLARATION</w:t>
      </w:r>
      <w:r w:rsidR="008A04F5" w:rsidRPr="00120618">
        <w:t>S AND SIGNATURE</w:t>
      </w:r>
    </w:p>
    <w:p w14:paraId="4F5197F1" w14:textId="22CD5337" w:rsidR="006A502A" w:rsidRPr="00723534" w:rsidRDefault="003E5868" w:rsidP="00641ED9">
      <w:pPr>
        <w:pStyle w:val="ListParagraph"/>
        <w:rPr>
          <w:color w:val="0072CE"/>
        </w:rPr>
      </w:pPr>
      <w:r>
        <w:t xml:space="preserve">12. </w:t>
      </w:r>
      <w:r w:rsidR="007C10C9" w:rsidRPr="00120618">
        <w:t xml:space="preserve">Client services and </w:t>
      </w:r>
      <w:r w:rsidR="007C10C9" w:rsidRPr="00E934DF">
        <w:rPr>
          <w:color w:val="0072CE"/>
        </w:rPr>
        <w:t>market</w:t>
      </w:r>
      <w:r w:rsidR="007C10C9" w:rsidRPr="00120618">
        <w:t xml:space="preserve"> making</w:t>
      </w:r>
      <w:r w:rsidR="007C10C9" w:rsidRPr="00120618">
        <w:rPr>
          <w:vertAlign w:val="superscript"/>
        </w:rPr>
        <w:t xml:space="preserve"> </w:t>
      </w:r>
      <w:r w:rsidR="007C10C9" w:rsidRPr="00723534">
        <w:rPr>
          <w:color w:val="0072CE"/>
          <w:vertAlign w:val="superscript"/>
        </w:rPr>
        <w:t>(</w:t>
      </w:r>
      <w:r w:rsidR="000A5DB3" w:rsidRPr="00723534">
        <w:rPr>
          <w:color w:val="0072CE"/>
          <w:vertAlign w:val="superscript"/>
        </w:rPr>
        <w:t>1</w:t>
      </w:r>
      <w:r w:rsidR="00A8333E" w:rsidRPr="00723534">
        <w:rPr>
          <w:color w:val="0072CE"/>
          <w:vertAlign w:val="superscript"/>
        </w:rPr>
        <w:t>2</w:t>
      </w:r>
      <w:r w:rsidR="007C10C9" w:rsidRPr="00723534">
        <w:rPr>
          <w:color w:val="0072CE"/>
          <w:vertAlign w:val="superscript"/>
        </w:rPr>
        <w:t>)</w:t>
      </w:r>
    </w:p>
    <w:p w14:paraId="37064E35" w14:textId="46B2D5D0" w:rsidR="008A414B" w:rsidRDefault="00C8711B" w:rsidP="00C1495F">
      <w:pPr>
        <w:pStyle w:val="BodyText"/>
      </w:pPr>
      <w:r w:rsidRPr="00120618">
        <w:t>Tick this box if the</w:t>
      </w:r>
      <w:r w:rsidR="00D45F7C" w:rsidRPr="00120618">
        <w:t xml:space="preserve"> </w:t>
      </w:r>
      <w:r w:rsidR="00D45F7C" w:rsidRPr="00120618">
        <w:rPr>
          <w:b/>
          <w:bCs/>
          <w:i/>
          <w:iCs/>
        </w:rPr>
        <w:t>substantial holder</w:t>
      </w:r>
      <w:r w:rsidRPr="00120618">
        <w:t xml:space="preserve"> does</w:t>
      </w:r>
      <w:r w:rsidR="00D45F7C" w:rsidRPr="00120618">
        <w:t xml:space="preserve"> </w:t>
      </w:r>
      <w:r w:rsidR="00BB72AA" w:rsidRPr="00120618">
        <w:t xml:space="preserve">not </w:t>
      </w:r>
      <w:r w:rsidR="004C3DD8" w:rsidRPr="00120618">
        <w:t xml:space="preserve">have </w:t>
      </w:r>
      <w:r w:rsidR="00BB72AA" w:rsidRPr="00120618">
        <w:t>a</w:t>
      </w:r>
      <w:r w:rsidR="007C10C9" w:rsidRPr="00120618">
        <w:t xml:space="preserve"> </w:t>
      </w:r>
      <w:r w:rsidR="007C10C9" w:rsidRPr="00120618">
        <w:rPr>
          <w:b/>
          <w:bCs/>
          <w:i/>
          <w:iCs/>
        </w:rPr>
        <w:t>deemed</w:t>
      </w:r>
      <w:r w:rsidR="007C10C9" w:rsidRPr="00120618">
        <w:rPr>
          <w:b/>
          <w:bCs/>
          <w:i/>
          <w:iCs/>
          <w:spacing w:val="4"/>
        </w:rPr>
        <w:t xml:space="preserve"> </w:t>
      </w:r>
      <w:r w:rsidR="007C10C9" w:rsidRPr="00120618">
        <w:rPr>
          <w:b/>
          <w:bCs/>
          <w:i/>
          <w:iCs/>
        </w:rPr>
        <w:t>economic</w:t>
      </w:r>
      <w:r w:rsidR="007C10C9" w:rsidRPr="00120618">
        <w:rPr>
          <w:b/>
          <w:bCs/>
          <w:i/>
          <w:iCs/>
          <w:spacing w:val="5"/>
        </w:rPr>
        <w:t xml:space="preserve"> </w:t>
      </w:r>
      <w:r w:rsidR="007C10C9" w:rsidRPr="00120618">
        <w:rPr>
          <w:b/>
          <w:bCs/>
          <w:i/>
          <w:iCs/>
        </w:rPr>
        <w:t>interest</w:t>
      </w:r>
      <w:r w:rsidR="007C10C9" w:rsidRPr="00120618">
        <w:rPr>
          <w:spacing w:val="8"/>
        </w:rPr>
        <w:t xml:space="preserve"> </w:t>
      </w:r>
      <w:r w:rsidR="007C10C9" w:rsidRPr="00120618">
        <w:t>or</w:t>
      </w:r>
      <w:r w:rsidR="007C10C9" w:rsidRPr="00120618">
        <w:rPr>
          <w:spacing w:val="2"/>
        </w:rPr>
        <w:t xml:space="preserve"> </w:t>
      </w:r>
      <w:r w:rsidR="007C10C9" w:rsidRPr="00120618">
        <w:rPr>
          <w:b/>
          <w:bCs/>
          <w:i/>
          <w:iCs/>
        </w:rPr>
        <w:t>offsetting short</w:t>
      </w:r>
      <w:r w:rsidR="007C10C9" w:rsidRPr="00120618">
        <w:rPr>
          <w:b/>
          <w:bCs/>
          <w:i/>
          <w:iCs/>
          <w:spacing w:val="4"/>
        </w:rPr>
        <w:t xml:space="preserve"> </w:t>
      </w:r>
      <w:r w:rsidR="007C10C9" w:rsidRPr="00120618">
        <w:rPr>
          <w:b/>
          <w:bCs/>
          <w:i/>
          <w:iCs/>
          <w:spacing w:val="-2"/>
        </w:rPr>
        <w:t>position</w:t>
      </w:r>
      <w:r w:rsidR="00D45F7C" w:rsidRPr="00120618">
        <w:t xml:space="preserve"> </w:t>
      </w:r>
      <w:r w:rsidR="004C3DD8" w:rsidRPr="00120618">
        <w:t>in</w:t>
      </w:r>
      <w:r w:rsidR="004C3DD8" w:rsidRPr="00120618">
        <w:rPr>
          <w:spacing w:val="8"/>
        </w:rPr>
        <w:t xml:space="preserve"> </w:t>
      </w:r>
      <w:r w:rsidR="004C3DD8" w:rsidRPr="00120618">
        <w:t>relation</w:t>
      </w:r>
      <w:r w:rsidR="004C3DD8" w:rsidRPr="00120618">
        <w:rPr>
          <w:spacing w:val="4"/>
        </w:rPr>
        <w:t xml:space="preserve"> </w:t>
      </w:r>
      <w:r w:rsidR="004C3DD8" w:rsidRPr="00120618">
        <w:t>to</w:t>
      </w:r>
      <w:r w:rsidR="004C3DD8" w:rsidRPr="00120618">
        <w:rPr>
          <w:spacing w:val="8"/>
        </w:rPr>
        <w:t xml:space="preserve"> </w:t>
      </w:r>
      <w:r w:rsidR="004C3DD8" w:rsidRPr="00120618">
        <w:t>a number</w:t>
      </w:r>
      <w:r w:rsidR="004C3DD8" w:rsidRPr="00120618">
        <w:rPr>
          <w:spacing w:val="4"/>
        </w:rPr>
        <w:t xml:space="preserve"> </w:t>
      </w:r>
      <w:r w:rsidR="004C3DD8" w:rsidRPr="00120618">
        <w:t>of</w:t>
      </w:r>
      <w:r w:rsidR="004C3DD8" w:rsidRPr="00120618">
        <w:rPr>
          <w:spacing w:val="5"/>
        </w:rPr>
        <w:t xml:space="preserve"> </w:t>
      </w:r>
      <w:r w:rsidR="002D6241" w:rsidRPr="00120618">
        <w:rPr>
          <w:spacing w:val="5"/>
        </w:rPr>
        <w:t xml:space="preserve">voting </w:t>
      </w:r>
      <w:r w:rsidR="004C3DD8" w:rsidRPr="00120618">
        <w:rPr>
          <w:b/>
          <w:bCs/>
          <w:i/>
          <w:iCs/>
        </w:rPr>
        <w:t>securities</w:t>
      </w:r>
      <w:r w:rsidR="004C3DD8" w:rsidRPr="00120618">
        <w:rPr>
          <w:spacing w:val="4"/>
        </w:rPr>
        <w:t xml:space="preserve"> </w:t>
      </w:r>
      <w:r w:rsidR="004C3DD8" w:rsidRPr="00120618">
        <w:t>in</w:t>
      </w:r>
      <w:r w:rsidR="004C3DD8" w:rsidRPr="00120618">
        <w:rPr>
          <w:spacing w:val="4"/>
        </w:rPr>
        <w:t xml:space="preserve"> </w:t>
      </w:r>
      <w:r w:rsidR="004C3DD8" w:rsidRPr="00120618">
        <w:t>the</w:t>
      </w:r>
      <w:r w:rsidR="004C3DD8" w:rsidRPr="00120618">
        <w:rPr>
          <w:spacing w:val="6"/>
        </w:rPr>
        <w:t xml:space="preserve"> </w:t>
      </w:r>
      <w:r w:rsidR="004C3DD8" w:rsidRPr="00120618">
        <w:rPr>
          <w:b/>
          <w:bCs/>
          <w:i/>
          <w:iCs/>
        </w:rPr>
        <w:t>Chapter</w:t>
      </w:r>
      <w:r w:rsidR="004C3DD8" w:rsidRPr="00120618">
        <w:rPr>
          <w:b/>
          <w:bCs/>
          <w:i/>
          <w:iCs/>
          <w:spacing w:val="7"/>
        </w:rPr>
        <w:t xml:space="preserve"> </w:t>
      </w:r>
      <w:r w:rsidR="004C3DD8" w:rsidRPr="00120618">
        <w:rPr>
          <w:b/>
          <w:bCs/>
          <w:i/>
          <w:iCs/>
        </w:rPr>
        <w:t>6C</w:t>
      </w:r>
      <w:r w:rsidR="004C3DD8" w:rsidRPr="00120618">
        <w:rPr>
          <w:b/>
          <w:bCs/>
          <w:i/>
          <w:iCs/>
          <w:spacing w:val="2"/>
        </w:rPr>
        <w:t xml:space="preserve"> </w:t>
      </w:r>
      <w:r w:rsidR="004C3DD8" w:rsidRPr="00120618">
        <w:rPr>
          <w:b/>
          <w:bCs/>
          <w:i/>
          <w:iCs/>
          <w:spacing w:val="-2"/>
        </w:rPr>
        <w:t>body</w:t>
      </w:r>
      <w:r w:rsidR="004C3DD8" w:rsidRPr="00120618">
        <w:rPr>
          <w:spacing w:val="-2"/>
        </w:rPr>
        <w:t xml:space="preserve"> </w:t>
      </w:r>
      <w:r w:rsidR="005751B0" w:rsidRPr="00120618">
        <w:rPr>
          <w:spacing w:val="-2"/>
        </w:rPr>
        <w:t xml:space="preserve">either </w:t>
      </w:r>
      <w:r w:rsidR="002F2B92" w:rsidRPr="00120618">
        <w:t xml:space="preserve">because of an ASIC determination for the purposes of subsection 671AO(1), or because of the notionally inserted subsection 671AY(4): see </w:t>
      </w:r>
      <w:hyperlink r:id="rId19" w:history="1">
        <w:r w:rsidR="00AA5529" w:rsidRPr="00142A1C">
          <w:rPr>
            <w:rStyle w:val="Hyperlink"/>
            <w:i/>
          </w:rPr>
          <w:t xml:space="preserve">ASIC </w:t>
        </w:r>
        <w:r w:rsidR="005F10AA" w:rsidRPr="00142A1C">
          <w:rPr>
            <w:rStyle w:val="Hyperlink"/>
            <w:i/>
          </w:rPr>
          <w:t>Corporations (Listed Entities Enhanced Beneficial Ownership) Instrument 2026/</w:t>
        </w:r>
        <w:r w:rsidR="00793A7B" w:rsidRPr="00142A1C">
          <w:rPr>
            <w:rStyle w:val="Hyperlink"/>
            <w:i/>
          </w:rPr>
          <w:t>482</w:t>
        </w:r>
      </w:hyperlink>
      <w:r w:rsidR="009A3AE9">
        <w:t>?</w:t>
      </w:r>
      <w:r w:rsidR="00D16311" w:rsidRPr="00120618">
        <w:t xml:space="preserve"> </w:t>
      </w:r>
    </w:p>
    <w:p w14:paraId="70479366" w14:textId="439A6F39" w:rsidR="006A502A" w:rsidRPr="00120618" w:rsidRDefault="00956789" w:rsidP="00C1495F">
      <w:pPr>
        <w:pStyle w:val="BodyText"/>
        <w:rPr>
          <w:b/>
          <w:position w:val="1"/>
        </w:rPr>
      </w:pPr>
      <w:sdt>
        <w:sdtPr>
          <w:rPr>
            <w:rFonts w:ascii="Segoe UI Symbol" w:hAnsi="Segoe UI Symbol" w:cs="Segoe UI Symbol"/>
            <w:b/>
            <w:bCs/>
            <w:spacing w:val="-10"/>
            <w:sz w:val="28"/>
            <w:szCs w:val="28"/>
          </w:rPr>
          <w:id w:val="1832249366"/>
          <w14:checkbox>
            <w14:checked w14:val="0"/>
            <w14:checkedState w14:val="2612" w14:font="MS Gothic"/>
            <w14:uncheckedState w14:val="2610" w14:font="MS Gothic"/>
          </w14:checkbox>
        </w:sdtPr>
        <w:sdtEndPr/>
        <w:sdtContent>
          <w:r w:rsidR="005C131F">
            <w:rPr>
              <w:rFonts w:ascii="MS Gothic" w:eastAsia="MS Gothic" w:hAnsi="MS Gothic" w:cs="Segoe UI Symbol" w:hint="eastAsia"/>
              <w:b/>
              <w:bCs/>
              <w:spacing w:val="-10"/>
              <w:sz w:val="28"/>
              <w:szCs w:val="28"/>
            </w:rPr>
            <w:t>☐</w:t>
          </w:r>
        </w:sdtContent>
      </w:sdt>
      <w:r w:rsidR="008A414B" w:rsidRPr="00120618">
        <w:rPr>
          <w:b/>
          <w:spacing w:val="-5"/>
          <w:position w:val="1"/>
        </w:rPr>
        <w:t xml:space="preserve"> </w:t>
      </w:r>
      <w:r w:rsidR="007C10C9" w:rsidRPr="00120618">
        <w:rPr>
          <w:b/>
          <w:spacing w:val="-5"/>
          <w:position w:val="1"/>
        </w:rPr>
        <w:t>Yes</w:t>
      </w:r>
    </w:p>
    <w:p w14:paraId="04EEA073" w14:textId="2813BA1B" w:rsidR="006A502A" w:rsidRPr="00120618" w:rsidRDefault="006A502A" w:rsidP="00C1495F"/>
    <w:p w14:paraId="518E20EF" w14:textId="7D850B1C" w:rsidR="006A502A" w:rsidRPr="00120618" w:rsidRDefault="00711A5F" w:rsidP="00C1495F">
      <w:pPr>
        <w:pStyle w:val="BodyText"/>
      </w:pPr>
      <w:r w:rsidRPr="00120618">
        <w:rPr>
          <w:noProof/>
        </w:rPr>
        <mc:AlternateContent>
          <mc:Choice Requires="wpg">
            <w:drawing>
              <wp:inline distT="0" distB="0" distL="0" distR="0" wp14:anchorId="7408260F" wp14:editId="77A8F512">
                <wp:extent cx="6555105" cy="6350"/>
                <wp:effectExtent l="0" t="0" r="0" b="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5105" cy="6350"/>
                          <a:chOff x="0" y="0"/>
                          <a:chExt cx="6555105" cy="6350"/>
                        </a:xfrm>
                      </wpg:grpSpPr>
                      <wps:wsp>
                        <wps:cNvPr id="40" name="Graphic 40"/>
                        <wps:cNvSpPr/>
                        <wps:spPr>
                          <a:xfrm>
                            <a:off x="0" y="0"/>
                            <a:ext cx="6555105" cy="6350"/>
                          </a:xfrm>
                          <a:custGeom>
                            <a:avLst/>
                            <a:gdLst/>
                            <a:ahLst/>
                            <a:cxnLst/>
                            <a:rect l="l" t="t" r="r" b="b"/>
                            <a:pathLst>
                              <a:path w="6555105" h="6350">
                                <a:moveTo>
                                  <a:pt x="6554724" y="0"/>
                                </a:moveTo>
                                <a:lnTo>
                                  <a:pt x="5497068" y="0"/>
                                </a:lnTo>
                                <a:lnTo>
                                  <a:pt x="5494020" y="0"/>
                                </a:lnTo>
                                <a:lnTo>
                                  <a:pt x="0" y="0"/>
                                </a:lnTo>
                                <a:lnTo>
                                  <a:pt x="0" y="6096"/>
                                </a:lnTo>
                                <a:lnTo>
                                  <a:pt x="5494020" y="6096"/>
                                </a:lnTo>
                                <a:lnTo>
                                  <a:pt x="5497068" y="6096"/>
                                </a:lnTo>
                                <a:lnTo>
                                  <a:pt x="6554724" y="6096"/>
                                </a:lnTo>
                                <a:lnTo>
                                  <a:pt x="6554724" y="0"/>
                                </a:lnTo>
                                <a:close/>
                              </a:path>
                            </a:pathLst>
                          </a:custGeom>
                          <a:solidFill>
                            <a:srgbClr val="0071CE"/>
                          </a:solidFill>
                        </wps:spPr>
                        <wps:bodyPr wrap="square" lIns="0" tIns="0" rIns="0" bIns="0" rtlCol="0">
                          <a:prstTxWarp prst="textNoShape">
                            <a:avLst/>
                          </a:prstTxWarp>
                          <a:noAutofit/>
                        </wps:bodyPr>
                      </wps:wsp>
                    </wpg:wgp>
                  </a:graphicData>
                </a:graphic>
              </wp:inline>
            </w:drawing>
          </mc:Choice>
          <mc:Fallback xmlns:arto="http://schemas.microsoft.com/office/word/2006/arto">
            <w:pict>
              <v:group w14:anchorId="11D6CCF7" id="Group 39" o:spid="_x0000_s1026" style="width:516.15pt;height:.5pt;mso-position-horizontal-relative:char;mso-position-vertical-relative:line" coordsize="6555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">
                <v:shape id="Graphic 40" o:spid="_x0000_s1027" style="position:absolute;width:65551;height:63;visibility:visible;mso-wrap-style:square;v-text-anchor:top" coordsize="65551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" path="m6554724,l5497068,r-3048,l,,,6096r5494020,l5497068,6096r1057656,l6554724,xe" fillcolor="#0071ce" stroked="f">
                  <v:path arrowok="t"/>
                </v:shape>
                <w10:anchorlock/>
              </v:group>
            </w:pict>
          </mc:Fallback>
        </mc:AlternateContent>
      </w:r>
    </w:p>
    <w:p w14:paraId="549263C3" w14:textId="376C0492" w:rsidR="006A502A" w:rsidRPr="00120618" w:rsidRDefault="003E5868" w:rsidP="008909FA">
      <w:pPr>
        <w:pStyle w:val="ListParagraph"/>
        <w:spacing w:before="120"/>
      </w:pPr>
      <w:r>
        <w:t xml:space="preserve">13. </w:t>
      </w:r>
      <w:r w:rsidR="007C10C9" w:rsidRPr="00120618">
        <w:t>Signature</w:t>
      </w:r>
    </w:p>
    <w:p w14:paraId="12CB3FBA" w14:textId="77777777" w:rsidR="006A502A" w:rsidRPr="00120618" w:rsidRDefault="007C10C9" w:rsidP="00C1495F">
      <w:pPr>
        <w:pStyle w:val="BodyText"/>
      </w:pPr>
      <w:r w:rsidRPr="00120618">
        <w:rPr>
          <w:noProof/>
        </w:rPr>
        <mc:AlternateContent>
          <mc:Choice Requires="wps">
            <w:drawing>
              <wp:anchor distT="0" distB="0" distL="0" distR="0" simplePos="0" relativeHeight="251658240" behindDoc="1" locked="0" layoutInCell="1" allowOverlap="1" wp14:anchorId="004643B0" wp14:editId="65CDDFC8">
                <wp:simplePos x="0" y="0"/>
                <wp:positionH relativeFrom="page">
                  <wp:posOffset>480059</wp:posOffset>
                </wp:positionH>
                <wp:positionV relativeFrom="paragraph">
                  <wp:posOffset>184439</wp:posOffset>
                </wp:positionV>
                <wp:extent cx="6533515"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3515" cy="1270"/>
                        </a:xfrm>
                        <a:custGeom>
                          <a:avLst/>
                          <a:gdLst/>
                          <a:ahLst/>
                          <a:cxnLst/>
                          <a:rect l="l" t="t" r="r" b="b"/>
                          <a:pathLst>
                            <a:path w="6533515">
                              <a:moveTo>
                                <a:pt x="0" y="0"/>
                              </a:moveTo>
                              <a:lnTo>
                                <a:pt x="6533387" y="0"/>
                              </a:lnTo>
                            </a:path>
                          </a:pathLst>
                        </a:custGeom>
                        <a:ln w="12192">
                          <a:solidFill>
                            <a:srgbClr val="0071CE"/>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w:pict>
              <v:shape w14:anchorId="5ECF93CD" id="Graphic 41" o:spid="_x0000_s1026" style="position:absolute;margin-left:37.8pt;margin-top:14.5pt;width:514.4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6533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" path="m,l6533387,e" filled="f" strokecolor="#0071ce" strokeweight=".96pt">
                <v:path arrowok="t"/>
                <w10:wrap type="topAndBottom" anchorx="page"/>
              </v:shape>
            </w:pict>
          </mc:Fallback>
        </mc:AlternateContent>
      </w:r>
    </w:p>
    <w:p w14:paraId="1A5874DA" w14:textId="6711772A" w:rsidR="006A502A" w:rsidRPr="00120618" w:rsidRDefault="007C10C9" w:rsidP="00912A09">
      <w:pPr>
        <w:pStyle w:val="BodyText"/>
        <w:spacing w:before="120"/>
        <w:rPr>
          <w:b/>
          <w:bCs/>
        </w:rPr>
      </w:pPr>
      <w:r w:rsidRPr="00120618">
        <w:rPr>
          <w:b/>
          <w:bCs/>
        </w:rPr>
        <w:t xml:space="preserve">PRINT </w:t>
      </w:r>
      <w:r w:rsidRPr="00120618">
        <w:rPr>
          <w:b/>
          <w:bCs/>
          <w:spacing w:val="-4"/>
        </w:rPr>
        <w:t>NAME</w:t>
      </w:r>
      <w:r w:rsidRPr="00120618">
        <w:rPr>
          <w:b/>
          <w:bCs/>
        </w:rPr>
        <w:tab/>
      </w:r>
      <w:r w:rsidR="003E647C">
        <w:rPr>
          <w:b/>
          <w:bCs/>
        </w:rPr>
        <w:tab/>
      </w:r>
      <w:r w:rsidR="003E647C">
        <w:rPr>
          <w:b/>
          <w:bCs/>
        </w:rPr>
        <w:tab/>
      </w:r>
      <w:r w:rsidRPr="00120618">
        <w:rPr>
          <w:b/>
          <w:bCs/>
        </w:rPr>
        <w:t>CAPACITY</w:t>
      </w:r>
      <w:r w:rsidR="00582548">
        <w:rPr>
          <w:b/>
          <w:bCs/>
        </w:rPr>
        <w:tab/>
      </w:r>
      <w:r w:rsidR="00582548">
        <w:rPr>
          <w:b/>
          <w:bCs/>
        </w:rPr>
        <w:tab/>
      </w:r>
      <w:r w:rsidR="00582548">
        <w:rPr>
          <w:b/>
          <w:bCs/>
        </w:rPr>
        <w:tab/>
      </w:r>
      <w:r w:rsidR="00582548">
        <w:rPr>
          <w:b/>
          <w:bCs/>
        </w:rPr>
        <w:tab/>
      </w:r>
      <w:r w:rsidR="00582548">
        <w:rPr>
          <w:b/>
          <w:bCs/>
        </w:rPr>
        <w:tab/>
        <w:t>SIGN HERE</w:t>
      </w:r>
    </w:p>
    <w:p w14:paraId="4E877E1A" w14:textId="041BEE41" w:rsidR="006155F0" w:rsidRPr="00120618" w:rsidRDefault="006155F0" w:rsidP="00C1495F">
      <w:pPr>
        <w:pStyle w:val="BodyText"/>
      </w:pPr>
      <w:r w:rsidRPr="00120618">
        <w:br w:type="page"/>
      </w:r>
    </w:p>
    <w:p w14:paraId="3E8FED89" w14:textId="77777777" w:rsidR="006A502A" w:rsidRPr="00120618" w:rsidRDefault="006A502A" w:rsidP="00C1495F">
      <w:pPr>
        <w:pStyle w:val="BodyText"/>
        <w:sectPr w:rsidR="006A502A" w:rsidRPr="00120618" w:rsidSect="00E2770A">
          <w:pgSz w:w="11910" w:h="16840"/>
          <w:pgMar w:top="680" w:right="711" w:bottom="280" w:left="708" w:header="486" w:footer="0" w:gutter="0"/>
          <w:cols w:space="720"/>
        </w:sectPr>
      </w:pPr>
    </w:p>
    <w:p w14:paraId="3EFD7A0C" w14:textId="2C9A50DC" w:rsidR="006A502A" w:rsidRPr="00120618" w:rsidRDefault="007F65CC" w:rsidP="00EE1F33">
      <w:pPr>
        <w:pStyle w:val="Heading2"/>
      </w:pPr>
      <w:r w:rsidRPr="00120618">
        <w:lastRenderedPageBreak/>
        <w:t>INSTRUCTIONS</w:t>
      </w:r>
    </w:p>
    <w:p w14:paraId="4A1D308F" w14:textId="7E4BBEE6" w:rsidR="00C53D29" w:rsidRPr="00120618" w:rsidRDefault="00787747" w:rsidP="008909FA">
      <w:pPr>
        <w:pStyle w:val="Heading3"/>
      </w:pPr>
      <w:r w:rsidRPr="008909FA">
        <w:t>General</w:t>
      </w:r>
    </w:p>
    <w:p w14:paraId="59ACCB6C" w14:textId="10795FDF" w:rsidR="004D1557" w:rsidRPr="00120618" w:rsidRDefault="003D5C8A" w:rsidP="005A0F93">
      <w:pPr>
        <w:pStyle w:val="Directionslist"/>
        <w:numPr>
          <w:ilvl w:val="0"/>
          <w:numId w:val="0"/>
        </w:numPr>
        <w:ind w:left="426" w:hanging="426"/>
      </w:pPr>
      <w:r w:rsidRPr="005A0F93">
        <w:rPr>
          <w:color w:val="0072CE" w:themeColor="text2"/>
          <w:sz w:val="16"/>
        </w:rPr>
        <w:t>(</w:t>
      </w:r>
      <w:r w:rsidR="00723534" w:rsidRPr="005A0F93">
        <w:rPr>
          <w:color w:val="0072CE" w:themeColor="text2"/>
          <w:sz w:val="16"/>
        </w:rPr>
        <w:t>1</w:t>
      </w:r>
      <w:r w:rsidRPr="005A0F93">
        <w:rPr>
          <w:color w:val="0072CE" w:themeColor="text2"/>
          <w:sz w:val="16"/>
        </w:rPr>
        <w:t>)</w:t>
      </w:r>
      <w:r w:rsidRPr="005617B0">
        <w:rPr>
          <w:color w:val="0072CE" w:themeColor="text2"/>
        </w:rPr>
        <w:t xml:space="preserve"> </w:t>
      </w:r>
      <w:r w:rsidR="00F9560D">
        <w:rPr>
          <w:color w:val="0072CE" w:themeColor="text2"/>
        </w:rPr>
        <w:tab/>
      </w:r>
      <w:r w:rsidR="0037014E" w:rsidRPr="00120618">
        <w:t xml:space="preserve">A </w:t>
      </w:r>
      <w:r w:rsidR="00387D7D" w:rsidRPr="00120618">
        <w:rPr>
          <w:b/>
          <w:bCs/>
          <w:i/>
          <w:iCs/>
        </w:rPr>
        <w:t xml:space="preserve">substantial </w:t>
      </w:r>
      <w:r w:rsidR="0037014E" w:rsidRPr="00120618">
        <w:rPr>
          <w:b/>
          <w:bCs/>
          <w:i/>
          <w:iCs/>
        </w:rPr>
        <w:t>holder</w:t>
      </w:r>
      <w:r w:rsidR="0037014E" w:rsidRPr="00120618">
        <w:t xml:space="preserve"> </w:t>
      </w:r>
      <w:r w:rsidR="0033042B" w:rsidRPr="00120618">
        <w:t>does not have to</w:t>
      </w:r>
      <w:r w:rsidR="00556300" w:rsidRPr="00120618">
        <w:t xml:space="preserve"> </w:t>
      </w:r>
      <w:r w:rsidR="001D66B2" w:rsidRPr="00120618">
        <w:t xml:space="preserve">complete </w:t>
      </w:r>
      <w:r w:rsidR="00263062" w:rsidRPr="00120618">
        <w:t>information</w:t>
      </w:r>
      <w:r w:rsidR="001D66B2" w:rsidRPr="00120618">
        <w:t xml:space="preserve"> in this </w:t>
      </w:r>
      <w:r w:rsidR="00AE4559" w:rsidRPr="00120618">
        <w:t>n</w:t>
      </w:r>
      <w:r w:rsidR="002947F9" w:rsidRPr="00120618">
        <w:t xml:space="preserve">otice </w:t>
      </w:r>
      <w:r w:rsidR="001D66B2" w:rsidRPr="00120618">
        <w:t xml:space="preserve">if </w:t>
      </w:r>
      <w:r w:rsidR="00384750" w:rsidRPr="00120618">
        <w:t>the holder does not know, and is not reasonably able to know, the information</w:t>
      </w:r>
      <w:r w:rsidR="009B4F96" w:rsidRPr="00120618">
        <w:t xml:space="preserve">. This is </w:t>
      </w:r>
      <w:r w:rsidR="00384750" w:rsidRPr="00120618">
        <w:t xml:space="preserve">provided </w:t>
      </w:r>
      <w:r w:rsidR="00CA0E67" w:rsidRPr="00120618">
        <w:t>the holder has taken all reasonable steps to be in a position to disclose the information</w:t>
      </w:r>
      <w:r w:rsidR="00752384" w:rsidRPr="00120618">
        <w:t xml:space="preserve">: see </w:t>
      </w:r>
      <w:r w:rsidR="00EA2588" w:rsidRPr="00120618">
        <w:t xml:space="preserve">s671BC of the </w:t>
      </w:r>
      <w:r w:rsidR="00EA2588" w:rsidRPr="00120618">
        <w:rPr>
          <w:i/>
          <w:iCs/>
        </w:rPr>
        <w:t>Corporations Act 2001</w:t>
      </w:r>
      <w:r w:rsidR="00CF4FC3" w:rsidRPr="00120618">
        <w:rPr>
          <w:i/>
          <w:iCs/>
        </w:rPr>
        <w:t xml:space="preserve"> </w:t>
      </w:r>
      <w:r w:rsidR="00CF4FC3" w:rsidRPr="00120618">
        <w:t>(Corporations Act)</w:t>
      </w:r>
      <w:r w:rsidR="00EA2588" w:rsidRPr="00120618">
        <w:t>.</w:t>
      </w:r>
      <w:r w:rsidR="00C00DE6" w:rsidRPr="00120618">
        <w:t xml:space="preserve"> </w:t>
      </w:r>
      <w:r w:rsidR="00600CF5" w:rsidRPr="00120618">
        <w:t xml:space="preserve">If a </w:t>
      </w:r>
      <w:r w:rsidR="00387D7D" w:rsidRPr="00120618">
        <w:rPr>
          <w:b/>
          <w:bCs/>
          <w:i/>
          <w:iCs/>
        </w:rPr>
        <w:t>substantial holder</w:t>
      </w:r>
      <w:r w:rsidR="00387D7D" w:rsidRPr="00120618">
        <w:t xml:space="preserve"> does not know information e.g. the identity of the person entitled to be registered as </w:t>
      </w:r>
      <w:r w:rsidR="001438B5" w:rsidRPr="00120618">
        <w:t xml:space="preserve">holder of the </w:t>
      </w:r>
      <w:r w:rsidR="001438B5" w:rsidRPr="00120618">
        <w:rPr>
          <w:b/>
          <w:bCs/>
          <w:i/>
          <w:iCs/>
        </w:rPr>
        <w:t>securities</w:t>
      </w:r>
      <w:r w:rsidR="001438B5" w:rsidRPr="00120618">
        <w:t>, write ‘</w:t>
      </w:r>
      <w:r w:rsidR="00EA214E" w:rsidRPr="00120618">
        <w:t>unknown</w:t>
      </w:r>
      <w:r w:rsidR="001438B5" w:rsidRPr="00120618">
        <w:t>’.</w:t>
      </w:r>
    </w:p>
    <w:p w14:paraId="79EA9B0A" w14:textId="1B5FB6EB" w:rsidR="005820CC" w:rsidRPr="00120618" w:rsidRDefault="00F9560D" w:rsidP="005A0F93">
      <w:pPr>
        <w:pStyle w:val="Directionslist"/>
        <w:numPr>
          <w:ilvl w:val="0"/>
          <w:numId w:val="0"/>
        </w:numPr>
        <w:ind w:left="426" w:hanging="426"/>
      </w:pPr>
      <w:r>
        <w:rPr>
          <w:color w:val="0072CE" w:themeColor="text2"/>
          <w:sz w:val="16"/>
        </w:rPr>
        <w:t>(</w:t>
      </w:r>
      <w:r w:rsidR="005617B0" w:rsidRPr="005A0F93">
        <w:rPr>
          <w:color w:val="0072CE" w:themeColor="text2"/>
          <w:sz w:val="16"/>
        </w:rPr>
        <w:t>2</w:t>
      </w:r>
      <w:r>
        <w:rPr>
          <w:color w:val="0072CE" w:themeColor="text2"/>
          <w:sz w:val="16"/>
        </w:rPr>
        <w:t>)</w:t>
      </w:r>
      <w:r w:rsidR="005617B0">
        <w:t xml:space="preserve"> </w:t>
      </w:r>
      <w:r>
        <w:tab/>
      </w:r>
      <w:r w:rsidR="002B440B" w:rsidRPr="00120618">
        <w:t xml:space="preserve">A word or expression in this </w:t>
      </w:r>
      <w:r w:rsidR="00AE4559" w:rsidRPr="00120618">
        <w:t>n</w:t>
      </w:r>
      <w:r w:rsidR="006C37CF" w:rsidRPr="00120618">
        <w:t>otice</w:t>
      </w:r>
      <w:r w:rsidR="002B440B" w:rsidRPr="00120618">
        <w:t xml:space="preserve"> in </w:t>
      </w:r>
      <w:r w:rsidR="002B440B" w:rsidRPr="00120618">
        <w:rPr>
          <w:b/>
          <w:i/>
        </w:rPr>
        <w:t>bold italics</w:t>
      </w:r>
      <w:r w:rsidR="002B440B" w:rsidRPr="00120618">
        <w:t xml:space="preserve"> has the meaning given to it in the </w:t>
      </w:r>
      <w:r w:rsidR="003F6FB4" w:rsidRPr="00120618">
        <w:rPr>
          <w:iCs/>
        </w:rPr>
        <w:t>Corporations Act and legislative references are to that Act, unless otherwise stated</w:t>
      </w:r>
      <w:r w:rsidR="002B440B" w:rsidRPr="00120618">
        <w:t xml:space="preserve">.  Note: for the avoidance of doubt, the expressions </w:t>
      </w:r>
      <w:r w:rsidR="002B440B" w:rsidRPr="00120618">
        <w:rPr>
          <w:b/>
          <w:i/>
        </w:rPr>
        <w:t>voting power</w:t>
      </w:r>
      <w:r w:rsidR="002B440B" w:rsidRPr="00120618">
        <w:t xml:space="preserve"> and </w:t>
      </w:r>
      <w:r w:rsidR="002B440B" w:rsidRPr="00120618">
        <w:rPr>
          <w:b/>
          <w:i/>
        </w:rPr>
        <w:t>relevant interest</w:t>
      </w:r>
      <w:r w:rsidR="002B440B" w:rsidRPr="00120618">
        <w:t xml:space="preserve"> in a </w:t>
      </w:r>
      <w:r w:rsidR="002B440B" w:rsidRPr="00120618">
        <w:rPr>
          <w:b/>
          <w:bCs/>
          <w:i/>
          <w:iCs/>
        </w:rPr>
        <w:t>Chapter 6C body</w:t>
      </w:r>
      <w:r w:rsidR="002B440B" w:rsidRPr="00120618">
        <w:t xml:space="preserve"> have the expanded meaning determined as if s671E applies.</w:t>
      </w:r>
    </w:p>
    <w:p w14:paraId="039346F4" w14:textId="0E10EDC0" w:rsidR="005820CC" w:rsidRPr="00120618" w:rsidRDefault="00F9560D" w:rsidP="005A0F93">
      <w:pPr>
        <w:pStyle w:val="Directionslist"/>
        <w:numPr>
          <w:ilvl w:val="0"/>
          <w:numId w:val="0"/>
        </w:numPr>
        <w:ind w:left="426" w:hanging="426"/>
        <w:rPr>
          <w:lang w:val="en-AU"/>
        </w:rPr>
      </w:pPr>
      <w:r>
        <w:rPr>
          <w:color w:val="0072CE" w:themeColor="text2"/>
          <w:sz w:val="16"/>
        </w:rPr>
        <w:t>(3)</w:t>
      </w:r>
      <w:r>
        <w:t xml:space="preserve"> </w:t>
      </w:r>
      <w:r>
        <w:rPr>
          <w:lang w:val="en-AU"/>
        </w:rPr>
        <w:tab/>
      </w:r>
      <w:r w:rsidR="005820CC" w:rsidRPr="00120618">
        <w:rPr>
          <w:lang w:val="en-AU"/>
        </w:rPr>
        <w:t>A</w:t>
      </w:r>
      <w:r w:rsidR="004A7BE0" w:rsidRPr="00120618">
        <w:rPr>
          <w:lang w:val="en-AU"/>
        </w:rPr>
        <w:t>n item</w:t>
      </w:r>
      <w:r w:rsidR="00E37979" w:rsidRPr="00120618">
        <w:rPr>
          <w:lang w:val="en-AU"/>
        </w:rPr>
        <w:t xml:space="preserve"> in this </w:t>
      </w:r>
      <w:r w:rsidR="00AE4559" w:rsidRPr="00120618">
        <w:rPr>
          <w:lang w:val="en-AU"/>
        </w:rPr>
        <w:t>n</w:t>
      </w:r>
      <w:r w:rsidR="006C37CF" w:rsidRPr="00120618">
        <w:rPr>
          <w:lang w:val="en-AU"/>
        </w:rPr>
        <w:t xml:space="preserve">otice </w:t>
      </w:r>
      <w:r w:rsidR="005820CC" w:rsidRPr="00120618">
        <w:rPr>
          <w:lang w:val="en-AU"/>
        </w:rPr>
        <w:t xml:space="preserve">is not applicable where the </w:t>
      </w:r>
      <w:r w:rsidR="005820CC" w:rsidRPr="00120618">
        <w:rPr>
          <w:b/>
          <w:bCs/>
          <w:i/>
          <w:iCs/>
          <w:lang w:val="en-AU"/>
        </w:rPr>
        <w:t>substantial holder</w:t>
      </w:r>
      <w:r w:rsidR="005820CC" w:rsidRPr="00120618">
        <w:rPr>
          <w:lang w:val="en-AU"/>
        </w:rPr>
        <w:t xml:space="preserve"> is not required to disclose information under th</w:t>
      </w:r>
      <w:r w:rsidR="006A7EBE" w:rsidRPr="00120618">
        <w:rPr>
          <w:lang w:val="en-AU"/>
        </w:rPr>
        <w:t>at item</w:t>
      </w:r>
      <w:r w:rsidR="005820CC" w:rsidRPr="00120618">
        <w:rPr>
          <w:lang w:val="en-AU"/>
        </w:rPr>
        <w:t xml:space="preserve">. </w:t>
      </w:r>
      <w:r w:rsidR="006A7EBE" w:rsidRPr="00120618">
        <w:rPr>
          <w:lang w:val="en-AU"/>
        </w:rPr>
        <w:t>For example, t</w:t>
      </w:r>
      <w:r w:rsidR="005820CC" w:rsidRPr="00120618">
        <w:rPr>
          <w:lang w:val="en-AU"/>
        </w:rPr>
        <w:t xml:space="preserve">he following </w:t>
      </w:r>
      <w:r w:rsidR="00103D1A" w:rsidRPr="00120618">
        <w:rPr>
          <w:lang w:val="en-AU"/>
        </w:rPr>
        <w:t>items</w:t>
      </w:r>
      <w:r w:rsidR="005820CC" w:rsidRPr="00120618">
        <w:rPr>
          <w:lang w:val="en-AU"/>
        </w:rPr>
        <w:t xml:space="preserve"> may be deleted if they are not applicable:</w:t>
      </w:r>
    </w:p>
    <w:p w14:paraId="4415A4A1" w14:textId="57DC4248" w:rsidR="005820CC" w:rsidRPr="00723534" w:rsidRDefault="00103D1A" w:rsidP="00641ED9">
      <w:pPr>
        <w:pStyle w:val="InstructionsBullets"/>
      </w:pPr>
      <w:r w:rsidRPr="00120618">
        <w:t>Item</w:t>
      </w:r>
      <w:r w:rsidR="005820CC" w:rsidRPr="00120618">
        <w:t xml:space="preserve"> 5 </w:t>
      </w:r>
      <w:r w:rsidR="00E64432">
        <w:t>–</w:t>
      </w:r>
      <w:r w:rsidR="005820CC" w:rsidRPr="00B5403A">
        <w:t xml:space="preserve"> </w:t>
      </w:r>
      <w:r w:rsidR="00E64432">
        <w:t>‘</w:t>
      </w:r>
      <w:r w:rsidR="005820CC" w:rsidRPr="00723534">
        <w:t>Present relevant interests</w:t>
      </w:r>
      <w:r w:rsidR="00E64432">
        <w:t>’</w:t>
      </w:r>
      <w:r w:rsidR="005820CC" w:rsidRPr="00723534">
        <w:t>;</w:t>
      </w:r>
    </w:p>
    <w:p w14:paraId="403D181C" w14:textId="445F440E" w:rsidR="005820CC" w:rsidRPr="00120618" w:rsidRDefault="00103D1A" w:rsidP="00641ED9">
      <w:pPr>
        <w:pStyle w:val="InstructionsBullets"/>
      </w:pPr>
      <w:r w:rsidRPr="00120618">
        <w:t xml:space="preserve">Item </w:t>
      </w:r>
      <w:r w:rsidR="005820CC" w:rsidRPr="00120618">
        <w:t xml:space="preserve">7 </w:t>
      </w:r>
      <w:r w:rsidR="00E64432">
        <w:t>– ‘</w:t>
      </w:r>
      <w:r w:rsidR="005820CC" w:rsidRPr="00723534">
        <w:t>Present deemed economic interests</w:t>
      </w:r>
      <w:r w:rsidR="00E64432">
        <w:t>’</w:t>
      </w:r>
      <w:r w:rsidR="005820CC" w:rsidRPr="00120618">
        <w:t>;</w:t>
      </w:r>
    </w:p>
    <w:p w14:paraId="02D2C1B1" w14:textId="143936C2" w:rsidR="005820CC" w:rsidRPr="00723534" w:rsidRDefault="00103D1A" w:rsidP="00641ED9">
      <w:pPr>
        <w:pStyle w:val="InstructionsBullets"/>
      </w:pPr>
      <w:r w:rsidRPr="00120618">
        <w:t xml:space="preserve">Item </w:t>
      </w:r>
      <w:r w:rsidR="005820CC" w:rsidRPr="00120618">
        <w:t xml:space="preserve">8 </w:t>
      </w:r>
      <w:r w:rsidR="00E64432">
        <w:t>– ‘</w:t>
      </w:r>
      <w:r w:rsidR="005820CC" w:rsidRPr="00723534">
        <w:t>Present offsetting short positions</w:t>
      </w:r>
      <w:r w:rsidR="00E64432">
        <w:t>’</w:t>
      </w:r>
      <w:r w:rsidR="005820CC" w:rsidRPr="00723534">
        <w:t>;</w:t>
      </w:r>
    </w:p>
    <w:p w14:paraId="49913A13" w14:textId="787953D1" w:rsidR="00D02D7B" w:rsidRPr="008909FA" w:rsidRDefault="00103D1A" w:rsidP="008909FA">
      <w:pPr>
        <w:pStyle w:val="InstructionsBullets"/>
      </w:pPr>
      <w:r w:rsidRPr="00120618">
        <w:t xml:space="preserve">Item </w:t>
      </w:r>
      <w:r w:rsidR="005820CC" w:rsidRPr="00120618">
        <w:t xml:space="preserve">12 </w:t>
      </w:r>
      <w:r w:rsidR="00E64432">
        <w:t>– ‘</w:t>
      </w:r>
      <w:r w:rsidR="005820CC" w:rsidRPr="00723534">
        <w:t>Client services and market making</w:t>
      </w:r>
      <w:r w:rsidR="00E64432">
        <w:t>’</w:t>
      </w:r>
      <w:r w:rsidR="00D02D7B" w:rsidRPr="00120618">
        <w:t>.</w:t>
      </w:r>
    </w:p>
    <w:p w14:paraId="4F6CD1FF" w14:textId="1F7CA559" w:rsidR="008F5C03" w:rsidRPr="008909FA" w:rsidRDefault="008F5C03" w:rsidP="005A0F93">
      <w:pPr>
        <w:spacing w:before="120" w:after="0"/>
        <w:ind w:left="426"/>
        <w:rPr>
          <w:sz w:val="18"/>
          <w:szCs w:val="18"/>
          <w:lang w:val="en-AU"/>
        </w:rPr>
      </w:pPr>
      <w:r w:rsidRPr="008909FA">
        <w:rPr>
          <w:sz w:val="18"/>
          <w:szCs w:val="18"/>
          <w:lang w:val="en-AU"/>
        </w:rPr>
        <w:t>This Instructions section</w:t>
      </w:r>
      <w:r w:rsidR="00D02D7B" w:rsidRPr="008909FA">
        <w:rPr>
          <w:sz w:val="18"/>
          <w:szCs w:val="18"/>
          <w:lang w:val="en-AU"/>
        </w:rPr>
        <w:t xml:space="preserve"> may also be deleted</w:t>
      </w:r>
      <w:r w:rsidRPr="008909FA">
        <w:rPr>
          <w:sz w:val="18"/>
          <w:szCs w:val="18"/>
          <w:lang w:val="en-AU"/>
        </w:rPr>
        <w:t>.</w:t>
      </w:r>
    </w:p>
    <w:p w14:paraId="59A8C860" w14:textId="2B62169F" w:rsidR="005820CC" w:rsidRPr="008909FA" w:rsidRDefault="005820CC" w:rsidP="005A0F93">
      <w:pPr>
        <w:ind w:left="426"/>
        <w:rPr>
          <w:sz w:val="18"/>
          <w:szCs w:val="18"/>
          <w:lang w:val="en-AU"/>
        </w:rPr>
      </w:pPr>
      <w:r w:rsidRPr="008909FA">
        <w:rPr>
          <w:sz w:val="18"/>
          <w:szCs w:val="18"/>
          <w:lang w:val="en-AU"/>
        </w:rPr>
        <w:t xml:space="preserve">All other </w:t>
      </w:r>
      <w:r w:rsidR="00CE766E" w:rsidRPr="008909FA">
        <w:rPr>
          <w:sz w:val="18"/>
          <w:szCs w:val="18"/>
          <w:lang w:val="en-AU"/>
        </w:rPr>
        <w:t>items</w:t>
      </w:r>
      <w:r w:rsidRPr="008909FA">
        <w:rPr>
          <w:sz w:val="18"/>
          <w:szCs w:val="18"/>
          <w:lang w:val="en-AU"/>
        </w:rPr>
        <w:t xml:space="preserve"> </w:t>
      </w:r>
      <w:r w:rsidR="006A7EBE" w:rsidRPr="008909FA">
        <w:rPr>
          <w:sz w:val="18"/>
          <w:szCs w:val="18"/>
          <w:lang w:val="en-AU"/>
        </w:rPr>
        <w:t xml:space="preserve">in the </w:t>
      </w:r>
      <w:r w:rsidR="00AE4559" w:rsidRPr="008909FA">
        <w:rPr>
          <w:sz w:val="18"/>
          <w:szCs w:val="18"/>
          <w:lang w:val="en-AU"/>
        </w:rPr>
        <w:t>n</w:t>
      </w:r>
      <w:r w:rsidR="006A7EBE" w:rsidRPr="008909FA">
        <w:rPr>
          <w:sz w:val="18"/>
          <w:szCs w:val="18"/>
          <w:lang w:val="en-AU"/>
        </w:rPr>
        <w:t xml:space="preserve">otice </w:t>
      </w:r>
      <w:r w:rsidRPr="008909FA">
        <w:rPr>
          <w:sz w:val="18"/>
          <w:szCs w:val="18"/>
          <w:lang w:val="en-AU"/>
        </w:rPr>
        <w:t xml:space="preserve">must be completed and must not be deleted. Do not change the numbering of the </w:t>
      </w:r>
      <w:r w:rsidR="00CE766E" w:rsidRPr="008909FA">
        <w:rPr>
          <w:sz w:val="18"/>
          <w:szCs w:val="18"/>
          <w:lang w:val="en-AU"/>
        </w:rPr>
        <w:t>items</w:t>
      </w:r>
      <w:r w:rsidRPr="008909FA">
        <w:rPr>
          <w:sz w:val="18"/>
          <w:szCs w:val="18"/>
          <w:lang w:val="en-AU"/>
        </w:rPr>
        <w:t xml:space="preserve"> when </w:t>
      </w:r>
      <w:r w:rsidR="00CE766E" w:rsidRPr="008909FA">
        <w:rPr>
          <w:sz w:val="18"/>
          <w:szCs w:val="18"/>
          <w:lang w:val="en-AU"/>
        </w:rPr>
        <w:t>items</w:t>
      </w:r>
      <w:r w:rsidRPr="008909FA">
        <w:rPr>
          <w:sz w:val="18"/>
          <w:szCs w:val="18"/>
          <w:lang w:val="en-AU"/>
        </w:rPr>
        <w:t xml:space="preserve"> are deleted.</w:t>
      </w:r>
    </w:p>
    <w:p w14:paraId="3B1BEE01" w14:textId="74136B21" w:rsidR="005820CC" w:rsidRPr="008909FA" w:rsidRDefault="005820CC" w:rsidP="005A0F93">
      <w:pPr>
        <w:spacing w:before="0"/>
        <w:ind w:left="426"/>
        <w:rPr>
          <w:sz w:val="18"/>
          <w:szCs w:val="18"/>
          <w:lang w:val="en-AU"/>
        </w:rPr>
      </w:pPr>
      <w:r w:rsidRPr="008909FA">
        <w:rPr>
          <w:sz w:val="18"/>
          <w:szCs w:val="18"/>
          <w:lang w:val="en-AU"/>
        </w:rPr>
        <w:t xml:space="preserve">If reporting on more than one </w:t>
      </w:r>
      <w:r w:rsidRPr="004940E3">
        <w:rPr>
          <w:b/>
          <w:i/>
          <w:sz w:val="18"/>
          <w:szCs w:val="18"/>
          <w:lang w:val="en-AU"/>
        </w:rPr>
        <w:t>class</w:t>
      </w:r>
      <w:r w:rsidRPr="008909FA">
        <w:rPr>
          <w:sz w:val="18"/>
          <w:szCs w:val="18"/>
          <w:lang w:val="en-AU"/>
        </w:rPr>
        <w:t xml:space="preserve"> of </w:t>
      </w:r>
      <w:r w:rsidRPr="008909FA">
        <w:rPr>
          <w:b/>
          <w:bCs/>
          <w:i/>
          <w:iCs/>
          <w:sz w:val="18"/>
          <w:szCs w:val="18"/>
          <w:lang w:val="en-AU"/>
        </w:rPr>
        <w:t>securities</w:t>
      </w:r>
      <w:r w:rsidRPr="008909FA">
        <w:rPr>
          <w:sz w:val="18"/>
          <w:szCs w:val="18"/>
          <w:lang w:val="en-AU"/>
        </w:rPr>
        <w:t xml:space="preserve">, </w:t>
      </w:r>
      <w:r w:rsidR="0098155C" w:rsidRPr="008909FA">
        <w:rPr>
          <w:sz w:val="18"/>
          <w:szCs w:val="18"/>
          <w:lang w:val="en-AU"/>
        </w:rPr>
        <w:t>repeat</w:t>
      </w:r>
      <w:r w:rsidRPr="008909FA">
        <w:rPr>
          <w:sz w:val="18"/>
          <w:szCs w:val="18"/>
          <w:lang w:val="en-AU"/>
        </w:rPr>
        <w:t xml:space="preserve"> the table in the following </w:t>
      </w:r>
      <w:r w:rsidR="00684077" w:rsidRPr="008909FA">
        <w:rPr>
          <w:sz w:val="18"/>
          <w:szCs w:val="18"/>
          <w:lang w:val="en-AU"/>
        </w:rPr>
        <w:t>items</w:t>
      </w:r>
      <w:r w:rsidRPr="008909FA">
        <w:rPr>
          <w:sz w:val="18"/>
          <w:szCs w:val="18"/>
          <w:lang w:val="en-AU"/>
        </w:rPr>
        <w:t xml:space="preserve"> for each </w:t>
      </w:r>
      <w:r w:rsidRPr="004940E3">
        <w:rPr>
          <w:b/>
          <w:i/>
          <w:sz w:val="18"/>
          <w:szCs w:val="18"/>
          <w:lang w:val="en-AU"/>
        </w:rPr>
        <w:t>class</w:t>
      </w:r>
      <w:r w:rsidRPr="008909FA">
        <w:rPr>
          <w:sz w:val="18"/>
          <w:szCs w:val="18"/>
          <w:lang w:val="en-AU"/>
        </w:rPr>
        <w:t xml:space="preserve"> of </w:t>
      </w:r>
      <w:r w:rsidRPr="008909FA">
        <w:rPr>
          <w:b/>
          <w:bCs/>
          <w:i/>
          <w:iCs/>
          <w:sz w:val="18"/>
          <w:szCs w:val="18"/>
          <w:lang w:val="en-AU"/>
        </w:rPr>
        <w:t>securities</w:t>
      </w:r>
      <w:r w:rsidRPr="008909FA">
        <w:rPr>
          <w:sz w:val="18"/>
          <w:szCs w:val="18"/>
          <w:lang w:val="en-AU"/>
        </w:rPr>
        <w:t xml:space="preserve"> as required:</w:t>
      </w:r>
    </w:p>
    <w:p w14:paraId="3986821E" w14:textId="4451D8AF" w:rsidR="005820CC" w:rsidRPr="00120618" w:rsidRDefault="00684077" w:rsidP="00641ED9">
      <w:pPr>
        <w:pStyle w:val="InstructionsBullets"/>
        <w:rPr>
          <w:b/>
          <w:bCs/>
        </w:rPr>
      </w:pPr>
      <w:r w:rsidRPr="008909FA">
        <w:rPr>
          <w:szCs w:val="18"/>
        </w:rPr>
        <w:t>Item</w:t>
      </w:r>
      <w:r w:rsidR="005820CC" w:rsidRPr="008909FA">
        <w:rPr>
          <w:szCs w:val="18"/>
        </w:rPr>
        <w:t xml:space="preserve"> </w:t>
      </w:r>
      <w:r w:rsidR="005820CC" w:rsidRPr="00120618">
        <w:t xml:space="preserve">5 </w:t>
      </w:r>
      <w:r w:rsidR="00E64432">
        <w:t>– ‘</w:t>
      </w:r>
      <w:r w:rsidR="005820CC" w:rsidRPr="00723534">
        <w:t>Present relevant interests</w:t>
      </w:r>
      <w:r w:rsidR="00E64432">
        <w:t>’</w:t>
      </w:r>
      <w:r w:rsidR="005820CC" w:rsidRPr="00120618">
        <w:t>;</w:t>
      </w:r>
    </w:p>
    <w:p w14:paraId="783A85FF" w14:textId="43C605CD" w:rsidR="005820CC" w:rsidRPr="00723534" w:rsidRDefault="00684077" w:rsidP="00641ED9">
      <w:pPr>
        <w:pStyle w:val="InstructionsBullets"/>
      </w:pPr>
      <w:r w:rsidRPr="00120618">
        <w:t>Item</w:t>
      </w:r>
      <w:r w:rsidR="005820CC" w:rsidRPr="00120618">
        <w:t xml:space="preserve"> 7 </w:t>
      </w:r>
      <w:r w:rsidR="00E64432">
        <w:t>– ‘</w:t>
      </w:r>
      <w:r w:rsidR="005820CC" w:rsidRPr="00723534">
        <w:t>Present deemed economic interests</w:t>
      </w:r>
      <w:r w:rsidR="00E64432">
        <w:t>’</w:t>
      </w:r>
      <w:r w:rsidR="005820CC" w:rsidRPr="00723534">
        <w:t>;</w:t>
      </w:r>
    </w:p>
    <w:p w14:paraId="78338450" w14:textId="00DE3AE7" w:rsidR="005820CC" w:rsidRPr="00723534" w:rsidRDefault="00684077" w:rsidP="00641ED9">
      <w:pPr>
        <w:pStyle w:val="InstructionsBullets"/>
      </w:pPr>
      <w:r w:rsidRPr="00C11669">
        <w:t>Item</w:t>
      </w:r>
      <w:r w:rsidR="005820CC" w:rsidRPr="00C11669">
        <w:t xml:space="preserve"> 8</w:t>
      </w:r>
      <w:r w:rsidR="005820CC" w:rsidRPr="00723534">
        <w:t xml:space="preserve"> </w:t>
      </w:r>
      <w:r w:rsidR="00E64432">
        <w:t>– ‘</w:t>
      </w:r>
      <w:r w:rsidR="005820CC" w:rsidRPr="00723534">
        <w:t>Present offsetting short positions</w:t>
      </w:r>
      <w:r w:rsidR="00E64432">
        <w:t>’</w:t>
      </w:r>
      <w:r w:rsidR="005820CC" w:rsidRPr="00723534">
        <w:t>;</w:t>
      </w:r>
    </w:p>
    <w:p w14:paraId="6B67FADA" w14:textId="4B4AC5C8" w:rsidR="005820CC" w:rsidRPr="00723534" w:rsidRDefault="00684077" w:rsidP="00641ED9">
      <w:pPr>
        <w:pStyle w:val="InstructionsBullets"/>
      </w:pPr>
      <w:r w:rsidRPr="00C11669">
        <w:t>Item</w:t>
      </w:r>
      <w:r w:rsidR="005820CC" w:rsidRPr="00C11669">
        <w:t xml:space="preserve"> 9</w:t>
      </w:r>
      <w:r w:rsidR="005820CC" w:rsidRPr="00723534">
        <w:t xml:space="preserve"> </w:t>
      </w:r>
      <w:r w:rsidR="00E64432">
        <w:t>– ‘</w:t>
      </w:r>
      <w:r w:rsidR="005820CC" w:rsidRPr="00723534">
        <w:t>Details of transactions of substantial holding or disclosable movement</w:t>
      </w:r>
      <w:r w:rsidR="00E64432">
        <w:t>’</w:t>
      </w:r>
      <w:r w:rsidR="005820CC" w:rsidRPr="00723534">
        <w:t>.</w:t>
      </w:r>
    </w:p>
    <w:p w14:paraId="60840137" w14:textId="77777777" w:rsidR="005820CC" w:rsidRPr="008909FA" w:rsidRDefault="005820CC" w:rsidP="008909FA">
      <w:pPr>
        <w:spacing w:before="120"/>
        <w:ind w:left="426"/>
        <w:rPr>
          <w:sz w:val="18"/>
          <w:szCs w:val="18"/>
        </w:rPr>
      </w:pPr>
      <w:r w:rsidRPr="008909FA">
        <w:rPr>
          <w:sz w:val="18"/>
          <w:szCs w:val="18"/>
        </w:rPr>
        <w:t>Additional rows may be inserted into any table where necessary. Excess rows may be deleted.</w:t>
      </w:r>
    </w:p>
    <w:p w14:paraId="0EC10C8B" w14:textId="5FD31812" w:rsidR="005820CC" w:rsidRPr="008909FA" w:rsidRDefault="005820CC" w:rsidP="00E479E7">
      <w:pPr>
        <w:ind w:left="426"/>
        <w:rPr>
          <w:sz w:val="18"/>
          <w:szCs w:val="18"/>
          <w:lang w:val="en-AU"/>
        </w:rPr>
      </w:pPr>
      <w:r w:rsidRPr="008909FA">
        <w:rPr>
          <w:sz w:val="18"/>
          <w:szCs w:val="18"/>
          <w:lang w:val="en-AU"/>
        </w:rPr>
        <w:t>No other changes may be made to the formatting of th</w:t>
      </w:r>
      <w:r w:rsidR="00F131C1" w:rsidRPr="008909FA">
        <w:rPr>
          <w:sz w:val="18"/>
          <w:szCs w:val="18"/>
          <w:lang w:val="en-AU"/>
        </w:rPr>
        <w:t>e</w:t>
      </w:r>
      <w:r w:rsidR="00684077" w:rsidRPr="008909FA">
        <w:rPr>
          <w:sz w:val="18"/>
          <w:szCs w:val="18"/>
          <w:lang w:val="en-AU"/>
        </w:rPr>
        <w:t xml:space="preserve"> </w:t>
      </w:r>
      <w:r w:rsidR="00AE4559" w:rsidRPr="008909FA">
        <w:rPr>
          <w:sz w:val="18"/>
          <w:szCs w:val="18"/>
          <w:lang w:val="en-AU"/>
        </w:rPr>
        <w:t>n</w:t>
      </w:r>
      <w:r w:rsidR="00684077" w:rsidRPr="008909FA">
        <w:rPr>
          <w:sz w:val="18"/>
          <w:szCs w:val="18"/>
          <w:lang w:val="en-AU"/>
        </w:rPr>
        <w:t>otice</w:t>
      </w:r>
      <w:r w:rsidRPr="008909FA">
        <w:rPr>
          <w:sz w:val="18"/>
          <w:szCs w:val="18"/>
          <w:lang w:val="en-AU"/>
        </w:rPr>
        <w:t>.</w:t>
      </w:r>
    </w:p>
    <w:p w14:paraId="7E51681A" w14:textId="24A030C0" w:rsidR="00FE0410" w:rsidRPr="00120618" w:rsidRDefault="00FE0410" w:rsidP="005A0F93">
      <w:pPr>
        <w:pStyle w:val="Directionslist"/>
        <w:numPr>
          <w:ilvl w:val="0"/>
          <w:numId w:val="0"/>
        </w:numPr>
        <w:ind w:left="426"/>
        <w:rPr>
          <w:lang w:val="en-AU"/>
        </w:rPr>
      </w:pPr>
      <w:r w:rsidRPr="00120618">
        <w:rPr>
          <w:lang w:val="en-AU"/>
        </w:rPr>
        <w:t xml:space="preserve">If </w:t>
      </w:r>
      <w:r w:rsidR="00922314" w:rsidRPr="00922314">
        <w:rPr>
          <w:lang w:val="en-AU"/>
        </w:rPr>
        <w:t xml:space="preserve">you print a copy of this </w:t>
      </w:r>
      <w:r w:rsidR="00C27C98">
        <w:rPr>
          <w:lang w:val="en-AU"/>
        </w:rPr>
        <w:t>notice</w:t>
      </w:r>
      <w:r w:rsidR="00922314" w:rsidRPr="00922314">
        <w:rPr>
          <w:lang w:val="en-AU"/>
        </w:rPr>
        <w:t xml:space="preserve"> to complete</w:t>
      </w:r>
      <w:r w:rsidR="00C81D88">
        <w:rPr>
          <w:lang w:val="en-AU"/>
        </w:rPr>
        <w:t xml:space="preserve"> (the printed version)</w:t>
      </w:r>
      <w:r w:rsidR="00922314" w:rsidRPr="00922314">
        <w:rPr>
          <w:lang w:val="en-AU"/>
        </w:rPr>
        <w:t xml:space="preserve">, </w:t>
      </w:r>
      <w:r w:rsidR="00D62E8F">
        <w:rPr>
          <w:lang w:val="en-AU"/>
        </w:rPr>
        <w:t xml:space="preserve">you must </w:t>
      </w:r>
      <w:r w:rsidR="00922314" w:rsidRPr="00922314">
        <w:rPr>
          <w:lang w:val="en-AU"/>
        </w:rPr>
        <w:t xml:space="preserve">refer to </w:t>
      </w:r>
      <w:r w:rsidR="00BB34B3">
        <w:rPr>
          <w:lang w:val="en-AU"/>
        </w:rPr>
        <w:t>its</w:t>
      </w:r>
      <w:r w:rsidR="00922314" w:rsidRPr="00922314">
        <w:rPr>
          <w:lang w:val="en-AU"/>
        </w:rPr>
        <w:t xml:space="preserve"> electronic </w:t>
      </w:r>
      <w:r w:rsidR="00BB34B3">
        <w:rPr>
          <w:lang w:val="en-AU"/>
        </w:rPr>
        <w:t>version</w:t>
      </w:r>
      <w:r w:rsidR="00922314" w:rsidRPr="00922314">
        <w:rPr>
          <w:lang w:val="en-AU"/>
        </w:rPr>
        <w:t xml:space="preserve"> on </w:t>
      </w:r>
      <w:r w:rsidR="00BB34B3">
        <w:rPr>
          <w:lang w:val="en-AU"/>
        </w:rPr>
        <w:t xml:space="preserve">the </w:t>
      </w:r>
      <w:r w:rsidR="00922314" w:rsidRPr="00922314">
        <w:rPr>
          <w:lang w:val="en-AU"/>
        </w:rPr>
        <w:t xml:space="preserve">ASIC website for </w:t>
      </w:r>
      <w:r w:rsidR="00BB34B3">
        <w:rPr>
          <w:lang w:val="en-AU"/>
        </w:rPr>
        <w:t>the</w:t>
      </w:r>
      <w:r w:rsidR="00922314" w:rsidRPr="00922314">
        <w:rPr>
          <w:lang w:val="en-AU"/>
        </w:rPr>
        <w:t xml:space="preserve"> list</w:t>
      </w:r>
      <w:r w:rsidR="00BB34B3">
        <w:rPr>
          <w:lang w:val="en-AU"/>
        </w:rPr>
        <w:t>s</w:t>
      </w:r>
      <w:r w:rsidR="00922314" w:rsidRPr="00922314">
        <w:rPr>
          <w:lang w:val="en-AU"/>
        </w:rPr>
        <w:t xml:space="preserve"> of drop-down options </w:t>
      </w:r>
      <w:r w:rsidR="00412B5C">
        <w:rPr>
          <w:lang w:val="en-AU"/>
        </w:rPr>
        <w:t xml:space="preserve">in items </w:t>
      </w:r>
      <w:r w:rsidR="00712EF6">
        <w:rPr>
          <w:lang w:val="en-AU"/>
        </w:rPr>
        <w:t xml:space="preserve">5, 7, 8, and </w:t>
      </w:r>
      <w:r w:rsidR="0003547C">
        <w:rPr>
          <w:lang w:val="en-AU"/>
        </w:rPr>
        <w:t>9</w:t>
      </w:r>
      <w:r w:rsidR="00412B5C">
        <w:rPr>
          <w:lang w:val="en-AU"/>
        </w:rPr>
        <w:t xml:space="preserve"> of the notice </w:t>
      </w:r>
      <w:r w:rsidR="00922314" w:rsidRPr="00922314">
        <w:rPr>
          <w:lang w:val="en-AU"/>
        </w:rPr>
        <w:t xml:space="preserve">and </w:t>
      </w:r>
      <w:r w:rsidR="0031720A">
        <w:rPr>
          <w:lang w:val="en-AU"/>
        </w:rPr>
        <w:t xml:space="preserve">include in </w:t>
      </w:r>
      <w:r w:rsidR="00922314" w:rsidRPr="00922314">
        <w:rPr>
          <w:lang w:val="en-AU"/>
        </w:rPr>
        <w:t xml:space="preserve">the printed </w:t>
      </w:r>
      <w:r w:rsidR="00C27C98">
        <w:rPr>
          <w:lang w:val="en-AU"/>
        </w:rPr>
        <w:t>version</w:t>
      </w:r>
      <w:r w:rsidR="0031720A">
        <w:rPr>
          <w:lang w:val="en-AU"/>
        </w:rPr>
        <w:t xml:space="preserve"> the same matters in the same locations that would be included if you completed the electronic version</w:t>
      </w:r>
      <w:r w:rsidRPr="00120618">
        <w:rPr>
          <w:lang w:val="en-AU"/>
        </w:rPr>
        <w:t>.</w:t>
      </w:r>
    </w:p>
    <w:p w14:paraId="7EBC05EE" w14:textId="07B1E5A9" w:rsidR="005820CC" w:rsidRPr="008909FA" w:rsidRDefault="00CF4FC3" w:rsidP="008909FA">
      <w:pPr>
        <w:pStyle w:val="Heading3"/>
      </w:pPr>
      <w:r w:rsidRPr="008909FA">
        <w:t xml:space="preserve">Item </w:t>
      </w:r>
      <w:r w:rsidR="005820CC" w:rsidRPr="008909FA">
        <w:t xml:space="preserve">2 Details of </w:t>
      </w:r>
      <w:r w:rsidR="005820CC" w:rsidRPr="00723534">
        <w:rPr>
          <w:i/>
        </w:rPr>
        <w:t>substantial holder</w:t>
      </w:r>
      <w:r w:rsidR="005820CC" w:rsidRPr="008909FA">
        <w:t xml:space="preserve"> </w:t>
      </w:r>
    </w:p>
    <w:p w14:paraId="0E3C6D35" w14:textId="3A7DA509" w:rsidR="005820CC" w:rsidRPr="00120618" w:rsidRDefault="00BD1466" w:rsidP="005A0F93">
      <w:pPr>
        <w:pStyle w:val="Directionslist"/>
        <w:numPr>
          <w:ilvl w:val="0"/>
          <w:numId w:val="0"/>
        </w:numPr>
        <w:ind w:left="426" w:hanging="426"/>
        <w:rPr>
          <w:lang w:val="en-AU"/>
        </w:rPr>
      </w:pPr>
      <w:r>
        <w:rPr>
          <w:color w:val="0072CE" w:themeColor="text2"/>
          <w:sz w:val="16"/>
        </w:rPr>
        <w:t>(4)</w:t>
      </w:r>
      <w:r>
        <w:t xml:space="preserve"> </w:t>
      </w:r>
      <w:r w:rsidR="001B73D8">
        <w:rPr>
          <w:color w:val="0072CE" w:themeColor="text2"/>
          <w:lang w:val="en-AU"/>
        </w:rPr>
        <w:tab/>
      </w:r>
      <w:r w:rsidR="005820CC" w:rsidRPr="00120618">
        <w:rPr>
          <w:lang w:val="en-AU"/>
        </w:rPr>
        <w:t xml:space="preserve">If there are a number of </w:t>
      </w:r>
      <w:r w:rsidR="005820CC" w:rsidRPr="00120618">
        <w:rPr>
          <w:b/>
          <w:bCs/>
          <w:i/>
          <w:iCs/>
          <w:lang w:val="en-AU"/>
        </w:rPr>
        <w:t>substantial holders</w:t>
      </w:r>
      <w:r w:rsidR="005820CC" w:rsidRPr="00120618">
        <w:rPr>
          <w:lang w:val="en-AU"/>
        </w:rPr>
        <w:t xml:space="preserve"> with similar or related interests (e.g. a corporation and its related corporations, or the manager and trustee of an equity trust), the names of each </w:t>
      </w:r>
      <w:r w:rsidR="005820CC" w:rsidRPr="00120618">
        <w:rPr>
          <w:b/>
          <w:bCs/>
          <w:i/>
          <w:iCs/>
          <w:lang w:val="en-AU"/>
        </w:rPr>
        <w:t>substantial holder</w:t>
      </w:r>
      <w:r w:rsidR="005820CC" w:rsidRPr="00120618">
        <w:rPr>
          <w:lang w:val="en-AU"/>
        </w:rPr>
        <w:t xml:space="preserve"> may be included in an annexure to the </w:t>
      </w:r>
      <w:r w:rsidR="00AE4559" w:rsidRPr="00120618">
        <w:rPr>
          <w:lang w:val="en-AU"/>
        </w:rPr>
        <w:t>n</w:t>
      </w:r>
      <w:r w:rsidR="00F131C1" w:rsidRPr="00120618">
        <w:rPr>
          <w:lang w:val="en-AU"/>
        </w:rPr>
        <w:t>otice</w:t>
      </w:r>
      <w:r w:rsidR="005820CC" w:rsidRPr="00120618">
        <w:rPr>
          <w:lang w:val="en-AU"/>
        </w:rPr>
        <w:t xml:space="preserve">. If the interests of a group of persons are essentially similar, they may be referred to throughout the </w:t>
      </w:r>
      <w:r w:rsidR="00AE4559" w:rsidRPr="00120618">
        <w:rPr>
          <w:lang w:val="en-AU"/>
        </w:rPr>
        <w:t>n</w:t>
      </w:r>
      <w:r w:rsidR="00586BA1" w:rsidRPr="00120618">
        <w:rPr>
          <w:lang w:val="en-AU"/>
        </w:rPr>
        <w:t xml:space="preserve">otice </w:t>
      </w:r>
      <w:r w:rsidR="005820CC" w:rsidRPr="00120618">
        <w:rPr>
          <w:lang w:val="en-AU"/>
        </w:rPr>
        <w:t xml:space="preserve">as a specifically named group if the membership of each group, with the names and addresses of </w:t>
      </w:r>
      <w:r w:rsidR="00236480" w:rsidRPr="00120618">
        <w:rPr>
          <w:lang w:val="en-AU"/>
        </w:rPr>
        <w:t>each member of the group</w:t>
      </w:r>
      <w:r w:rsidR="005820CC" w:rsidRPr="00120618">
        <w:rPr>
          <w:lang w:val="en-AU"/>
        </w:rPr>
        <w:t xml:space="preserve"> clearly set out in </w:t>
      </w:r>
      <w:r w:rsidR="00747600" w:rsidRPr="00120618">
        <w:rPr>
          <w:lang w:val="en-AU"/>
        </w:rPr>
        <w:t>items</w:t>
      </w:r>
      <w:r w:rsidR="00C6710D">
        <w:rPr>
          <w:lang w:val="en-AU"/>
        </w:rPr>
        <w:t xml:space="preserve"> </w:t>
      </w:r>
      <w:r w:rsidR="005820CC" w:rsidRPr="00120618">
        <w:rPr>
          <w:lang w:val="en-AU"/>
        </w:rPr>
        <w:t xml:space="preserve">10 and 11 of the </w:t>
      </w:r>
      <w:r w:rsidR="00AE4559" w:rsidRPr="00120618">
        <w:rPr>
          <w:lang w:val="en-AU"/>
        </w:rPr>
        <w:t>n</w:t>
      </w:r>
      <w:r w:rsidR="00586BA1" w:rsidRPr="00120618">
        <w:rPr>
          <w:lang w:val="en-AU"/>
        </w:rPr>
        <w:t>otice</w:t>
      </w:r>
      <w:r w:rsidR="005820CC" w:rsidRPr="00120618">
        <w:rPr>
          <w:lang w:val="en-AU"/>
        </w:rPr>
        <w:t>.</w:t>
      </w:r>
    </w:p>
    <w:p w14:paraId="3F36338A" w14:textId="4E33EC6E" w:rsidR="005820CC" w:rsidRPr="00120618" w:rsidRDefault="00CF4FC3" w:rsidP="008909FA">
      <w:pPr>
        <w:pStyle w:val="Heading3"/>
      </w:pPr>
      <w:r w:rsidRPr="00120618">
        <w:t>Item</w:t>
      </w:r>
      <w:r w:rsidR="005820CC" w:rsidRPr="00120618">
        <w:t xml:space="preserve"> 3 Reason for notice</w:t>
      </w:r>
      <w:bookmarkStart w:id="0" w:name="_Ref234592495"/>
    </w:p>
    <w:p w14:paraId="1D641232" w14:textId="01310C49" w:rsidR="005820CC" w:rsidRPr="00120618" w:rsidRDefault="006C1AE0" w:rsidP="005A0F93">
      <w:pPr>
        <w:pStyle w:val="Directionslist"/>
        <w:numPr>
          <w:ilvl w:val="0"/>
          <w:numId w:val="0"/>
        </w:numPr>
        <w:ind w:left="426" w:hanging="426"/>
        <w:rPr>
          <w:lang w:val="en-AU"/>
        </w:rPr>
      </w:pPr>
      <w:r>
        <w:rPr>
          <w:color w:val="0072CE" w:themeColor="text2"/>
          <w:sz w:val="16"/>
        </w:rPr>
        <w:t>(5)</w:t>
      </w:r>
      <w:r>
        <w:t xml:space="preserve"> </w:t>
      </w:r>
      <w:r w:rsidR="009076D5">
        <w:rPr>
          <w:color w:val="0072CE" w:themeColor="text2"/>
          <w:lang w:val="en-AU"/>
        </w:rPr>
        <w:tab/>
      </w:r>
      <w:r w:rsidR="005820CC" w:rsidRPr="00120618">
        <w:rPr>
          <w:lang w:val="en-AU"/>
        </w:rPr>
        <w:t xml:space="preserve">Tick “Initial” if the </w:t>
      </w:r>
      <w:r w:rsidR="0098777E" w:rsidRPr="00120618">
        <w:rPr>
          <w:lang w:val="en-AU"/>
        </w:rPr>
        <w:t>N</w:t>
      </w:r>
      <w:r w:rsidR="005820CC" w:rsidRPr="00120618">
        <w:rPr>
          <w:lang w:val="en-AU"/>
        </w:rPr>
        <w:t xml:space="preserve">otice is given </w:t>
      </w:r>
      <w:r w:rsidR="00077C4D" w:rsidRPr="00120618">
        <w:rPr>
          <w:lang w:val="en-AU"/>
        </w:rPr>
        <w:t xml:space="preserve">in respect of a </w:t>
      </w:r>
      <w:r w:rsidR="00077C4D" w:rsidRPr="00120618">
        <w:rPr>
          <w:b/>
          <w:bCs/>
          <w:i/>
          <w:iCs/>
          <w:lang w:val="en-AU"/>
        </w:rPr>
        <w:t>Chapter 6C body</w:t>
      </w:r>
      <w:r w:rsidR="005820CC" w:rsidRPr="00120618">
        <w:rPr>
          <w:lang w:val="en-AU"/>
        </w:rPr>
        <w:t xml:space="preserve"> where:</w:t>
      </w:r>
    </w:p>
    <w:p w14:paraId="231AD292" w14:textId="22E9EF2F" w:rsidR="005820CC" w:rsidRPr="00120618" w:rsidRDefault="005820CC" w:rsidP="00641ED9">
      <w:pPr>
        <w:pStyle w:val="InstructionsBullets"/>
        <w:rPr>
          <w:b/>
          <w:bCs/>
        </w:rPr>
      </w:pPr>
      <w:r w:rsidRPr="00120618">
        <w:t xml:space="preserve">the person begins to have a </w:t>
      </w:r>
      <w:r w:rsidRPr="00120618">
        <w:rPr>
          <w:b/>
          <w:bCs/>
          <w:i/>
        </w:rPr>
        <w:t>substantial holding</w:t>
      </w:r>
      <w:r w:rsidR="005B6A97" w:rsidRPr="00120618">
        <w:rPr>
          <w:b/>
          <w:bCs/>
          <w:i/>
        </w:rPr>
        <w:t xml:space="preserve"> </w:t>
      </w:r>
      <w:r w:rsidR="005B6A97" w:rsidRPr="00120618">
        <w:rPr>
          <w:iCs/>
        </w:rPr>
        <w:t>in the body</w:t>
      </w:r>
      <w:r w:rsidR="0098777E" w:rsidRPr="00120618">
        <w:rPr>
          <w:iCs/>
        </w:rPr>
        <w:t xml:space="preserve"> (</w:t>
      </w:r>
      <w:r w:rsidRPr="00120618">
        <w:t>s671B(1)(a)</w:t>
      </w:r>
      <w:r w:rsidR="0098777E" w:rsidRPr="00120618">
        <w:t>)</w:t>
      </w:r>
      <w:r w:rsidRPr="00120618">
        <w:t>;</w:t>
      </w:r>
    </w:p>
    <w:p w14:paraId="570CECAD" w14:textId="2DE22168" w:rsidR="005820CC" w:rsidRPr="00120618" w:rsidRDefault="005820CC" w:rsidP="00641ED9">
      <w:pPr>
        <w:pStyle w:val="InstructionsBullets"/>
        <w:rPr>
          <w:b/>
          <w:bCs/>
        </w:rPr>
      </w:pPr>
      <w:r w:rsidRPr="00120618">
        <w:t xml:space="preserve">the person has a </w:t>
      </w:r>
      <w:r w:rsidRPr="00120618">
        <w:rPr>
          <w:b/>
          <w:bCs/>
          <w:i/>
        </w:rPr>
        <w:t>substantial holding</w:t>
      </w:r>
      <w:r w:rsidRPr="00120618">
        <w:t xml:space="preserve"> in the </w:t>
      </w:r>
      <w:r w:rsidR="00F87260" w:rsidRPr="00120618">
        <w:t>body</w:t>
      </w:r>
      <w:r w:rsidRPr="00120618">
        <w:t xml:space="preserve"> when the </w:t>
      </w:r>
      <w:r w:rsidR="00F87260" w:rsidRPr="00120618">
        <w:t>body</w:t>
      </w:r>
      <w:r w:rsidRPr="00120618">
        <w:t xml:space="preserve"> begins to be a </w:t>
      </w:r>
      <w:r w:rsidRPr="00120618">
        <w:rPr>
          <w:b/>
          <w:bCs/>
          <w:i/>
          <w:iCs/>
        </w:rPr>
        <w:t>Chapter 6C body</w:t>
      </w:r>
      <w:r w:rsidR="0098777E" w:rsidRPr="00120618">
        <w:rPr>
          <w:i/>
          <w:iCs/>
        </w:rPr>
        <w:t xml:space="preserve"> </w:t>
      </w:r>
      <w:r w:rsidR="0098777E" w:rsidRPr="00120618">
        <w:t>(</w:t>
      </w:r>
      <w:r w:rsidRPr="00120618">
        <w:t>s671B(1)(b)</w:t>
      </w:r>
      <w:r w:rsidR="0098777E" w:rsidRPr="00120618">
        <w:t>)</w:t>
      </w:r>
      <w:r w:rsidRPr="00120618">
        <w:t>; or</w:t>
      </w:r>
    </w:p>
    <w:p w14:paraId="31AEE3DA" w14:textId="3E9C6ECC" w:rsidR="005820CC" w:rsidRPr="00120618" w:rsidRDefault="005820CC" w:rsidP="00641ED9">
      <w:pPr>
        <w:pStyle w:val="InstructionsBullets"/>
        <w:rPr>
          <w:b/>
          <w:bCs/>
        </w:rPr>
      </w:pPr>
      <w:r w:rsidRPr="00120618">
        <w:t xml:space="preserve">the person is the </w:t>
      </w:r>
      <w:r w:rsidRPr="00120618">
        <w:rPr>
          <w:b/>
          <w:bCs/>
          <w:i/>
          <w:iCs/>
        </w:rPr>
        <w:t>bidder</w:t>
      </w:r>
      <w:r w:rsidRPr="00120618">
        <w:t xml:space="preserve"> for a </w:t>
      </w:r>
      <w:r w:rsidRPr="00120618">
        <w:rPr>
          <w:b/>
          <w:bCs/>
          <w:i/>
          <w:iCs/>
        </w:rPr>
        <w:t>takeover bid</w:t>
      </w:r>
      <w:r w:rsidRPr="00120618">
        <w:t xml:space="preserve"> for </w:t>
      </w:r>
      <w:r w:rsidRPr="00120618">
        <w:rPr>
          <w:b/>
          <w:bCs/>
          <w:i/>
        </w:rPr>
        <w:t>securities</w:t>
      </w:r>
      <w:r w:rsidRPr="00120618">
        <w:t xml:space="preserve"> in the </w:t>
      </w:r>
      <w:r w:rsidR="00F87260" w:rsidRPr="00120618">
        <w:t>body</w:t>
      </w:r>
      <w:r w:rsidRPr="00120618">
        <w:t xml:space="preserve"> and the </w:t>
      </w:r>
      <w:r w:rsidRPr="00120618">
        <w:rPr>
          <w:b/>
          <w:bCs/>
          <w:i/>
          <w:iCs/>
        </w:rPr>
        <w:t>bid period</w:t>
      </w:r>
      <w:r w:rsidRPr="00120618">
        <w:t xml:space="preserve"> for the bid starts, </w:t>
      </w:r>
      <w:r w:rsidR="0084306D" w:rsidRPr="00120618">
        <w:t>where</w:t>
      </w:r>
      <w:r w:rsidRPr="00120618">
        <w:t xml:space="preserve"> the </w:t>
      </w:r>
      <w:r w:rsidRPr="00120618">
        <w:rPr>
          <w:b/>
          <w:bCs/>
          <w:i/>
          <w:iCs/>
        </w:rPr>
        <w:t>bidder</w:t>
      </w:r>
      <w:r w:rsidRPr="00120618">
        <w:t xml:space="preserve"> </w:t>
      </w:r>
      <w:r w:rsidR="0084306D" w:rsidRPr="00120618">
        <w:t xml:space="preserve">did not have </w:t>
      </w:r>
      <w:r w:rsidRPr="00120618">
        <w:t xml:space="preserve">a </w:t>
      </w:r>
      <w:r w:rsidRPr="00120618">
        <w:rPr>
          <w:b/>
          <w:bCs/>
          <w:i/>
        </w:rPr>
        <w:t>substantial holding</w:t>
      </w:r>
      <w:r w:rsidRPr="00120618">
        <w:t xml:space="preserve"> </w:t>
      </w:r>
      <w:r w:rsidR="0084306D" w:rsidRPr="00120618">
        <w:t>in the body prior to that time</w:t>
      </w:r>
      <w:r w:rsidR="00024D70" w:rsidRPr="00120618">
        <w:t xml:space="preserve"> (</w:t>
      </w:r>
      <w:r w:rsidRPr="00120618">
        <w:t>s671B(1)(d)</w:t>
      </w:r>
      <w:r w:rsidR="00024D70" w:rsidRPr="00120618">
        <w:t>)</w:t>
      </w:r>
      <w:r w:rsidRPr="00120618">
        <w:t>.</w:t>
      </w:r>
    </w:p>
    <w:p w14:paraId="1D67EA81" w14:textId="77777777" w:rsidR="005820CC" w:rsidRPr="008909FA" w:rsidRDefault="005820CC" w:rsidP="00120618">
      <w:pPr>
        <w:spacing w:before="120"/>
        <w:ind w:left="426"/>
        <w:rPr>
          <w:sz w:val="18"/>
          <w:szCs w:val="18"/>
          <w:lang w:val="en-AU"/>
        </w:rPr>
      </w:pPr>
      <w:r w:rsidRPr="008909FA">
        <w:rPr>
          <w:sz w:val="18"/>
          <w:szCs w:val="18"/>
          <w:lang w:val="en-AU"/>
        </w:rPr>
        <w:t>Tick “Change” if the notice is given where:</w:t>
      </w:r>
    </w:p>
    <w:p w14:paraId="369C1534" w14:textId="0389B00D" w:rsidR="005820CC" w:rsidRPr="00120618" w:rsidRDefault="005820CC" w:rsidP="00641ED9">
      <w:pPr>
        <w:pStyle w:val="InstructionsBullets"/>
        <w:rPr>
          <w:b/>
          <w:bCs/>
        </w:rPr>
      </w:pPr>
      <w:r w:rsidRPr="00120618">
        <w:t xml:space="preserve">the person has a </w:t>
      </w:r>
      <w:r w:rsidRPr="00120618">
        <w:rPr>
          <w:b/>
          <w:bCs/>
          <w:i/>
        </w:rPr>
        <w:t>substantial holding</w:t>
      </w:r>
      <w:r w:rsidRPr="00120618">
        <w:rPr>
          <w:b/>
          <w:bCs/>
        </w:rPr>
        <w:t xml:space="preserve"> </w:t>
      </w:r>
      <w:r w:rsidRPr="00120618">
        <w:t xml:space="preserve">in the </w:t>
      </w:r>
      <w:r w:rsidRPr="00723534">
        <w:rPr>
          <w:b/>
          <w:i/>
        </w:rPr>
        <w:t>Chapter 6C body</w:t>
      </w:r>
      <w:r w:rsidRPr="00120618">
        <w:t xml:space="preserve"> and there is a </w:t>
      </w:r>
      <w:r w:rsidRPr="00120618">
        <w:rPr>
          <w:b/>
          <w:bCs/>
          <w:i/>
          <w:iCs/>
        </w:rPr>
        <w:t>disclosable movement</w:t>
      </w:r>
      <w:r w:rsidRPr="00120618">
        <w:t xml:space="preserve"> in the person’s holding </w:t>
      </w:r>
      <w:r w:rsidR="00024D70" w:rsidRPr="00120618">
        <w:t>(</w:t>
      </w:r>
      <w:r w:rsidRPr="00120618">
        <w:t>s671B(1)(c)</w:t>
      </w:r>
      <w:r w:rsidR="0084306D" w:rsidRPr="00120618">
        <w:t>)</w:t>
      </w:r>
      <w:r w:rsidRPr="00120618">
        <w:t>; or</w:t>
      </w:r>
    </w:p>
    <w:p w14:paraId="49C5E054" w14:textId="118F3D1A" w:rsidR="005820CC" w:rsidRPr="00120618" w:rsidRDefault="005820CC" w:rsidP="008909FA">
      <w:pPr>
        <w:pStyle w:val="InstructionsBullets"/>
        <w:rPr>
          <w:b/>
          <w:bCs/>
        </w:rPr>
      </w:pPr>
      <w:r w:rsidRPr="00120618">
        <w:t xml:space="preserve">the person is the </w:t>
      </w:r>
      <w:r w:rsidRPr="00120618">
        <w:rPr>
          <w:b/>
          <w:bCs/>
          <w:i/>
        </w:rPr>
        <w:t>bidder</w:t>
      </w:r>
      <w:r w:rsidRPr="00120618">
        <w:t xml:space="preserve"> for a </w:t>
      </w:r>
      <w:r w:rsidRPr="00120618">
        <w:rPr>
          <w:b/>
          <w:bCs/>
          <w:i/>
          <w:iCs/>
        </w:rPr>
        <w:t>takeover bid</w:t>
      </w:r>
      <w:r w:rsidRPr="00120618">
        <w:t xml:space="preserve"> for </w:t>
      </w:r>
      <w:r w:rsidRPr="00120618">
        <w:rPr>
          <w:b/>
          <w:bCs/>
          <w:i/>
        </w:rPr>
        <w:t>securities</w:t>
      </w:r>
      <w:r w:rsidRPr="00120618">
        <w:t xml:space="preserve"> in the </w:t>
      </w:r>
      <w:r w:rsidRPr="00723534">
        <w:rPr>
          <w:b/>
          <w:i/>
        </w:rPr>
        <w:t>Chapter 6C body</w:t>
      </w:r>
      <w:r w:rsidRPr="00120618">
        <w:t xml:space="preserve"> and the </w:t>
      </w:r>
      <w:r w:rsidRPr="00120618">
        <w:rPr>
          <w:b/>
          <w:bCs/>
          <w:i/>
          <w:iCs/>
        </w:rPr>
        <w:t>bid period</w:t>
      </w:r>
      <w:r w:rsidRPr="00120618">
        <w:t xml:space="preserve"> for the bid starts, </w:t>
      </w:r>
      <w:r w:rsidR="0084306D" w:rsidRPr="00120618">
        <w:t>where</w:t>
      </w:r>
      <w:r w:rsidRPr="00120618">
        <w:t xml:space="preserve"> the </w:t>
      </w:r>
      <w:r w:rsidRPr="00120618">
        <w:rPr>
          <w:b/>
          <w:bCs/>
          <w:i/>
          <w:iCs/>
        </w:rPr>
        <w:t>bidder</w:t>
      </w:r>
      <w:r w:rsidRPr="00120618">
        <w:t xml:space="preserve"> ha</w:t>
      </w:r>
      <w:r w:rsidR="0084306D" w:rsidRPr="00120618">
        <w:t>d</w:t>
      </w:r>
      <w:r w:rsidRPr="00120618">
        <w:t xml:space="preserve"> a </w:t>
      </w:r>
      <w:r w:rsidRPr="00120618">
        <w:rPr>
          <w:b/>
          <w:bCs/>
          <w:i/>
        </w:rPr>
        <w:t>substantial holding</w:t>
      </w:r>
      <w:r w:rsidRPr="00120618">
        <w:t xml:space="preserve"> in </w:t>
      </w:r>
      <w:r w:rsidR="0084306D" w:rsidRPr="00120618">
        <w:t>the body prior to that time</w:t>
      </w:r>
      <w:r w:rsidR="00024D70" w:rsidRPr="00120618">
        <w:t xml:space="preserve"> (</w:t>
      </w:r>
      <w:r w:rsidRPr="00120618">
        <w:t>s671B(1)(d)</w:t>
      </w:r>
      <w:r w:rsidR="00024D70" w:rsidRPr="00120618">
        <w:t>)</w:t>
      </w:r>
      <w:r w:rsidRPr="00120618">
        <w:t>.</w:t>
      </w:r>
    </w:p>
    <w:p w14:paraId="473BD4B3" w14:textId="77777777" w:rsidR="005820CC" w:rsidRPr="008909FA" w:rsidRDefault="005820CC" w:rsidP="005A0F93">
      <w:pPr>
        <w:spacing w:before="120" w:after="0"/>
        <w:ind w:left="426"/>
        <w:rPr>
          <w:sz w:val="18"/>
          <w:szCs w:val="18"/>
          <w:lang w:val="en-AU"/>
        </w:rPr>
      </w:pPr>
      <w:r w:rsidRPr="008909FA">
        <w:rPr>
          <w:sz w:val="18"/>
          <w:szCs w:val="18"/>
          <w:lang w:val="en-AU"/>
        </w:rPr>
        <w:t>Tick “Ceasing” if the notice is given where:</w:t>
      </w:r>
    </w:p>
    <w:p w14:paraId="5D5BBD3A" w14:textId="58724714" w:rsidR="005820CC" w:rsidRPr="00120618" w:rsidRDefault="005820CC" w:rsidP="008909FA">
      <w:pPr>
        <w:pStyle w:val="InstructionsBullets"/>
        <w:spacing w:before="0"/>
        <w:rPr>
          <w:b/>
          <w:bCs/>
        </w:rPr>
      </w:pPr>
      <w:r w:rsidRPr="00120618">
        <w:t xml:space="preserve">the person ceases to have a </w:t>
      </w:r>
      <w:r w:rsidRPr="00120618">
        <w:rPr>
          <w:b/>
          <w:bCs/>
          <w:i/>
          <w:iCs/>
        </w:rPr>
        <w:t>substantial holding</w:t>
      </w:r>
      <w:r w:rsidR="0084306D" w:rsidRPr="00120618">
        <w:t xml:space="preserve"> in the body</w:t>
      </w:r>
      <w:r w:rsidR="003D019A" w:rsidRPr="00120618">
        <w:t xml:space="preserve"> (</w:t>
      </w:r>
      <w:r w:rsidRPr="00120618">
        <w:t>s671B(1)(a)</w:t>
      </w:r>
      <w:r w:rsidR="003D019A" w:rsidRPr="00120618">
        <w:t>)</w:t>
      </w:r>
    </w:p>
    <w:p w14:paraId="336A9124" w14:textId="331DBDE2" w:rsidR="005820CC" w:rsidRPr="005617B0" w:rsidRDefault="00CF4FC3" w:rsidP="008909FA">
      <w:pPr>
        <w:pStyle w:val="Heading3"/>
        <w:rPr>
          <w:b w:val="0"/>
        </w:rPr>
      </w:pPr>
      <w:r w:rsidRPr="00120618">
        <w:t xml:space="preserve">Item </w:t>
      </w:r>
      <w:r w:rsidR="005820CC" w:rsidRPr="00120618">
        <w:t xml:space="preserve">4 Previous and present </w:t>
      </w:r>
      <w:r w:rsidR="005820CC" w:rsidRPr="00120618">
        <w:rPr>
          <w:i/>
          <w:iCs/>
        </w:rPr>
        <w:t>holding percentage</w:t>
      </w:r>
      <w:r w:rsidR="005820CC" w:rsidRPr="00120618">
        <w:t xml:space="preserve"> in the </w:t>
      </w:r>
      <w:r w:rsidR="005820CC" w:rsidRPr="00120618">
        <w:rPr>
          <w:i/>
          <w:iCs/>
        </w:rPr>
        <w:t>Chapter 6C body</w:t>
      </w:r>
    </w:p>
    <w:p w14:paraId="2A09EDE8" w14:textId="0E7F09A2" w:rsidR="005820CC" w:rsidRPr="00120618" w:rsidRDefault="00D11302" w:rsidP="005A0F93">
      <w:pPr>
        <w:pStyle w:val="Directionslist"/>
        <w:numPr>
          <w:ilvl w:val="0"/>
          <w:numId w:val="0"/>
        </w:numPr>
        <w:ind w:left="426" w:hanging="426"/>
        <w:rPr>
          <w:lang w:val="en-AU"/>
        </w:rPr>
      </w:pPr>
      <w:r>
        <w:rPr>
          <w:color w:val="0072CE" w:themeColor="text2"/>
          <w:sz w:val="16"/>
        </w:rPr>
        <w:t>(6)</w:t>
      </w:r>
      <w:r>
        <w:t xml:space="preserve"> </w:t>
      </w:r>
      <w:r>
        <w:tab/>
      </w:r>
      <w:r w:rsidR="005820CC" w:rsidRPr="00120618">
        <w:rPr>
          <w:b/>
        </w:rPr>
        <w:t xml:space="preserve">You must always report a </w:t>
      </w:r>
      <w:r w:rsidR="005820CC" w:rsidRPr="00120618">
        <w:rPr>
          <w:b/>
          <w:i/>
          <w:iCs/>
        </w:rPr>
        <w:t>holding percentage</w:t>
      </w:r>
      <w:r w:rsidR="005820CC" w:rsidRPr="00120618">
        <w:rPr>
          <w:b/>
        </w:rPr>
        <w:t>.</w:t>
      </w:r>
      <w:r w:rsidR="00E95BAA" w:rsidRPr="00120618">
        <w:rPr>
          <w:b/>
        </w:rPr>
        <w:t xml:space="preserve"> </w:t>
      </w:r>
      <w:r w:rsidR="00E95BAA" w:rsidRPr="00120618">
        <w:t xml:space="preserve">The percentages included in this </w:t>
      </w:r>
      <w:r w:rsidR="00BD0747" w:rsidRPr="00120618">
        <w:t>item</w:t>
      </w:r>
      <w:r w:rsidR="00E95BAA" w:rsidRPr="00120618">
        <w:t xml:space="preserve"> must be calculated in accordance with s671BL</w:t>
      </w:r>
      <w:r w:rsidR="00E95BAA" w:rsidRPr="00120618">
        <w:rPr>
          <w:i/>
        </w:rPr>
        <w:t>.</w:t>
      </w:r>
      <w:r w:rsidR="00E95BAA" w:rsidRPr="00120618">
        <w:rPr>
          <w:lang w:val="en-AU"/>
        </w:rPr>
        <w:t xml:space="preserve"> </w:t>
      </w:r>
      <w:r w:rsidR="005820CC" w:rsidRPr="00120618">
        <w:rPr>
          <w:lang w:val="en-AU"/>
        </w:rPr>
        <w:t xml:space="preserve">Details </w:t>
      </w:r>
      <w:r w:rsidR="003D0C96" w:rsidRPr="00120618">
        <w:rPr>
          <w:lang w:val="en-AU"/>
        </w:rPr>
        <w:t>in</w:t>
      </w:r>
      <w:r w:rsidR="005820CC" w:rsidRPr="00120618">
        <w:rPr>
          <w:lang w:val="en-AU"/>
        </w:rPr>
        <w:t xml:space="preserve"> the previous notice </w:t>
      </w:r>
      <w:r w:rsidR="003D0C96" w:rsidRPr="00120618">
        <w:rPr>
          <w:lang w:val="en-AU"/>
        </w:rPr>
        <w:t xml:space="preserve">column </w:t>
      </w:r>
      <w:r w:rsidR="0098155C" w:rsidRPr="00120618">
        <w:rPr>
          <w:lang w:val="en-AU"/>
        </w:rPr>
        <w:t>may</w:t>
      </w:r>
      <w:r w:rsidR="005820CC" w:rsidRPr="00120618">
        <w:rPr>
          <w:lang w:val="en-AU"/>
        </w:rPr>
        <w:t xml:space="preserve"> be left blank if the notice is an initial notice.</w:t>
      </w:r>
    </w:p>
    <w:p w14:paraId="33290DDE" w14:textId="170A44FF" w:rsidR="005820CC" w:rsidRPr="00120618" w:rsidRDefault="00DF5CF1" w:rsidP="008909FA">
      <w:pPr>
        <w:pStyle w:val="Heading3"/>
      </w:pPr>
      <w:r w:rsidRPr="00120618">
        <w:t>I</w:t>
      </w:r>
      <w:r w:rsidR="00242D7F" w:rsidRPr="00120618">
        <w:t>tems</w:t>
      </w:r>
      <w:r w:rsidR="005820CC" w:rsidRPr="00120618">
        <w:t xml:space="preserve"> 5, 7 and 8 Present </w:t>
      </w:r>
      <w:r w:rsidR="005820CC" w:rsidRPr="00723534">
        <w:rPr>
          <w:i/>
        </w:rPr>
        <w:t>relevant interests</w:t>
      </w:r>
      <w:r w:rsidR="005820CC" w:rsidRPr="00120618">
        <w:t xml:space="preserve">, </w:t>
      </w:r>
      <w:r w:rsidR="005820CC" w:rsidRPr="00723534">
        <w:rPr>
          <w:i/>
        </w:rPr>
        <w:t>deemed economic interests</w:t>
      </w:r>
      <w:r w:rsidR="005820CC" w:rsidRPr="00120618">
        <w:t xml:space="preserve">, and </w:t>
      </w:r>
      <w:r w:rsidR="005820CC" w:rsidRPr="00723534">
        <w:rPr>
          <w:i/>
        </w:rPr>
        <w:t>offsetting short positions</w:t>
      </w:r>
    </w:p>
    <w:p w14:paraId="2AB4D4E6" w14:textId="3AA13B22" w:rsidR="00BE739A" w:rsidRPr="00120618" w:rsidRDefault="00D92B00" w:rsidP="005A0F93">
      <w:pPr>
        <w:pStyle w:val="Directionslist"/>
        <w:numPr>
          <w:ilvl w:val="0"/>
          <w:numId w:val="0"/>
        </w:numPr>
        <w:ind w:left="426" w:hanging="426"/>
        <w:rPr>
          <w:lang w:val="en-AU"/>
        </w:rPr>
      </w:pPr>
      <w:r>
        <w:rPr>
          <w:color w:val="0072CE" w:themeColor="text2"/>
          <w:sz w:val="16"/>
        </w:rPr>
        <w:t>(7)</w:t>
      </w:r>
      <w:r>
        <w:t xml:space="preserve"> </w:t>
      </w:r>
      <w:r>
        <w:rPr>
          <w:color w:val="0072CE" w:themeColor="text2"/>
          <w:lang w:val="en-AU"/>
        </w:rPr>
        <w:tab/>
      </w:r>
      <w:r w:rsidR="005820CC" w:rsidRPr="00120618">
        <w:rPr>
          <w:lang w:val="en-AU"/>
        </w:rPr>
        <w:t xml:space="preserve">When disclosing the </w:t>
      </w:r>
      <w:r w:rsidR="00BE739A" w:rsidRPr="00120618">
        <w:rPr>
          <w:lang w:val="en-AU"/>
        </w:rPr>
        <w:t>details</w:t>
      </w:r>
      <w:r w:rsidR="005820CC" w:rsidRPr="00120618">
        <w:rPr>
          <w:lang w:val="en-AU"/>
        </w:rPr>
        <w:t xml:space="preserve"> of the </w:t>
      </w:r>
      <w:r w:rsidR="005820CC" w:rsidRPr="00120618">
        <w:rPr>
          <w:b/>
          <w:i/>
          <w:lang w:val="en-AU"/>
        </w:rPr>
        <w:t>relevant interest</w:t>
      </w:r>
      <w:r w:rsidR="005820CC" w:rsidRPr="00120618">
        <w:rPr>
          <w:lang w:val="en-AU"/>
        </w:rPr>
        <w:t xml:space="preserve">, </w:t>
      </w:r>
      <w:r w:rsidR="005820CC" w:rsidRPr="00120618">
        <w:rPr>
          <w:b/>
          <w:i/>
          <w:lang w:val="en-AU"/>
        </w:rPr>
        <w:t>deemed economic interest</w:t>
      </w:r>
      <w:r w:rsidR="005820CC" w:rsidRPr="00120618">
        <w:rPr>
          <w:lang w:val="en-AU"/>
        </w:rPr>
        <w:t xml:space="preserve"> or </w:t>
      </w:r>
      <w:r w:rsidR="005820CC" w:rsidRPr="00120618">
        <w:rPr>
          <w:b/>
          <w:i/>
          <w:lang w:val="en-AU"/>
        </w:rPr>
        <w:t>offsetting short position</w:t>
      </w:r>
      <w:r w:rsidR="005820CC" w:rsidRPr="00120618">
        <w:rPr>
          <w:lang w:val="en-AU"/>
        </w:rPr>
        <w:t xml:space="preserve">, select </w:t>
      </w:r>
      <w:r w:rsidR="00493F0C" w:rsidRPr="00120618">
        <w:rPr>
          <w:lang w:val="en-AU"/>
        </w:rPr>
        <w:t>the</w:t>
      </w:r>
      <w:r w:rsidR="005820CC" w:rsidRPr="00120618">
        <w:rPr>
          <w:lang w:val="en-AU"/>
        </w:rPr>
        <w:t xml:space="preserve"> </w:t>
      </w:r>
      <w:r w:rsidR="000D2B3F" w:rsidRPr="00120618">
        <w:rPr>
          <w:lang w:val="en-AU"/>
        </w:rPr>
        <w:t>drop</w:t>
      </w:r>
      <w:r w:rsidR="005820CC" w:rsidRPr="00120618">
        <w:rPr>
          <w:lang w:val="en-AU"/>
        </w:rPr>
        <w:t>-down option that identifies the legislative provision under which the</w:t>
      </w:r>
      <w:r w:rsidR="005820CC" w:rsidRPr="00120618">
        <w:rPr>
          <w:b/>
          <w:i/>
          <w:lang w:val="en-AU"/>
        </w:rPr>
        <w:t xml:space="preserve"> </w:t>
      </w:r>
      <w:r w:rsidR="005820CC" w:rsidRPr="00120618">
        <w:rPr>
          <w:lang w:val="en-AU"/>
        </w:rPr>
        <w:t>interest</w:t>
      </w:r>
      <w:r w:rsidR="005820CC" w:rsidRPr="00120618">
        <w:rPr>
          <w:b/>
          <w:i/>
          <w:lang w:val="en-AU"/>
        </w:rPr>
        <w:t xml:space="preserve"> </w:t>
      </w:r>
      <w:r w:rsidR="00D51A17" w:rsidRPr="00120618">
        <w:rPr>
          <w:bCs/>
          <w:iCs/>
          <w:lang w:val="en-AU"/>
        </w:rPr>
        <w:t>or</w:t>
      </w:r>
      <w:r w:rsidR="005820CC" w:rsidRPr="00120618">
        <w:rPr>
          <w:b/>
          <w:i/>
          <w:lang w:val="en-AU"/>
        </w:rPr>
        <w:t xml:space="preserve"> </w:t>
      </w:r>
      <w:r w:rsidR="005820CC" w:rsidRPr="00120618">
        <w:rPr>
          <w:lang w:val="en-AU"/>
        </w:rPr>
        <w:t xml:space="preserve">position arises. </w:t>
      </w:r>
      <w:r w:rsidR="003063E6">
        <w:rPr>
          <w:lang w:val="en-AU"/>
        </w:rPr>
        <w:t xml:space="preserve">Where multiple </w:t>
      </w:r>
      <w:r w:rsidR="003A7C97">
        <w:rPr>
          <w:lang w:val="en-AU"/>
        </w:rPr>
        <w:t xml:space="preserve">legislative </w:t>
      </w:r>
      <w:r w:rsidR="003063E6">
        <w:rPr>
          <w:lang w:val="en-AU"/>
        </w:rPr>
        <w:t xml:space="preserve">provisions </w:t>
      </w:r>
      <w:r w:rsidR="00CE65F1">
        <w:rPr>
          <w:lang w:val="en-AU"/>
        </w:rPr>
        <w:t>contribute to</w:t>
      </w:r>
      <w:r w:rsidR="00B34180">
        <w:rPr>
          <w:lang w:val="en-AU"/>
        </w:rPr>
        <w:t xml:space="preserve"> a</w:t>
      </w:r>
      <w:r w:rsidR="00302F8E">
        <w:rPr>
          <w:lang w:val="en-AU"/>
        </w:rPr>
        <w:t>n</w:t>
      </w:r>
      <w:r w:rsidR="00B34180">
        <w:rPr>
          <w:lang w:val="en-AU"/>
        </w:rPr>
        <w:t xml:space="preserve"> </w:t>
      </w:r>
      <w:r w:rsidR="0015745E">
        <w:rPr>
          <w:lang w:val="en-AU"/>
        </w:rPr>
        <w:t>interest</w:t>
      </w:r>
      <w:r w:rsidR="00B34180">
        <w:rPr>
          <w:lang w:val="en-AU"/>
        </w:rPr>
        <w:t xml:space="preserve"> over the same parcel of </w:t>
      </w:r>
      <w:r w:rsidR="00B34180" w:rsidRPr="004940E3">
        <w:rPr>
          <w:b/>
          <w:bCs/>
          <w:i/>
          <w:iCs/>
          <w:lang w:val="en-AU"/>
        </w:rPr>
        <w:t>securities</w:t>
      </w:r>
      <w:r w:rsidR="00B34180">
        <w:rPr>
          <w:lang w:val="en-AU"/>
        </w:rPr>
        <w:t xml:space="preserve">, </w:t>
      </w:r>
      <w:r w:rsidR="00E70D09">
        <w:rPr>
          <w:lang w:val="en-AU"/>
        </w:rPr>
        <w:t>they should be included in the same row</w:t>
      </w:r>
      <w:r w:rsidR="00252C98">
        <w:rPr>
          <w:lang w:val="en-AU"/>
        </w:rPr>
        <w:t>. T</w:t>
      </w:r>
      <w:r w:rsidR="00E70D09">
        <w:rPr>
          <w:lang w:val="en-AU"/>
        </w:rPr>
        <w:t xml:space="preserve">he drop-down </w:t>
      </w:r>
      <w:r w:rsidR="00E5055E">
        <w:rPr>
          <w:lang w:val="en-AU"/>
        </w:rPr>
        <w:t xml:space="preserve">option </w:t>
      </w:r>
      <w:r w:rsidR="009C79BC">
        <w:rPr>
          <w:lang w:val="en-AU"/>
        </w:rPr>
        <w:t xml:space="preserve">may be </w:t>
      </w:r>
      <w:r w:rsidR="00252C98">
        <w:rPr>
          <w:lang w:val="en-AU"/>
        </w:rPr>
        <w:t>repeated with different selections</w:t>
      </w:r>
      <w:r w:rsidR="00E5055E">
        <w:rPr>
          <w:lang w:val="en-AU"/>
        </w:rPr>
        <w:t xml:space="preserve"> </w:t>
      </w:r>
      <w:r w:rsidR="009C79BC">
        <w:rPr>
          <w:lang w:val="en-AU"/>
        </w:rPr>
        <w:t>to</w:t>
      </w:r>
      <w:r w:rsidR="00241DAA">
        <w:rPr>
          <w:lang w:val="en-AU"/>
        </w:rPr>
        <w:t xml:space="preserve"> </w:t>
      </w:r>
      <w:r w:rsidR="00093FEE">
        <w:rPr>
          <w:lang w:val="en-AU"/>
        </w:rPr>
        <w:t>provide full details</w:t>
      </w:r>
      <w:r w:rsidR="00A3562D">
        <w:rPr>
          <w:lang w:val="en-AU"/>
        </w:rPr>
        <w:t xml:space="preserve"> of how the interest arose</w:t>
      </w:r>
      <w:r w:rsidR="00E5055E">
        <w:rPr>
          <w:lang w:val="en-AU"/>
        </w:rPr>
        <w:t xml:space="preserve">. For example, </w:t>
      </w:r>
      <w:r w:rsidR="00AE68DE">
        <w:rPr>
          <w:lang w:val="en-AU"/>
        </w:rPr>
        <w:t xml:space="preserve">where </w:t>
      </w:r>
      <w:r w:rsidR="007C0C87">
        <w:rPr>
          <w:lang w:val="en-AU"/>
        </w:rPr>
        <w:t xml:space="preserve">a </w:t>
      </w:r>
      <w:r w:rsidR="007C0C87" w:rsidRPr="004940E3">
        <w:rPr>
          <w:b/>
          <w:i/>
          <w:lang w:val="en-AU"/>
        </w:rPr>
        <w:t>relevant interest</w:t>
      </w:r>
      <w:r w:rsidR="007C0C87">
        <w:rPr>
          <w:lang w:val="en-AU"/>
        </w:rPr>
        <w:t xml:space="preserve"> aris</w:t>
      </w:r>
      <w:r w:rsidR="003C39FD">
        <w:rPr>
          <w:lang w:val="en-AU"/>
        </w:rPr>
        <w:t>es</w:t>
      </w:r>
      <w:r w:rsidR="007C0C87">
        <w:rPr>
          <w:lang w:val="en-AU"/>
        </w:rPr>
        <w:t xml:space="preserve"> </w:t>
      </w:r>
      <w:r w:rsidR="008365C5">
        <w:rPr>
          <w:lang w:val="en-AU"/>
        </w:rPr>
        <w:t>under section 608(3)</w:t>
      </w:r>
      <w:r w:rsidR="00FD45A5">
        <w:rPr>
          <w:lang w:val="en-AU"/>
        </w:rPr>
        <w:t xml:space="preserve">(b) because </w:t>
      </w:r>
      <w:r w:rsidR="00EE43E8">
        <w:rPr>
          <w:lang w:val="en-AU"/>
        </w:rPr>
        <w:t xml:space="preserve">the </w:t>
      </w:r>
      <w:r w:rsidR="00EE43E8" w:rsidRPr="004940E3">
        <w:rPr>
          <w:b/>
          <w:bCs/>
          <w:i/>
          <w:iCs/>
          <w:lang w:val="en-AU"/>
        </w:rPr>
        <w:t>substantial holder</w:t>
      </w:r>
      <w:r w:rsidR="00EE43E8">
        <w:rPr>
          <w:lang w:val="en-AU"/>
        </w:rPr>
        <w:t xml:space="preserve"> </w:t>
      </w:r>
      <w:r w:rsidR="00ED7354">
        <w:rPr>
          <w:lang w:val="en-AU"/>
        </w:rPr>
        <w:t xml:space="preserve">or </w:t>
      </w:r>
      <w:r w:rsidR="00ED7354" w:rsidRPr="004940E3">
        <w:rPr>
          <w:b/>
          <w:i/>
          <w:lang w:val="en-AU"/>
        </w:rPr>
        <w:t>associate</w:t>
      </w:r>
      <w:r w:rsidR="00ED7354">
        <w:rPr>
          <w:lang w:val="en-AU"/>
        </w:rPr>
        <w:t xml:space="preserve"> </w:t>
      </w:r>
      <w:r w:rsidR="00EE43E8">
        <w:rPr>
          <w:lang w:val="en-AU"/>
        </w:rPr>
        <w:t>controls</w:t>
      </w:r>
      <w:r w:rsidR="00105D6C">
        <w:rPr>
          <w:lang w:val="en-AU"/>
        </w:rPr>
        <w:t xml:space="preserve"> a company </w:t>
      </w:r>
      <w:r w:rsidR="006E15BC">
        <w:rPr>
          <w:lang w:val="en-AU"/>
        </w:rPr>
        <w:t xml:space="preserve">that </w:t>
      </w:r>
      <w:r w:rsidR="00E55DFE">
        <w:rPr>
          <w:lang w:val="en-AU"/>
        </w:rPr>
        <w:t xml:space="preserve">is the holder of those </w:t>
      </w:r>
      <w:r w:rsidR="00E55DFE" w:rsidRPr="004940E3">
        <w:rPr>
          <w:b/>
          <w:i/>
          <w:lang w:val="en-AU"/>
        </w:rPr>
        <w:t>securities</w:t>
      </w:r>
      <w:r w:rsidR="00EE43E8">
        <w:rPr>
          <w:lang w:val="en-AU"/>
        </w:rPr>
        <w:t xml:space="preserve"> under section 608</w:t>
      </w:r>
      <w:r w:rsidR="0035217B">
        <w:rPr>
          <w:lang w:val="en-AU"/>
        </w:rPr>
        <w:t>(1)(a)</w:t>
      </w:r>
      <w:r w:rsidR="005136DD">
        <w:rPr>
          <w:lang w:val="en-AU"/>
        </w:rPr>
        <w:t>,</w:t>
      </w:r>
      <w:r w:rsidR="00DD3E19">
        <w:rPr>
          <w:lang w:val="en-AU"/>
        </w:rPr>
        <w:t xml:space="preserve"> both options </w:t>
      </w:r>
      <w:r w:rsidR="00AE68DE">
        <w:rPr>
          <w:lang w:val="en-AU"/>
        </w:rPr>
        <w:t xml:space="preserve">should be selected </w:t>
      </w:r>
      <w:r w:rsidR="00DD3E19">
        <w:rPr>
          <w:lang w:val="en-AU"/>
        </w:rPr>
        <w:t xml:space="preserve">with </w:t>
      </w:r>
      <w:r w:rsidR="00AE68DE">
        <w:rPr>
          <w:lang w:val="en-AU"/>
        </w:rPr>
        <w:t>details of those interests</w:t>
      </w:r>
      <w:r w:rsidR="00B309AE">
        <w:rPr>
          <w:lang w:val="en-AU"/>
        </w:rPr>
        <w:t xml:space="preserve"> included as additional text</w:t>
      </w:r>
      <w:r w:rsidR="0035217B">
        <w:rPr>
          <w:lang w:val="en-AU"/>
        </w:rPr>
        <w:t>.</w:t>
      </w:r>
    </w:p>
    <w:p w14:paraId="01425B6A" w14:textId="35643771" w:rsidR="005820CC" w:rsidRPr="00120618" w:rsidRDefault="00BE739A" w:rsidP="005A0F93">
      <w:pPr>
        <w:pStyle w:val="Directionslist"/>
        <w:numPr>
          <w:ilvl w:val="0"/>
          <w:numId w:val="0"/>
        </w:numPr>
        <w:ind w:left="426"/>
        <w:rPr>
          <w:lang w:val="en-AU"/>
        </w:rPr>
      </w:pPr>
      <w:r w:rsidRPr="00120618">
        <w:rPr>
          <w:lang w:val="en-AU"/>
        </w:rPr>
        <w:t>Nex</w:t>
      </w:r>
      <w:r w:rsidR="00BE57C1" w:rsidRPr="00120618">
        <w:rPr>
          <w:lang w:val="en-AU"/>
        </w:rPr>
        <w:t>t</w:t>
      </w:r>
      <w:r w:rsidRPr="00120618">
        <w:rPr>
          <w:lang w:val="en-AU"/>
        </w:rPr>
        <w:t xml:space="preserve"> to the selected </w:t>
      </w:r>
      <w:r w:rsidR="00D50B88">
        <w:rPr>
          <w:lang w:val="en-AU"/>
        </w:rPr>
        <w:t>drop-down option</w:t>
      </w:r>
      <w:r w:rsidR="00D45607">
        <w:rPr>
          <w:lang w:val="en-AU"/>
        </w:rPr>
        <w:t>/s</w:t>
      </w:r>
      <w:r w:rsidRPr="00120618">
        <w:rPr>
          <w:lang w:val="en-AU"/>
        </w:rPr>
        <w:t xml:space="preserve">, provide details of any </w:t>
      </w:r>
      <w:r w:rsidRPr="004940E3">
        <w:rPr>
          <w:b/>
          <w:i/>
          <w:lang w:val="en-AU"/>
        </w:rPr>
        <w:t>relevant agreement</w:t>
      </w:r>
      <w:r w:rsidRPr="00120618">
        <w:rPr>
          <w:lang w:val="en-AU"/>
        </w:rPr>
        <w:t xml:space="preserve"> t</w:t>
      </w:r>
      <w:r w:rsidR="008A7801" w:rsidRPr="00120618">
        <w:rPr>
          <w:lang w:val="en-AU"/>
        </w:rPr>
        <w:t>h</w:t>
      </w:r>
      <w:r w:rsidRPr="00120618">
        <w:rPr>
          <w:lang w:val="en-AU"/>
        </w:rPr>
        <w:t xml:space="preserve">rough which the </w:t>
      </w:r>
      <w:r w:rsidRPr="004940E3">
        <w:rPr>
          <w:b/>
          <w:i/>
          <w:lang w:val="en-AU"/>
        </w:rPr>
        <w:t>substantial holder</w:t>
      </w:r>
      <w:r w:rsidR="008A7801" w:rsidRPr="00120618">
        <w:rPr>
          <w:lang w:val="en-AU"/>
        </w:rPr>
        <w:t xml:space="preserve"> or an</w:t>
      </w:r>
      <w:r w:rsidR="005617B0">
        <w:rPr>
          <w:lang w:val="en-AU"/>
        </w:rPr>
        <w:t xml:space="preserve"> </w:t>
      </w:r>
      <w:r w:rsidR="008A7801" w:rsidRPr="004940E3">
        <w:rPr>
          <w:b/>
          <w:i/>
          <w:lang w:val="en-AU"/>
        </w:rPr>
        <w:t>associate</w:t>
      </w:r>
      <w:r w:rsidR="008A7801" w:rsidRPr="00120618">
        <w:rPr>
          <w:lang w:val="en-AU"/>
        </w:rPr>
        <w:t xml:space="preserve"> would have a </w:t>
      </w:r>
      <w:r w:rsidR="005820CC" w:rsidRPr="004940E3">
        <w:rPr>
          <w:b/>
          <w:bCs/>
          <w:i/>
          <w:iCs/>
          <w:lang w:val="en-AU"/>
        </w:rPr>
        <w:t>relevant interest</w:t>
      </w:r>
      <w:r w:rsidR="005820CC" w:rsidRPr="00120618">
        <w:rPr>
          <w:lang w:val="en-AU"/>
        </w:rPr>
        <w:t xml:space="preserve">, </w:t>
      </w:r>
      <w:r w:rsidR="005820CC" w:rsidRPr="004940E3">
        <w:rPr>
          <w:b/>
          <w:bCs/>
          <w:i/>
          <w:iCs/>
          <w:lang w:val="en-AU"/>
        </w:rPr>
        <w:t>deemed economic interest</w:t>
      </w:r>
      <w:r w:rsidR="005820CC" w:rsidRPr="00120618">
        <w:rPr>
          <w:lang w:val="en-AU"/>
        </w:rPr>
        <w:t xml:space="preserve"> or </w:t>
      </w:r>
      <w:r w:rsidR="005820CC" w:rsidRPr="004940E3">
        <w:rPr>
          <w:b/>
          <w:bCs/>
          <w:i/>
          <w:iCs/>
          <w:lang w:val="en-AU"/>
        </w:rPr>
        <w:t>offsetting short position</w:t>
      </w:r>
      <w:r w:rsidR="008A7801" w:rsidRPr="00120618">
        <w:rPr>
          <w:lang w:val="en-AU"/>
        </w:rPr>
        <w:t xml:space="preserve"> </w:t>
      </w:r>
      <w:r w:rsidR="008A7801" w:rsidRPr="00120618">
        <w:rPr>
          <w:bCs/>
          <w:iCs/>
          <w:lang w:val="en-AU"/>
        </w:rPr>
        <w:t>in voting</w:t>
      </w:r>
      <w:r w:rsidR="008A7801" w:rsidRPr="00120618">
        <w:rPr>
          <w:lang w:val="en-AU"/>
        </w:rPr>
        <w:t xml:space="preserve"> </w:t>
      </w:r>
      <w:r w:rsidR="008A7801" w:rsidRPr="004940E3">
        <w:rPr>
          <w:b/>
          <w:bCs/>
          <w:i/>
          <w:iCs/>
          <w:lang w:val="en-AU"/>
        </w:rPr>
        <w:t>securities</w:t>
      </w:r>
      <w:r w:rsidR="008A7801" w:rsidRPr="00120618">
        <w:t xml:space="preserve"> in</w:t>
      </w:r>
      <w:r w:rsidR="008A7801" w:rsidRPr="00120618">
        <w:rPr>
          <w:bCs/>
          <w:iCs/>
          <w:lang w:val="en-AU"/>
        </w:rPr>
        <w:t xml:space="preserve"> the </w:t>
      </w:r>
      <w:r w:rsidR="008A7801" w:rsidRPr="004940E3">
        <w:rPr>
          <w:b/>
          <w:bCs/>
          <w:i/>
          <w:iCs/>
          <w:lang w:val="en-AU"/>
        </w:rPr>
        <w:t>Chapter 6C body</w:t>
      </w:r>
      <w:r w:rsidR="005820CC" w:rsidRPr="00120618">
        <w:rPr>
          <w:lang w:val="en-AU"/>
        </w:rPr>
        <w:t xml:space="preserve">. </w:t>
      </w:r>
      <w:r w:rsidR="008A7801" w:rsidRPr="00120618">
        <w:rPr>
          <w:lang w:val="en-AU"/>
        </w:rPr>
        <w:t>Note that s</w:t>
      </w:r>
      <w:r w:rsidR="005820CC" w:rsidRPr="00120618">
        <w:rPr>
          <w:lang w:val="en-AU"/>
        </w:rPr>
        <w:t xml:space="preserve">electing a </w:t>
      </w:r>
      <w:r w:rsidR="00AE3488" w:rsidRPr="00120618">
        <w:rPr>
          <w:lang w:val="en-AU"/>
        </w:rPr>
        <w:t>drop</w:t>
      </w:r>
      <w:r w:rsidR="005820CC" w:rsidRPr="00120618">
        <w:rPr>
          <w:lang w:val="en-AU"/>
        </w:rPr>
        <w:t>-down option does not remove the requirement to provide details.</w:t>
      </w:r>
    </w:p>
    <w:p w14:paraId="34CD9EE3" w14:textId="391428A7" w:rsidR="00597E6D" w:rsidRPr="00120618" w:rsidRDefault="00597E6D" w:rsidP="005A0F93">
      <w:pPr>
        <w:pStyle w:val="Directionslist"/>
        <w:numPr>
          <w:ilvl w:val="0"/>
          <w:numId w:val="0"/>
        </w:numPr>
        <w:ind w:left="426"/>
        <w:rPr>
          <w:lang w:val="en-AU"/>
        </w:rPr>
      </w:pPr>
      <w:r w:rsidRPr="00120618">
        <w:rPr>
          <w:lang w:val="en-AU"/>
        </w:rPr>
        <w:t xml:space="preserve">Transaction details are disclosed at </w:t>
      </w:r>
      <w:r w:rsidR="00CF4FC3" w:rsidRPr="00120618">
        <w:rPr>
          <w:lang w:val="en-AU"/>
        </w:rPr>
        <w:t xml:space="preserve">item </w:t>
      </w:r>
      <w:r w:rsidRPr="00120618">
        <w:rPr>
          <w:lang w:val="en-AU"/>
        </w:rPr>
        <w:t xml:space="preserve">9 and may also include </w:t>
      </w:r>
      <w:r w:rsidRPr="00120618">
        <w:rPr>
          <w:b/>
          <w:bCs/>
          <w:i/>
          <w:iCs/>
          <w:lang w:val="en-AU"/>
        </w:rPr>
        <w:t>relevant agreements</w:t>
      </w:r>
      <w:r w:rsidRPr="00120618">
        <w:rPr>
          <w:lang w:val="en-AU"/>
        </w:rPr>
        <w:t>.</w:t>
      </w:r>
    </w:p>
    <w:p w14:paraId="5C5987C6" w14:textId="27D22ADA" w:rsidR="008B5D1C" w:rsidRPr="00120618" w:rsidRDefault="008B5D1C" w:rsidP="005A0F93">
      <w:pPr>
        <w:pStyle w:val="Directionslist"/>
        <w:numPr>
          <w:ilvl w:val="0"/>
          <w:numId w:val="0"/>
        </w:numPr>
        <w:ind w:left="426"/>
        <w:rPr>
          <w:lang w:val="en-AU"/>
        </w:rPr>
      </w:pPr>
      <w:r w:rsidRPr="00120618">
        <w:rPr>
          <w:lang w:val="en-AU"/>
        </w:rPr>
        <w:t xml:space="preserve">See Instruction </w:t>
      </w:r>
      <w:r w:rsidR="00F63A3B" w:rsidRPr="00120618">
        <w:rPr>
          <w:lang w:val="en-AU"/>
        </w:rPr>
        <w:t>14</w:t>
      </w:r>
      <w:r w:rsidRPr="00120618">
        <w:rPr>
          <w:lang w:val="en-AU"/>
        </w:rPr>
        <w:t xml:space="preserve"> regarding s671BF requirements for accompanying documents and statements.</w:t>
      </w:r>
    </w:p>
    <w:p w14:paraId="024C07FE" w14:textId="6B0AFC17" w:rsidR="005820CC" w:rsidRPr="00120618" w:rsidRDefault="000468B2" w:rsidP="008909FA">
      <w:pPr>
        <w:pStyle w:val="Heading3"/>
      </w:pPr>
      <w:r w:rsidRPr="00120618">
        <w:lastRenderedPageBreak/>
        <w:t>Item 6</w:t>
      </w:r>
      <w:r w:rsidR="005820CC" w:rsidRPr="00120618">
        <w:t xml:space="preserve"> Previous and present derivative-based percentages</w:t>
      </w:r>
    </w:p>
    <w:p w14:paraId="141B9D74" w14:textId="2E751FF4" w:rsidR="005820CC" w:rsidRPr="00120618" w:rsidRDefault="00EB053B" w:rsidP="005A0F93">
      <w:pPr>
        <w:pStyle w:val="Directionslist"/>
        <w:numPr>
          <w:ilvl w:val="0"/>
          <w:numId w:val="0"/>
        </w:numPr>
        <w:ind w:left="426" w:hanging="426"/>
      </w:pPr>
      <w:r>
        <w:rPr>
          <w:color w:val="0072CE" w:themeColor="text2"/>
          <w:sz w:val="16"/>
        </w:rPr>
        <w:t>(8)</w:t>
      </w:r>
      <w:r>
        <w:rPr>
          <w:color w:val="0072CE" w:themeColor="text2"/>
          <w:lang w:val="en-AU"/>
        </w:rPr>
        <w:tab/>
      </w:r>
      <w:r w:rsidR="00586B08" w:rsidRPr="00314E10">
        <w:rPr>
          <w:b/>
          <w:bCs/>
          <w:lang w:val="en-AU"/>
        </w:rPr>
        <w:t>You must always report a</w:t>
      </w:r>
      <w:r w:rsidR="00586B08" w:rsidRPr="006E5419">
        <w:rPr>
          <w:lang w:val="en-AU"/>
        </w:rPr>
        <w:t xml:space="preserve"> </w:t>
      </w:r>
      <w:r w:rsidR="00586B08" w:rsidRPr="006E5419">
        <w:rPr>
          <w:b/>
          <w:i/>
          <w:lang w:val="en-AU"/>
        </w:rPr>
        <w:t>derivative-based holding percentage</w:t>
      </w:r>
      <w:r w:rsidR="00586B08" w:rsidRPr="006E5419">
        <w:rPr>
          <w:lang w:val="en-AU"/>
        </w:rPr>
        <w:t xml:space="preserve">, even when the </w:t>
      </w:r>
      <w:r w:rsidR="00586B08" w:rsidRPr="006E5419">
        <w:rPr>
          <w:b/>
          <w:i/>
          <w:lang w:val="en-AU"/>
        </w:rPr>
        <w:t>derivative-based holding percentage</w:t>
      </w:r>
      <w:r w:rsidR="00586B08" w:rsidRPr="006E5419">
        <w:rPr>
          <w:b/>
          <w:lang w:val="en-AU"/>
        </w:rPr>
        <w:t xml:space="preserve"> </w:t>
      </w:r>
      <w:r w:rsidR="00586B08" w:rsidRPr="006E5419">
        <w:rPr>
          <w:lang w:val="en-AU"/>
        </w:rPr>
        <w:t>is zero.</w:t>
      </w:r>
      <w:r w:rsidR="00586B08" w:rsidRPr="00551742">
        <w:rPr>
          <w:lang w:val="en-AU"/>
        </w:rPr>
        <w:t xml:space="preserve"> </w:t>
      </w:r>
      <w:r w:rsidR="005820CC" w:rsidRPr="00120618">
        <w:t xml:space="preserve">The percentages included in this </w:t>
      </w:r>
      <w:r w:rsidR="002524C0" w:rsidRPr="00120618">
        <w:t>item</w:t>
      </w:r>
      <w:r w:rsidR="005820CC" w:rsidRPr="00120618">
        <w:t xml:space="preserve"> must be calculated in accordance with s671BL and 671BM</w:t>
      </w:r>
      <w:r w:rsidR="005820CC" w:rsidRPr="00120618">
        <w:rPr>
          <w:i/>
        </w:rPr>
        <w:t>.</w:t>
      </w:r>
      <w:r w:rsidR="005820CC" w:rsidRPr="00120618">
        <w:t xml:space="preserve"> </w:t>
      </w:r>
      <w:r w:rsidR="005820CC" w:rsidRPr="00120618">
        <w:rPr>
          <w:lang w:val="en-AU"/>
        </w:rPr>
        <w:t xml:space="preserve">Details </w:t>
      </w:r>
      <w:r w:rsidR="00985404" w:rsidRPr="00120618">
        <w:rPr>
          <w:lang w:val="en-AU"/>
        </w:rPr>
        <w:t>in</w:t>
      </w:r>
      <w:r w:rsidR="005820CC" w:rsidRPr="00120618">
        <w:rPr>
          <w:lang w:val="en-AU"/>
        </w:rPr>
        <w:t xml:space="preserve"> the previous notice</w:t>
      </w:r>
      <w:r w:rsidR="005820CC" w:rsidRPr="00120618">
        <w:rPr>
          <w:b/>
          <w:bCs/>
          <w:lang w:val="en-AU"/>
        </w:rPr>
        <w:t xml:space="preserve"> </w:t>
      </w:r>
      <w:r w:rsidR="00985404" w:rsidRPr="00120618">
        <w:rPr>
          <w:lang w:val="en-AU"/>
        </w:rPr>
        <w:t>column</w:t>
      </w:r>
      <w:r w:rsidR="005820CC" w:rsidRPr="00120618">
        <w:rPr>
          <w:lang w:val="en-AU"/>
        </w:rPr>
        <w:t xml:space="preserve"> </w:t>
      </w:r>
      <w:r w:rsidR="0098155C" w:rsidRPr="00120618">
        <w:rPr>
          <w:lang w:val="en-AU"/>
        </w:rPr>
        <w:t>may</w:t>
      </w:r>
      <w:r w:rsidR="005820CC" w:rsidRPr="00120618">
        <w:rPr>
          <w:lang w:val="en-AU"/>
        </w:rPr>
        <w:t xml:space="preserve"> be left blank if the notice is an initial notice.</w:t>
      </w:r>
    </w:p>
    <w:p w14:paraId="02743147" w14:textId="07838173" w:rsidR="005820CC" w:rsidRPr="00120618" w:rsidRDefault="00242D7F" w:rsidP="008909FA">
      <w:pPr>
        <w:pStyle w:val="Heading3"/>
      </w:pPr>
      <w:r w:rsidRPr="00120618">
        <w:t>Item</w:t>
      </w:r>
      <w:r w:rsidR="005820CC" w:rsidRPr="00120618">
        <w:t xml:space="preserve"> 9 Details of transactions of </w:t>
      </w:r>
      <w:r w:rsidR="005820CC" w:rsidRPr="00723534">
        <w:rPr>
          <w:i/>
        </w:rPr>
        <w:t>substantial holding</w:t>
      </w:r>
      <w:r w:rsidR="005820CC" w:rsidRPr="00120618">
        <w:t xml:space="preserve"> or </w:t>
      </w:r>
      <w:r w:rsidR="005820CC" w:rsidRPr="00723534">
        <w:rPr>
          <w:i/>
        </w:rPr>
        <w:t>disclosable movement</w:t>
      </w:r>
    </w:p>
    <w:p w14:paraId="3E9324DE" w14:textId="5FC4B19C" w:rsidR="005820CC" w:rsidRPr="00120618" w:rsidRDefault="00B15975" w:rsidP="005A0F93">
      <w:pPr>
        <w:pStyle w:val="Directionslist"/>
        <w:numPr>
          <w:ilvl w:val="0"/>
          <w:numId w:val="0"/>
        </w:numPr>
        <w:ind w:left="426" w:hanging="426"/>
        <w:rPr>
          <w:spacing w:val="-4"/>
        </w:rPr>
      </w:pPr>
      <w:r>
        <w:rPr>
          <w:color w:val="0072CE" w:themeColor="text2"/>
          <w:sz w:val="16"/>
        </w:rPr>
        <w:t>(9)</w:t>
      </w:r>
      <w:r>
        <w:rPr>
          <w:color w:val="0072CE" w:themeColor="text2"/>
          <w:sz w:val="16"/>
        </w:rPr>
        <w:tab/>
      </w:r>
      <w:r w:rsidR="005820CC" w:rsidRPr="00120618">
        <w:rPr>
          <w:lang w:val="en-AU"/>
        </w:rPr>
        <w:t xml:space="preserve">For each transaction, select the </w:t>
      </w:r>
      <w:r w:rsidR="00585050" w:rsidRPr="00120618">
        <w:rPr>
          <w:lang w:val="en-AU"/>
        </w:rPr>
        <w:t>drop-down item</w:t>
      </w:r>
      <w:r w:rsidR="005820CC" w:rsidRPr="00120618">
        <w:rPr>
          <w:lang w:val="en-AU"/>
        </w:rPr>
        <w:t xml:space="preserve"> that best </w:t>
      </w:r>
      <w:r w:rsidR="00585050" w:rsidRPr="00120618">
        <w:rPr>
          <w:lang w:val="en-AU"/>
        </w:rPr>
        <w:t>represents</w:t>
      </w:r>
      <w:r w:rsidR="005820CC" w:rsidRPr="00120618">
        <w:rPr>
          <w:lang w:val="en-AU"/>
        </w:rPr>
        <w:t xml:space="preserve"> the</w:t>
      </w:r>
      <w:r w:rsidR="00585050" w:rsidRPr="00120618">
        <w:rPr>
          <w:lang w:val="en-AU"/>
        </w:rPr>
        <w:t xml:space="preserve"> relevant</w:t>
      </w:r>
      <w:r w:rsidR="005820CC" w:rsidRPr="00120618">
        <w:rPr>
          <w:lang w:val="en-AU"/>
        </w:rPr>
        <w:t xml:space="preserve"> transaction</w:t>
      </w:r>
      <w:r w:rsidR="00585050" w:rsidRPr="00120618">
        <w:rPr>
          <w:lang w:val="en-AU"/>
        </w:rPr>
        <w:t xml:space="preserve"> category</w:t>
      </w:r>
      <w:r w:rsidR="005820CC" w:rsidRPr="00120618">
        <w:rPr>
          <w:lang w:val="en-AU"/>
        </w:rPr>
        <w:t xml:space="preserve">. The transaction category is intended to standardise the reporting of common transaction types and does not remove the requirement to provide details. The selected category should reflect the nature of the transaction that gave rise to, changed, or changed the nature of </w:t>
      </w:r>
      <w:r w:rsidR="005820CC" w:rsidRPr="00120618">
        <w:rPr>
          <w:b/>
          <w:bCs/>
          <w:i/>
          <w:iCs/>
          <w:lang w:val="en-AU"/>
        </w:rPr>
        <w:t>the relevant interest</w:t>
      </w:r>
      <w:r w:rsidR="005820CC" w:rsidRPr="00120618">
        <w:rPr>
          <w:lang w:val="en-AU"/>
        </w:rPr>
        <w:t xml:space="preserve">, </w:t>
      </w:r>
      <w:r w:rsidR="005820CC" w:rsidRPr="00120618">
        <w:rPr>
          <w:b/>
          <w:bCs/>
          <w:i/>
          <w:iCs/>
          <w:lang w:val="en-AU"/>
        </w:rPr>
        <w:t>deemed economic interest</w:t>
      </w:r>
      <w:r w:rsidR="005820CC" w:rsidRPr="00120618">
        <w:rPr>
          <w:lang w:val="en-AU"/>
        </w:rPr>
        <w:t xml:space="preserve"> or </w:t>
      </w:r>
      <w:r w:rsidR="005820CC" w:rsidRPr="00120618">
        <w:rPr>
          <w:b/>
          <w:bCs/>
          <w:i/>
          <w:iCs/>
          <w:lang w:val="en-AU"/>
        </w:rPr>
        <w:t>offsetting short position</w:t>
      </w:r>
      <w:r w:rsidR="00136595" w:rsidRPr="00120618">
        <w:rPr>
          <w:b/>
          <w:bCs/>
          <w:i/>
          <w:iCs/>
          <w:lang w:val="en-AU"/>
        </w:rPr>
        <w:t xml:space="preserve"> </w:t>
      </w:r>
      <w:r w:rsidR="00136595" w:rsidRPr="004940E3">
        <w:rPr>
          <w:lang w:val="en-AU"/>
        </w:rPr>
        <w:t>(</w:t>
      </w:r>
      <w:r w:rsidR="00136595" w:rsidRPr="00120618">
        <w:rPr>
          <w:lang w:val="en-AU"/>
        </w:rPr>
        <w:t>including a</w:t>
      </w:r>
      <w:r w:rsidR="00136595" w:rsidRPr="00120618">
        <w:rPr>
          <w:i/>
          <w:iCs/>
          <w:lang w:val="en-AU"/>
        </w:rPr>
        <w:t xml:space="preserve"> </w:t>
      </w:r>
      <w:r w:rsidR="00136595" w:rsidRPr="00120618">
        <w:rPr>
          <w:b/>
          <w:bCs/>
          <w:i/>
          <w:iCs/>
          <w:lang w:val="en-AU"/>
        </w:rPr>
        <w:t>disclosable movement</w:t>
      </w:r>
      <w:r w:rsidR="00136595" w:rsidRPr="00120618">
        <w:rPr>
          <w:lang w:val="en-AU"/>
        </w:rPr>
        <w:t>)</w:t>
      </w:r>
      <w:r w:rsidR="005820CC" w:rsidRPr="00120618">
        <w:rPr>
          <w:lang w:val="en-AU"/>
        </w:rPr>
        <w:t>. If none of the listed categories accurately describes the transaction, select “Other” and describe the transaction in the “Details of transaction” column.</w:t>
      </w:r>
    </w:p>
    <w:bookmarkEnd w:id="0"/>
    <w:p w14:paraId="2DFA3BB5" w14:textId="17DEA303" w:rsidR="005820CC" w:rsidRPr="00120618" w:rsidRDefault="00180A59" w:rsidP="005A0F93">
      <w:pPr>
        <w:pStyle w:val="Directionslist"/>
        <w:numPr>
          <w:ilvl w:val="0"/>
          <w:numId w:val="0"/>
        </w:numPr>
        <w:ind w:left="426" w:hanging="426"/>
        <w:rPr>
          <w:lang w:val="en-AU"/>
        </w:rPr>
      </w:pPr>
      <w:r>
        <w:rPr>
          <w:color w:val="0072CE" w:themeColor="text2"/>
          <w:sz w:val="16"/>
        </w:rPr>
        <w:t>(10)</w:t>
      </w:r>
      <w:r>
        <w:rPr>
          <w:color w:val="0072CE" w:themeColor="text2"/>
          <w:lang w:val="en-AU"/>
        </w:rPr>
        <w:tab/>
      </w:r>
      <w:r w:rsidR="005820CC" w:rsidRPr="00120618">
        <w:rPr>
          <w:lang w:val="en-AU"/>
        </w:rPr>
        <w:t xml:space="preserve">Details of the consideration must include any and all benefits, money or otherwise, that </w:t>
      </w:r>
      <w:r w:rsidR="007546E7" w:rsidRPr="00120618">
        <w:rPr>
          <w:lang w:val="en-AU"/>
        </w:rPr>
        <w:t>the</w:t>
      </w:r>
      <w:r w:rsidR="005820CC" w:rsidRPr="00120618">
        <w:rPr>
          <w:lang w:val="en-AU"/>
        </w:rPr>
        <w:t xml:space="preserve"> person </w:t>
      </w:r>
      <w:r w:rsidR="007546E7" w:rsidRPr="00120618">
        <w:rPr>
          <w:lang w:val="en-AU"/>
        </w:rPr>
        <w:t>provided</w:t>
      </w:r>
      <w:r w:rsidR="005820CC" w:rsidRPr="00120618">
        <w:rPr>
          <w:lang w:val="en-AU"/>
        </w:rPr>
        <w:t xml:space="preserve"> in relation to th</w:t>
      </w:r>
      <w:r w:rsidR="00EC2D08" w:rsidRPr="00120618">
        <w:rPr>
          <w:lang w:val="en-AU"/>
        </w:rPr>
        <w:t>e</w:t>
      </w:r>
      <w:r w:rsidR="005820CC" w:rsidRPr="00120618">
        <w:rPr>
          <w:lang w:val="en-AU"/>
        </w:rPr>
        <w:t xml:space="preserve"> </w:t>
      </w:r>
      <w:r w:rsidR="00090EA8" w:rsidRPr="00120618">
        <w:rPr>
          <w:lang w:val="en-AU"/>
        </w:rPr>
        <w:t>transaction</w:t>
      </w:r>
      <w:r w:rsidR="005820CC" w:rsidRPr="00120618">
        <w:rPr>
          <w:lang w:val="en-AU"/>
        </w:rPr>
        <w:t xml:space="preserve">. Details must be included even if the benefit is conditional </w:t>
      </w:r>
      <w:r w:rsidR="00751B6A" w:rsidRPr="00120618">
        <w:rPr>
          <w:lang w:val="en-AU"/>
        </w:rPr>
        <w:t>on a contingent event</w:t>
      </w:r>
      <w:r w:rsidR="005820CC" w:rsidRPr="00120618">
        <w:rPr>
          <w:lang w:val="en-AU"/>
        </w:rPr>
        <w:t xml:space="preserve">. Details must be included of any benefit paid </w:t>
      </w:r>
      <w:r w:rsidR="00FF06CC" w:rsidRPr="00120618">
        <w:rPr>
          <w:lang w:val="en-AU"/>
        </w:rPr>
        <w:t xml:space="preserve">or received </w:t>
      </w:r>
      <w:r w:rsidR="005820CC" w:rsidRPr="00120618">
        <w:rPr>
          <w:lang w:val="en-AU"/>
        </w:rPr>
        <w:t xml:space="preserve">on behalf of the </w:t>
      </w:r>
      <w:r w:rsidR="005820CC" w:rsidRPr="00120618">
        <w:rPr>
          <w:b/>
          <w:i/>
          <w:lang w:val="en-AU"/>
        </w:rPr>
        <w:t>substantial holder</w:t>
      </w:r>
      <w:r w:rsidR="005820CC" w:rsidRPr="00120618">
        <w:rPr>
          <w:lang w:val="en-AU"/>
        </w:rPr>
        <w:t xml:space="preserve"> or its </w:t>
      </w:r>
      <w:r w:rsidR="005820CC" w:rsidRPr="00120618">
        <w:rPr>
          <w:b/>
          <w:i/>
          <w:lang w:val="en-AU"/>
        </w:rPr>
        <w:t>associate</w:t>
      </w:r>
      <w:r w:rsidR="005820CC" w:rsidRPr="00120618">
        <w:rPr>
          <w:lang w:val="en-AU"/>
        </w:rPr>
        <w:t xml:space="preserve"> in relation to the </w:t>
      </w:r>
      <w:r w:rsidR="00090EA8" w:rsidRPr="00120618">
        <w:rPr>
          <w:lang w:val="en-AU"/>
        </w:rPr>
        <w:t>transaction</w:t>
      </w:r>
      <w:r w:rsidR="005820CC" w:rsidRPr="00120618">
        <w:rPr>
          <w:lang w:val="en-AU"/>
        </w:rPr>
        <w:t xml:space="preserve">, even if they are not </w:t>
      </w:r>
      <w:r w:rsidR="000E296E" w:rsidRPr="00120618">
        <w:rPr>
          <w:lang w:val="en-AU"/>
        </w:rPr>
        <w:t xml:space="preserve">directly </w:t>
      </w:r>
      <w:r w:rsidR="005820CC" w:rsidRPr="00120618">
        <w:rPr>
          <w:lang w:val="en-AU"/>
        </w:rPr>
        <w:t xml:space="preserve">paid </w:t>
      </w:r>
      <w:r w:rsidR="00B66889" w:rsidRPr="00120618">
        <w:rPr>
          <w:lang w:val="en-AU"/>
        </w:rPr>
        <w:t xml:space="preserve">to </w:t>
      </w:r>
      <w:r w:rsidR="00496970" w:rsidRPr="00120618">
        <w:rPr>
          <w:lang w:val="en-AU"/>
        </w:rPr>
        <w:t xml:space="preserve">or received </w:t>
      </w:r>
      <w:r w:rsidR="000E296E" w:rsidRPr="00120618">
        <w:rPr>
          <w:lang w:val="en-AU"/>
        </w:rPr>
        <w:t>by</w:t>
      </w:r>
      <w:r w:rsidR="005820CC" w:rsidRPr="00120618">
        <w:rPr>
          <w:lang w:val="en-AU"/>
        </w:rPr>
        <w:t xml:space="preserve"> the person.</w:t>
      </w:r>
    </w:p>
    <w:p w14:paraId="73D15E2D" w14:textId="65A068BF" w:rsidR="005820CC" w:rsidRPr="008909FA" w:rsidRDefault="00532CEC" w:rsidP="005A0F93">
      <w:pPr>
        <w:ind w:left="426" w:hanging="426"/>
        <w:rPr>
          <w:b/>
          <w:bCs/>
          <w:sz w:val="18"/>
          <w:szCs w:val="18"/>
          <w:lang w:val="en-AU"/>
        </w:rPr>
      </w:pPr>
      <w:r>
        <w:rPr>
          <w:sz w:val="18"/>
          <w:szCs w:val="18"/>
          <w:lang w:val="en-AU"/>
        </w:rPr>
        <w:tab/>
      </w:r>
      <w:r w:rsidR="00341AAA" w:rsidRPr="008909FA">
        <w:rPr>
          <w:sz w:val="18"/>
          <w:szCs w:val="18"/>
          <w:lang w:val="en-AU"/>
        </w:rPr>
        <w:t>Section 671BB(2) provides that</w:t>
      </w:r>
      <w:r w:rsidR="005820CC" w:rsidRPr="008909FA">
        <w:rPr>
          <w:sz w:val="18"/>
          <w:szCs w:val="18"/>
          <w:lang w:val="en-AU"/>
        </w:rPr>
        <w:t xml:space="preserve"> a person </w:t>
      </w:r>
      <w:r w:rsidR="00341AAA" w:rsidRPr="008909FA">
        <w:rPr>
          <w:sz w:val="18"/>
          <w:szCs w:val="18"/>
          <w:lang w:val="en-AU"/>
        </w:rPr>
        <w:t xml:space="preserve">may </w:t>
      </w:r>
      <w:r w:rsidR="005820CC" w:rsidRPr="008909FA">
        <w:rPr>
          <w:sz w:val="18"/>
          <w:szCs w:val="18"/>
          <w:lang w:val="en-AU"/>
        </w:rPr>
        <w:t xml:space="preserve">give details of two or more same-day </w:t>
      </w:r>
      <w:r w:rsidR="005820CC" w:rsidRPr="004940E3">
        <w:rPr>
          <w:b/>
          <w:bCs/>
          <w:i/>
          <w:iCs/>
          <w:sz w:val="18"/>
          <w:szCs w:val="18"/>
          <w:lang w:val="en-AU"/>
        </w:rPr>
        <w:t>on-market</w:t>
      </w:r>
      <w:r w:rsidR="005820CC" w:rsidRPr="008909FA">
        <w:rPr>
          <w:sz w:val="18"/>
          <w:szCs w:val="18"/>
          <w:lang w:val="en-AU"/>
        </w:rPr>
        <w:t xml:space="preserve"> transactions on the same </w:t>
      </w:r>
      <w:r w:rsidR="001D78B1" w:rsidRPr="004940E3">
        <w:rPr>
          <w:b/>
          <w:bCs/>
          <w:i/>
          <w:iCs/>
          <w:sz w:val="18"/>
          <w:szCs w:val="18"/>
          <w:lang w:val="en-AU"/>
        </w:rPr>
        <w:t xml:space="preserve">declared </w:t>
      </w:r>
      <w:r w:rsidR="005820CC" w:rsidRPr="004940E3">
        <w:rPr>
          <w:b/>
          <w:bCs/>
          <w:i/>
          <w:iCs/>
          <w:sz w:val="18"/>
          <w:szCs w:val="18"/>
          <w:lang w:val="en-AU"/>
        </w:rPr>
        <w:t>financial market</w:t>
      </w:r>
      <w:r w:rsidR="005820CC" w:rsidRPr="008909FA">
        <w:rPr>
          <w:sz w:val="18"/>
          <w:szCs w:val="18"/>
          <w:lang w:val="en-AU"/>
        </w:rPr>
        <w:t xml:space="preserve"> on an aggregate basis, </w:t>
      </w:r>
      <w:r w:rsidR="00341AAA" w:rsidRPr="008909FA">
        <w:rPr>
          <w:sz w:val="18"/>
          <w:szCs w:val="18"/>
          <w:lang w:val="en-AU"/>
        </w:rPr>
        <w:t xml:space="preserve">where the transactions are either all acquisitions or all disposals of </w:t>
      </w:r>
      <w:r w:rsidR="00341AAA" w:rsidRPr="004940E3">
        <w:rPr>
          <w:b/>
          <w:bCs/>
          <w:i/>
          <w:iCs/>
          <w:sz w:val="18"/>
          <w:szCs w:val="18"/>
          <w:lang w:val="en-AU"/>
        </w:rPr>
        <w:t>quoted securities</w:t>
      </w:r>
      <w:r w:rsidR="00341AAA" w:rsidRPr="008909FA">
        <w:rPr>
          <w:sz w:val="18"/>
          <w:szCs w:val="18"/>
          <w:lang w:val="en-AU"/>
        </w:rPr>
        <w:t xml:space="preserve"> or other </w:t>
      </w:r>
      <w:r w:rsidR="00341AAA" w:rsidRPr="004940E3">
        <w:rPr>
          <w:b/>
          <w:bCs/>
          <w:i/>
          <w:iCs/>
          <w:sz w:val="18"/>
          <w:szCs w:val="18"/>
          <w:lang w:val="en-AU"/>
        </w:rPr>
        <w:t>financial products</w:t>
      </w:r>
      <w:r w:rsidR="00341AAA" w:rsidRPr="008909FA">
        <w:rPr>
          <w:sz w:val="18"/>
          <w:szCs w:val="18"/>
          <w:lang w:val="en-AU"/>
        </w:rPr>
        <w:t xml:space="preserve"> of the same </w:t>
      </w:r>
      <w:r w:rsidR="00341AAA" w:rsidRPr="004940E3">
        <w:rPr>
          <w:b/>
          <w:i/>
          <w:sz w:val="18"/>
          <w:szCs w:val="18"/>
          <w:lang w:val="en-AU"/>
        </w:rPr>
        <w:t>class</w:t>
      </w:r>
      <w:r w:rsidR="00341AAA" w:rsidRPr="008909FA">
        <w:rPr>
          <w:sz w:val="18"/>
          <w:szCs w:val="18"/>
          <w:lang w:val="en-AU"/>
        </w:rPr>
        <w:t xml:space="preserve">. If the person does so, the details must include </w:t>
      </w:r>
      <w:r w:rsidR="005820CC" w:rsidRPr="008909FA">
        <w:rPr>
          <w:sz w:val="18"/>
          <w:szCs w:val="18"/>
          <w:lang w:val="en-AU"/>
        </w:rPr>
        <w:t xml:space="preserve">the highest value and </w:t>
      </w:r>
      <w:r w:rsidR="00341AAA" w:rsidRPr="008909FA">
        <w:rPr>
          <w:sz w:val="18"/>
          <w:szCs w:val="18"/>
          <w:lang w:val="en-AU"/>
        </w:rPr>
        <w:t xml:space="preserve">the </w:t>
      </w:r>
      <w:r w:rsidR="005820CC" w:rsidRPr="008909FA">
        <w:rPr>
          <w:sz w:val="18"/>
          <w:szCs w:val="18"/>
          <w:lang w:val="en-AU"/>
        </w:rPr>
        <w:t xml:space="preserve">lowest value of consideration paid per </w:t>
      </w:r>
      <w:r w:rsidR="005820CC" w:rsidRPr="004940E3">
        <w:rPr>
          <w:b/>
          <w:bCs/>
          <w:i/>
          <w:sz w:val="18"/>
          <w:szCs w:val="18"/>
          <w:lang w:val="en-AU"/>
        </w:rPr>
        <w:t>security</w:t>
      </w:r>
      <w:r w:rsidR="005820CC" w:rsidRPr="004940E3">
        <w:rPr>
          <w:b/>
          <w:bCs/>
          <w:sz w:val="18"/>
          <w:szCs w:val="18"/>
          <w:lang w:val="en-AU"/>
        </w:rPr>
        <w:t xml:space="preserve"> </w:t>
      </w:r>
      <w:r w:rsidR="005820CC" w:rsidRPr="008909FA">
        <w:rPr>
          <w:sz w:val="18"/>
          <w:szCs w:val="18"/>
          <w:lang w:val="en-AU"/>
        </w:rPr>
        <w:t xml:space="preserve">or </w:t>
      </w:r>
      <w:r w:rsidR="005820CC" w:rsidRPr="004940E3">
        <w:rPr>
          <w:b/>
          <w:bCs/>
          <w:i/>
          <w:iCs/>
          <w:sz w:val="18"/>
          <w:szCs w:val="18"/>
          <w:lang w:val="en-AU"/>
        </w:rPr>
        <w:t>financial product</w:t>
      </w:r>
      <w:r w:rsidR="005820CC" w:rsidRPr="008909FA">
        <w:rPr>
          <w:sz w:val="18"/>
          <w:szCs w:val="18"/>
          <w:lang w:val="en-AU"/>
        </w:rPr>
        <w:t xml:space="preserve">, and the total value of </w:t>
      </w:r>
      <w:r w:rsidR="00341AAA" w:rsidRPr="008909FA">
        <w:rPr>
          <w:sz w:val="18"/>
          <w:szCs w:val="18"/>
          <w:lang w:val="en-AU"/>
        </w:rPr>
        <w:t xml:space="preserve">the </w:t>
      </w:r>
      <w:r w:rsidR="005820CC" w:rsidRPr="008909FA">
        <w:rPr>
          <w:sz w:val="18"/>
          <w:szCs w:val="18"/>
          <w:lang w:val="en-AU"/>
        </w:rPr>
        <w:t>consideration.</w:t>
      </w:r>
    </w:p>
    <w:p w14:paraId="3DD65A41" w14:textId="0B76DDD2" w:rsidR="005820CC" w:rsidRPr="00120618" w:rsidRDefault="00242D7F" w:rsidP="008909FA">
      <w:pPr>
        <w:pStyle w:val="Heading3"/>
      </w:pPr>
      <w:r w:rsidRPr="00120618">
        <w:t>Item</w:t>
      </w:r>
      <w:r w:rsidR="005820CC" w:rsidRPr="00120618">
        <w:t xml:space="preserve"> 10 </w:t>
      </w:r>
      <w:r w:rsidR="005820CC" w:rsidRPr="00723534">
        <w:rPr>
          <w:i/>
        </w:rPr>
        <w:t>Associates</w:t>
      </w:r>
      <w:r w:rsidR="00585B2E" w:rsidRPr="00120618">
        <w:tab/>
      </w:r>
    </w:p>
    <w:p w14:paraId="67B9B998" w14:textId="53206ECC" w:rsidR="008909FA" w:rsidRDefault="00832CA3" w:rsidP="005A0F93">
      <w:pPr>
        <w:pStyle w:val="Directionslist"/>
        <w:numPr>
          <w:ilvl w:val="0"/>
          <w:numId w:val="0"/>
        </w:numPr>
        <w:spacing w:before="120"/>
        <w:ind w:left="426" w:hanging="426"/>
        <w:rPr>
          <w:lang w:val="en-AU"/>
        </w:rPr>
      </w:pPr>
      <w:r>
        <w:rPr>
          <w:color w:val="0072CE" w:themeColor="text2"/>
          <w:sz w:val="16"/>
        </w:rPr>
        <w:t>(11)</w:t>
      </w:r>
      <w:r>
        <w:rPr>
          <w:color w:val="0072CE" w:themeColor="text2"/>
          <w:sz w:val="16"/>
        </w:rPr>
        <w:tab/>
      </w:r>
      <w:r w:rsidR="005820CC" w:rsidRPr="00120618">
        <w:rPr>
          <w:lang w:val="en-AU"/>
        </w:rPr>
        <w:t xml:space="preserve">Persons identified in </w:t>
      </w:r>
      <w:r w:rsidR="00016C62" w:rsidRPr="00120618">
        <w:rPr>
          <w:lang w:val="en-AU"/>
        </w:rPr>
        <w:t>items</w:t>
      </w:r>
      <w:r w:rsidR="005820CC" w:rsidRPr="00120618">
        <w:rPr>
          <w:lang w:val="en-AU"/>
        </w:rPr>
        <w:t xml:space="preserve"> 5, 7 and 8 may include </w:t>
      </w:r>
      <w:r w:rsidR="005820CC" w:rsidRPr="00120618">
        <w:rPr>
          <w:b/>
          <w:bCs/>
          <w:i/>
          <w:iCs/>
          <w:lang w:val="en-AU"/>
        </w:rPr>
        <w:t xml:space="preserve">associates </w:t>
      </w:r>
      <w:r w:rsidR="005820CC" w:rsidRPr="00120618">
        <w:rPr>
          <w:lang w:val="en-AU"/>
        </w:rPr>
        <w:t xml:space="preserve">of the </w:t>
      </w:r>
      <w:r w:rsidR="005820CC" w:rsidRPr="00120618">
        <w:rPr>
          <w:b/>
          <w:i/>
          <w:lang w:val="en-AU"/>
        </w:rPr>
        <w:t>substantial holder</w:t>
      </w:r>
      <w:r w:rsidR="005820CC" w:rsidRPr="00120618">
        <w:rPr>
          <w:lang w:val="en-AU"/>
        </w:rPr>
        <w:t xml:space="preserve">. If a person named in </w:t>
      </w:r>
      <w:r w:rsidR="00016C62" w:rsidRPr="00120618">
        <w:rPr>
          <w:lang w:val="en-AU"/>
        </w:rPr>
        <w:t>items</w:t>
      </w:r>
      <w:r w:rsidR="005820CC" w:rsidRPr="00120618">
        <w:rPr>
          <w:lang w:val="en-AU"/>
        </w:rPr>
        <w:t xml:space="preserve"> 5, 7 or 8 is an </w:t>
      </w:r>
      <w:r w:rsidR="005820CC" w:rsidRPr="00120618">
        <w:rPr>
          <w:b/>
          <w:i/>
          <w:lang w:val="en-AU"/>
        </w:rPr>
        <w:t>associate</w:t>
      </w:r>
      <w:r w:rsidR="005820CC" w:rsidRPr="00120618">
        <w:rPr>
          <w:lang w:val="en-AU"/>
        </w:rPr>
        <w:t xml:space="preserve"> of the </w:t>
      </w:r>
      <w:r w:rsidR="005820CC" w:rsidRPr="00120618">
        <w:rPr>
          <w:b/>
          <w:i/>
          <w:lang w:val="en-AU"/>
        </w:rPr>
        <w:t>substantial holder</w:t>
      </w:r>
      <w:r w:rsidR="005820CC" w:rsidRPr="00120618">
        <w:rPr>
          <w:lang w:val="en-AU"/>
        </w:rPr>
        <w:t xml:space="preserve">, </w:t>
      </w:r>
      <w:r w:rsidR="008902D3" w:rsidRPr="00120618">
        <w:rPr>
          <w:lang w:val="en-AU"/>
        </w:rPr>
        <w:t>identify the person</w:t>
      </w:r>
      <w:r w:rsidR="005820CC" w:rsidRPr="00120618">
        <w:rPr>
          <w:lang w:val="en-AU"/>
        </w:rPr>
        <w:t xml:space="preserve"> in </w:t>
      </w:r>
      <w:r w:rsidR="00016C62" w:rsidRPr="00120618">
        <w:rPr>
          <w:lang w:val="en-AU"/>
        </w:rPr>
        <w:t>item</w:t>
      </w:r>
      <w:r w:rsidR="005820CC" w:rsidRPr="00120618">
        <w:rPr>
          <w:lang w:val="en-AU"/>
        </w:rPr>
        <w:t xml:space="preserve"> 10</w:t>
      </w:r>
      <w:r w:rsidR="00E64432">
        <w:rPr>
          <w:lang w:val="en-AU"/>
        </w:rPr>
        <w:t xml:space="preserve"> </w:t>
      </w:r>
      <w:r w:rsidR="005820CC" w:rsidRPr="00120618">
        <w:rPr>
          <w:lang w:val="en-AU"/>
        </w:rPr>
        <w:t xml:space="preserve">together with details of the nature of the </w:t>
      </w:r>
      <w:r w:rsidR="005820CC" w:rsidRPr="00120618">
        <w:rPr>
          <w:b/>
          <w:i/>
          <w:lang w:val="en-AU"/>
        </w:rPr>
        <w:t>association</w:t>
      </w:r>
      <w:r w:rsidR="005820CC" w:rsidRPr="00120618">
        <w:rPr>
          <w:lang w:val="en-AU"/>
        </w:rPr>
        <w:t xml:space="preserve">. </w:t>
      </w:r>
    </w:p>
    <w:p w14:paraId="63515464" w14:textId="4374825B" w:rsidR="005820CC" w:rsidRPr="00120618" w:rsidRDefault="005820CC" w:rsidP="005A0F93">
      <w:pPr>
        <w:pStyle w:val="Directionslist"/>
        <w:numPr>
          <w:ilvl w:val="0"/>
          <w:numId w:val="0"/>
        </w:numPr>
        <w:spacing w:before="120"/>
        <w:ind w:left="426"/>
        <w:rPr>
          <w:lang w:val="en-AU"/>
        </w:rPr>
      </w:pPr>
      <w:r w:rsidRPr="00120618">
        <w:t xml:space="preserve">Give details of the present </w:t>
      </w:r>
      <w:r w:rsidRPr="00120618">
        <w:rPr>
          <w:b/>
          <w:i/>
        </w:rPr>
        <w:t>association</w:t>
      </w:r>
      <w:r w:rsidRPr="00120618">
        <w:t xml:space="preserve"> and (if applicable) any change in that </w:t>
      </w:r>
      <w:r w:rsidRPr="00120618">
        <w:rPr>
          <w:b/>
          <w:i/>
        </w:rPr>
        <w:t>association</w:t>
      </w:r>
      <w:r w:rsidRPr="00120618">
        <w:t xml:space="preserve"> since the last substantial holding notice, including details of any agreement through which the </w:t>
      </w:r>
      <w:r w:rsidRPr="00120618">
        <w:rPr>
          <w:b/>
          <w:i/>
        </w:rPr>
        <w:t>associate</w:t>
      </w:r>
      <w:r w:rsidRPr="00120618">
        <w:t xml:space="preserve"> has the </w:t>
      </w:r>
      <w:r w:rsidRPr="00120618">
        <w:rPr>
          <w:b/>
          <w:i/>
        </w:rPr>
        <w:t>relevant interest</w:t>
      </w:r>
      <w:r w:rsidRPr="00120618">
        <w:t xml:space="preserve">, </w:t>
      </w:r>
      <w:r w:rsidRPr="00120618">
        <w:rPr>
          <w:b/>
          <w:i/>
        </w:rPr>
        <w:t xml:space="preserve">deemed economic </w:t>
      </w:r>
      <w:r w:rsidRPr="00120618">
        <w:rPr>
          <w:b/>
          <w:i/>
          <w:spacing w:val="-2"/>
        </w:rPr>
        <w:t>interest</w:t>
      </w:r>
      <w:r w:rsidRPr="00120618">
        <w:rPr>
          <w:spacing w:val="-2"/>
        </w:rPr>
        <w:t xml:space="preserve"> or </w:t>
      </w:r>
      <w:r w:rsidRPr="00120618">
        <w:rPr>
          <w:b/>
          <w:i/>
          <w:spacing w:val="-2"/>
        </w:rPr>
        <w:t>offsetting short position</w:t>
      </w:r>
      <w:r w:rsidRPr="00120618">
        <w:rPr>
          <w:spacing w:val="-2"/>
        </w:rPr>
        <w:t>.</w:t>
      </w:r>
    </w:p>
    <w:p w14:paraId="4B4E0D34" w14:textId="760A0604" w:rsidR="005820CC" w:rsidRPr="00120618" w:rsidRDefault="00242D7F" w:rsidP="008909FA">
      <w:pPr>
        <w:pStyle w:val="Heading3"/>
      </w:pPr>
      <w:r w:rsidRPr="00120618">
        <w:t>Item</w:t>
      </w:r>
      <w:r w:rsidR="005820CC" w:rsidRPr="00120618">
        <w:t xml:space="preserve"> 12 Client services and market making</w:t>
      </w:r>
    </w:p>
    <w:p w14:paraId="0C5D51BF" w14:textId="02BB19EB" w:rsidR="005820CC" w:rsidRPr="00896947" w:rsidRDefault="00F301EA" w:rsidP="005A0F93">
      <w:pPr>
        <w:pStyle w:val="Directionslist"/>
        <w:numPr>
          <w:ilvl w:val="0"/>
          <w:numId w:val="0"/>
        </w:numPr>
        <w:ind w:left="426" w:hanging="426"/>
        <w:rPr>
          <w:iCs/>
        </w:rPr>
      </w:pPr>
      <w:r>
        <w:rPr>
          <w:color w:val="0072CE" w:themeColor="text2"/>
          <w:sz w:val="16"/>
        </w:rPr>
        <w:t>(12)</w:t>
      </w:r>
      <w:r>
        <w:rPr>
          <w:color w:val="0072CE" w:themeColor="text2"/>
          <w:sz w:val="16"/>
        </w:rPr>
        <w:tab/>
      </w:r>
      <w:r w:rsidR="00233368" w:rsidRPr="00120618">
        <w:t xml:space="preserve">Tick the relevant box in this </w:t>
      </w:r>
      <w:r w:rsidR="00FF7755" w:rsidRPr="00120618">
        <w:t>item</w:t>
      </w:r>
      <w:r w:rsidR="00233368" w:rsidRPr="00120618">
        <w:t xml:space="preserve"> to indicate whether the </w:t>
      </w:r>
      <w:r w:rsidR="005820CC" w:rsidRPr="00120618">
        <w:rPr>
          <w:b/>
          <w:i/>
        </w:rPr>
        <w:t>substantial holder</w:t>
      </w:r>
      <w:r w:rsidR="005820CC" w:rsidRPr="00120618">
        <w:t xml:space="preserve"> </w:t>
      </w:r>
      <w:r w:rsidR="00233368" w:rsidRPr="00120618">
        <w:t>is</w:t>
      </w:r>
      <w:r w:rsidR="005820CC" w:rsidRPr="00120618">
        <w:t xml:space="preserve"> exempt from having certain </w:t>
      </w:r>
      <w:r w:rsidR="005820CC" w:rsidRPr="00120618">
        <w:rPr>
          <w:b/>
          <w:bCs/>
          <w:i/>
          <w:iCs/>
        </w:rPr>
        <w:t>deemed economic interests</w:t>
      </w:r>
      <w:r w:rsidR="005820CC" w:rsidRPr="00120618">
        <w:t xml:space="preserve"> or </w:t>
      </w:r>
      <w:r w:rsidR="005820CC" w:rsidRPr="00120618">
        <w:rPr>
          <w:b/>
          <w:bCs/>
          <w:i/>
          <w:iCs/>
        </w:rPr>
        <w:t>offsetting short positions</w:t>
      </w:r>
      <w:r w:rsidR="005820CC" w:rsidRPr="00120618">
        <w:t xml:space="preserve"> under </w:t>
      </w:r>
      <w:r w:rsidR="00F83F27">
        <w:t xml:space="preserve">a determination under </w:t>
      </w:r>
      <w:r w:rsidR="005820CC" w:rsidRPr="00120618">
        <w:t xml:space="preserve">s671AO(1) or 671AY(4) as notionally inserted by </w:t>
      </w:r>
      <w:hyperlink r:id="rId20" w:history="1">
        <w:r w:rsidR="005820CC" w:rsidRPr="00142A1C">
          <w:rPr>
            <w:rStyle w:val="Hyperlink"/>
            <w:i/>
          </w:rPr>
          <w:t>ASIC Corporations (Listed Entities Enhance</w:t>
        </w:r>
        <w:bookmarkStart w:id="1" w:name="_Hlt236218604"/>
        <w:bookmarkStart w:id="2" w:name="_Hlt236218605"/>
        <w:r w:rsidR="005820CC" w:rsidRPr="00142A1C">
          <w:rPr>
            <w:rStyle w:val="Hyperlink"/>
            <w:i/>
          </w:rPr>
          <w:t>d</w:t>
        </w:r>
        <w:bookmarkEnd w:id="1"/>
        <w:bookmarkEnd w:id="2"/>
        <w:r w:rsidR="005820CC" w:rsidRPr="00142A1C">
          <w:rPr>
            <w:rStyle w:val="Hyperlink"/>
            <w:i/>
          </w:rPr>
          <w:t xml:space="preserve"> Beneficial Ownership) Instrument 2026/482</w:t>
        </w:r>
      </w:hyperlink>
      <w:r w:rsidR="000B7452">
        <w:rPr>
          <w:i/>
        </w:rPr>
        <w:t>.</w:t>
      </w:r>
    </w:p>
    <w:p w14:paraId="7315B54B" w14:textId="77777777" w:rsidR="005820CC" w:rsidRPr="00120618" w:rsidRDefault="005820CC" w:rsidP="008909FA">
      <w:pPr>
        <w:pStyle w:val="Heading3"/>
      </w:pPr>
      <w:r w:rsidRPr="00120618">
        <w:t>Annexures</w:t>
      </w:r>
    </w:p>
    <w:p w14:paraId="3361775B" w14:textId="36C43393" w:rsidR="006764C7" w:rsidRPr="00120618" w:rsidRDefault="00C53502" w:rsidP="005A0F93">
      <w:pPr>
        <w:pStyle w:val="Directionslist"/>
        <w:numPr>
          <w:ilvl w:val="0"/>
          <w:numId w:val="0"/>
        </w:numPr>
        <w:ind w:left="426" w:hanging="426"/>
      </w:pPr>
      <w:r>
        <w:rPr>
          <w:color w:val="0072CE" w:themeColor="text2"/>
          <w:sz w:val="16"/>
        </w:rPr>
        <w:t>(13)</w:t>
      </w:r>
      <w:r>
        <w:rPr>
          <w:color w:val="0072CE" w:themeColor="text2"/>
          <w:sz w:val="16"/>
        </w:rPr>
        <w:tab/>
      </w:r>
      <w:r w:rsidR="005820CC" w:rsidRPr="00120618">
        <w:rPr>
          <w:lang w:val="en-AU"/>
        </w:rPr>
        <w:t xml:space="preserve">To make an annexure to the </w:t>
      </w:r>
      <w:r w:rsidR="000B7F76">
        <w:rPr>
          <w:lang w:val="en-AU"/>
        </w:rPr>
        <w:t>notice</w:t>
      </w:r>
      <w:r w:rsidR="005820CC" w:rsidRPr="00120618">
        <w:rPr>
          <w:lang w:val="en-AU"/>
        </w:rPr>
        <w:t>, you must:</w:t>
      </w:r>
    </w:p>
    <w:p w14:paraId="02C34F7E" w14:textId="083E782A" w:rsidR="000E4807" w:rsidRPr="005A0F93" w:rsidRDefault="000E4807" w:rsidP="000E4807">
      <w:pPr>
        <w:pStyle w:val="Directionslist"/>
        <w:numPr>
          <w:ilvl w:val="1"/>
          <w:numId w:val="3"/>
        </w:numPr>
      </w:pPr>
      <w:r w:rsidRPr="29EA645F">
        <w:t xml:space="preserve">show the </w:t>
      </w:r>
      <w:r w:rsidRPr="000E4807">
        <w:rPr>
          <w:b/>
          <w:i/>
        </w:rPr>
        <w:t>Chapter 6C body</w:t>
      </w:r>
      <w:r w:rsidRPr="29EA645F">
        <w:t xml:space="preserve"> name and ACN/ARSN/APFRN and NFPFRN (if applicable);</w:t>
      </w:r>
    </w:p>
    <w:p w14:paraId="7B0FD1AD" w14:textId="63F9C2FC" w:rsidR="006764C7" w:rsidRPr="00120618" w:rsidRDefault="005820CC" w:rsidP="00641ED9">
      <w:pPr>
        <w:pStyle w:val="Directionslist"/>
        <w:numPr>
          <w:ilvl w:val="1"/>
          <w:numId w:val="3"/>
        </w:numPr>
      </w:pPr>
      <w:r w:rsidRPr="00120618">
        <w:rPr>
          <w:lang w:val="en-AU"/>
        </w:rPr>
        <w:t>number the pages consecutively</w:t>
      </w:r>
      <w:r w:rsidR="006764C7" w:rsidRPr="00120618">
        <w:rPr>
          <w:lang w:val="en-AU"/>
        </w:rPr>
        <w:t>;</w:t>
      </w:r>
    </w:p>
    <w:p w14:paraId="56803997" w14:textId="7FC22C43" w:rsidR="006764C7" w:rsidRPr="00120618" w:rsidRDefault="005820CC" w:rsidP="00641ED9">
      <w:pPr>
        <w:pStyle w:val="Directionslist"/>
        <w:numPr>
          <w:ilvl w:val="1"/>
          <w:numId w:val="3"/>
        </w:numPr>
      </w:pPr>
      <w:r w:rsidRPr="00120618">
        <w:rPr>
          <w:lang w:val="en-AU"/>
        </w:rPr>
        <w:t>identify the annexure with a mark such as A, B, C, etc</w:t>
      </w:r>
      <w:r w:rsidR="006764C7" w:rsidRPr="00120618">
        <w:rPr>
          <w:lang w:val="en-AU"/>
        </w:rPr>
        <w:t>;</w:t>
      </w:r>
    </w:p>
    <w:p w14:paraId="0625EB88" w14:textId="3F2D5645" w:rsidR="006764C7" w:rsidRPr="00120618" w:rsidRDefault="005820CC" w:rsidP="00641ED9">
      <w:pPr>
        <w:pStyle w:val="Directionslist"/>
        <w:numPr>
          <w:ilvl w:val="1"/>
          <w:numId w:val="3"/>
        </w:numPr>
      </w:pPr>
      <w:r w:rsidRPr="00120618">
        <w:rPr>
          <w:lang w:val="en-AU"/>
        </w:rPr>
        <w:t xml:space="preserve">endorse the annexure with the words: “This is annexure (mark) of (number) pages referred to in </w:t>
      </w:r>
      <w:r w:rsidR="00173D85">
        <w:rPr>
          <w:lang w:val="en-AU"/>
        </w:rPr>
        <w:t>the Substantial Holding N</w:t>
      </w:r>
      <w:r w:rsidR="000B7F76">
        <w:rPr>
          <w:lang w:val="en-AU"/>
        </w:rPr>
        <w:t>otice</w:t>
      </w:r>
      <w:r w:rsidRPr="00120618">
        <w:rPr>
          <w:lang w:val="en-AU"/>
        </w:rPr>
        <w:t>.”</w:t>
      </w:r>
      <w:r w:rsidR="006764C7" w:rsidRPr="00120618">
        <w:rPr>
          <w:lang w:val="en-AU"/>
        </w:rPr>
        <w:t>; and</w:t>
      </w:r>
    </w:p>
    <w:p w14:paraId="4441569C" w14:textId="49535E45" w:rsidR="00DF12E6" w:rsidRPr="00120618" w:rsidRDefault="005820CC" w:rsidP="00641ED9">
      <w:pPr>
        <w:pStyle w:val="Directionslist"/>
        <w:numPr>
          <w:ilvl w:val="1"/>
          <w:numId w:val="3"/>
        </w:numPr>
      </w:pPr>
      <w:r w:rsidRPr="00120618">
        <w:rPr>
          <w:lang w:val="en-AU"/>
        </w:rPr>
        <w:t xml:space="preserve">sign and date the annexure. The annexure must be signed by the same person(s) who signed the </w:t>
      </w:r>
      <w:r w:rsidR="00173D85">
        <w:rPr>
          <w:lang w:val="en-AU"/>
        </w:rPr>
        <w:t>notice</w:t>
      </w:r>
      <w:r w:rsidRPr="00120618">
        <w:rPr>
          <w:lang w:val="en-AU"/>
        </w:rPr>
        <w:t>.</w:t>
      </w:r>
    </w:p>
    <w:p w14:paraId="08946F15" w14:textId="1FA5D211" w:rsidR="00DF12E6" w:rsidRPr="00120618" w:rsidRDefault="00DF12E6" w:rsidP="008909FA">
      <w:pPr>
        <w:pStyle w:val="Heading3"/>
      </w:pPr>
      <w:r w:rsidRPr="00120618">
        <w:t>Accompanying documents or statements</w:t>
      </w:r>
    </w:p>
    <w:p w14:paraId="41763698" w14:textId="1AF445B9" w:rsidR="00DF12E6" w:rsidRPr="00120618" w:rsidRDefault="00C47015" w:rsidP="005A0F93">
      <w:pPr>
        <w:pStyle w:val="Directionslist"/>
        <w:numPr>
          <w:ilvl w:val="0"/>
          <w:numId w:val="0"/>
        </w:numPr>
        <w:ind w:left="426" w:hanging="426"/>
      </w:pPr>
      <w:r>
        <w:rPr>
          <w:color w:val="0072CE" w:themeColor="text2"/>
          <w:sz w:val="16"/>
        </w:rPr>
        <w:t>(14)</w:t>
      </w:r>
      <w:r w:rsidR="00040461">
        <w:rPr>
          <w:color w:val="0072CE" w:themeColor="text2"/>
          <w:lang w:val="en-AU"/>
        </w:rPr>
        <w:tab/>
      </w:r>
      <w:r w:rsidR="00DF12E6" w:rsidRPr="00120618">
        <w:rPr>
          <w:lang w:val="en-AU"/>
        </w:rPr>
        <w:t>Section 671BF requires that, subject to the exemptions in s671BG, the information to be given using this notice must be accompanied by:</w:t>
      </w:r>
    </w:p>
    <w:p w14:paraId="098914F8" w14:textId="5EEC6A09" w:rsidR="00DF12E6" w:rsidRPr="00120618" w:rsidRDefault="00DF12E6" w:rsidP="005A0F93">
      <w:pPr>
        <w:pStyle w:val="Directionslist"/>
        <w:numPr>
          <w:ilvl w:val="0"/>
          <w:numId w:val="56"/>
        </w:numPr>
      </w:pPr>
      <w:r w:rsidRPr="00120618">
        <w:rPr>
          <w:lang w:val="en-AU"/>
        </w:rPr>
        <w:t xml:space="preserve">for each </w:t>
      </w:r>
      <w:r w:rsidRPr="00120618">
        <w:rPr>
          <w:b/>
          <w:bCs/>
          <w:i/>
          <w:iCs/>
          <w:lang w:val="en-AU"/>
        </w:rPr>
        <w:t>relevant agreement</w:t>
      </w:r>
      <w:r w:rsidRPr="00120618">
        <w:rPr>
          <w:lang w:val="en-AU"/>
        </w:rPr>
        <w:t xml:space="preserve"> comprising one or more documents in writing and readily available to the person giving the information – a copy of each document, endorsed with a statement that the copy is a true copy; and</w:t>
      </w:r>
    </w:p>
    <w:p w14:paraId="0D187A9C" w14:textId="793F7E2A" w:rsidR="00DF12E6" w:rsidRPr="00120618" w:rsidRDefault="00DF12E6" w:rsidP="005A0F93">
      <w:pPr>
        <w:pStyle w:val="Directionslist"/>
        <w:numPr>
          <w:ilvl w:val="0"/>
          <w:numId w:val="56"/>
        </w:numPr>
      </w:pPr>
      <w:r w:rsidRPr="00120618">
        <w:rPr>
          <w:lang w:val="en-AU"/>
        </w:rPr>
        <w:t>for each contract, scheme or arrangement, or other agreement that is not both in writing and readily available to the person giving the information – a statement by the person giving full details of the contract, scheme or arrangement.</w:t>
      </w:r>
    </w:p>
    <w:p w14:paraId="6F32B2EF" w14:textId="2F97BF2B" w:rsidR="006A502A" w:rsidRPr="00120618" w:rsidRDefault="006A502A" w:rsidP="007713E2">
      <w:pPr>
        <w:ind w:left="0"/>
      </w:pPr>
    </w:p>
    <w:sectPr w:rsidR="006A502A" w:rsidRPr="00120618" w:rsidSect="009A03C5">
      <w:headerReference w:type="default" r:id="rId21"/>
      <w:pgSz w:w="11910" w:h="16840"/>
      <w:pgMar w:top="540" w:right="853" w:bottom="0" w:left="709" w:header="347" w:footer="0" w:gutter="0"/>
      <w:cols w:space="7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16EB2" w14:textId="77777777" w:rsidR="00956789" w:rsidRDefault="00956789" w:rsidP="00C1495F">
      <w:r>
        <w:separator/>
      </w:r>
    </w:p>
  </w:endnote>
  <w:endnote w:type="continuationSeparator" w:id="0">
    <w:p w14:paraId="22EB1DCA" w14:textId="77777777" w:rsidR="00956789" w:rsidRDefault="00956789" w:rsidP="00C14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venir Next LT Pro">
    <w:charset w:val="00"/>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venir Next LT Pro Demi">
    <w:charset w:val="00"/>
    <w:family w:val="swiss"/>
    <w:pitch w:val="variable"/>
    <w:sig w:usb0="800000EF" w:usb1="5000204A" w:usb2="00000000" w:usb3="00000000" w:csb0="000000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AA3D8" w14:textId="77777777" w:rsidR="002E5904" w:rsidRDefault="002E5904" w:rsidP="00C149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D480C" w14:textId="77777777" w:rsidR="002E5904" w:rsidRDefault="002E5904" w:rsidP="00C149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F280D" w14:textId="77777777" w:rsidR="002E5904" w:rsidRDefault="002E5904" w:rsidP="00C14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17159" w14:textId="77777777" w:rsidR="00956789" w:rsidRDefault="00956789" w:rsidP="00C1495F">
      <w:r>
        <w:separator/>
      </w:r>
    </w:p>
  </w:footnote>
  <w:footnote w:type="continuationSeparator" w:id="0">
    <w:p w14:paraId="1C59E7AB" w14:textId="77777777" w:rsidR="00956789" w:rsidRDefault="00956789" w:rsidP="00C14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5BC54" w14:textId="5932838A" w:rsidR="002B1B7E" w:rsidRDefault="002B1B7E" w:rsidP="00C1495F">
    <w:pPr>
      <w:pStyle w:val="BodyText"/>
    </w:pPr>
    <w:r>
      <w:rPr>
        <w:noProof/>
      </w:rPr>
      <mc:AlternateContent>
        <mc:Choice Requires="wps">
          <w:drawing>
            <wp:anchor distT="0" distB="0" distL="0" distR="0" simplePos="0" relativeHeight="251658241" behindDoc="1" locked="0" layoutInCell="1" allowOverlap="1" wp14:anchorId="76C4B3A9" wp14:editId="01ED2532">
              <wp:simplePos x="0" y="0"/>
              <wp:positionH relativeFrom="page">
                <wp:posOffset>6487159</wp:posOffset>
              </wp:positionH>
              <wp:positionV relativeFrom="page">
                <wp:posOffset>210545</wp:posOffset>
              </wp:positionV>
              <wp:extent cx="548005" cy="1498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005" cy="149860"/>
                      </a:xfrm>
                      <a:prstGeom prst="rect">
                        <a:avLst/>
                      </a:prstGeom>
                    </wps:spPr>
                    <wps:txbx>
                      <w:txbxContent>
                        <w:p w14:paraId="3560A7E5" w14:textId="01FEB759" w:rsidR="002B1B7E" w:rsidRDefault="002B1B7E" w:rsidP="00C1495F">
                          <w:pPr>
                            <w:pStyle w:val="BodyText"/>
                          </w:pPr>
                          <w:r>
                            <w:rPr>
                              <w:w w:val="115"/>
                            </w:rPr>
                            <w:t>Page</w:t>
                          </w:r>
                          <w:r>
                            <w:rPr>
                              <w:spacing w:val="-3"/>
                              <w:w w:val="115"/>
                            </w:rPr>
                            <w:t xml:space="preserve"> </w:t>
                          </w:r>
                          <w:r w:rsidR="000669DE">
                            <w:rPr>
                              <w:w w:val="115"/>
                            </w:rPr>
                            <w:fldChar w:fldCharType="begin"/>
                          </w:r>
                          <w:r w:rsidR="000669DE">
                            <w:rPr>
                              <w:w w:val="115"/>
                            </w:rPr>
                            <w:instrText xml:space="preserve"> PAGE  \* Arabic  \* MERGEFORMAT </w:instrText>
                          </w:r>
                          <w:r w:rsidR="000669DE">
                            <w:rPr>
                              <w:w w:val="115"/>
                            </w:rPr>
                            <w:fldChar w:fldCharType="separate"/>
                          </w:r>
                          <w:r w:rsidR="000669DE">
                            <w:rPr>
                              <w:noProof/>
                              <w:w w:val="115"/>
                            </w:rPr>
                            <w:t>1</w:t>
                          </w:r>
                          <w:r w:rsidR="000669DE">
                            <w:rPr>
                              <w:w w:val="115"/>
                            </w:rPr>
                            <w:fldChar w:fldCharType="end"/>
                          </w:r>
                          <w:r>
                            <w:rPr>
                              <w:spacing w:val="-3"/>
                              <w:w w:val="115"/>
                            </w:rPr>
                            <w:t xml:space="preserve"> </w:t>
                          </w:r>
                          <w:r>
                            <w:rPr>
                              <w:w w:val="115"/>
                            </w:rPr>
                            <w:t>of</w:t>
                          </w:r>
                          <w:r>
                            <w:rPr>
                              <w:spacing w:val="-4"/>
                              <w:w w:val="115"/>
                            </w:rPr>
                            <w:t xml:space="preserve"> </w:t>
                          </w:r>
                          <w:r w:rsidR="00611752">
                            <w:rPr>
                              <w:spacing w:val="-4"/>
                              <w:w w:val="115"/>
                            </w:rPr>
                            <w:fldChar w:fldCharType="begin"/>
                          </w:r>
                          <w:r w:rsidR="00611752">
                            <w:rPr>
                              <w:spacing w:val="-4"/>
                              <w:w w:val="115"/>
                            </w:rPr>
                            <w:instrText xml:space="preserve"> NUMPAGES  \* Arabic  \* MERGEFORMAT </w:instrText>
                          </w:r>
                          <w:r w:rsidR="00611752">
                            <w:rPr>
                              <w:spacing w:val="-4"/>
                              <w:w w:val="115"/>
                            </w:rPr>
                            <w:fldChar w:fldCharType="separate"/>
                          </w:r>
                          <w:r w:rsidR="00611752">
                            <w:rPr>
                              <w:noProof/>
                              <w:spacing w:val="-4"/>
                              <w:w w:val="115"/>
                            </w:rPr>
                            <w:t>9</w:t>
                          </w:r>
                          <w:r w:rsidR="00611752">
                            <w:rPr>
                              <w:spacing w:val="-4"/>
                              <w:w w:val="115"/>
                            </w:rPr>
                            <w:fldChar w:fldCharType="end"/>
                          </w:r>
                          <w:r w:rsidR="0047003B">
                            <w:rPr>
                              <w:spacing w:val="-10"/>
                              <w:w w:val="115"/>
                            </w:rPr>
                            <w:fldChar w:fldCharType="begin"/>
                          </w:r>
                          <w:r w:rsidR="0047003B">
                            <w:rPr>
                              <w:spacing w:val="-10"/>
                              <w:w w:val="115"/>
                            </w:rPr>
                            <w:instrText xml:space="preserve"> NUMPAGES  \* Arabic  \* MERGEFORMAT </w:instrText>
                          </w:r>
                          <w:r w:rsidR="0047003B">
                            <w:rPr>
                              <w:spacing w:val="-10"/>
                              <w:w w:val="115"/>
                            </w:rPr>
                            <w:fldChar w:fldCharType="separate"/>
                          </w:r>
                          <w:r w:rsidR="0047003B">
                            <w:rPr>
                              <w:noProof/>
                              <w:spacing w:val="-10"/>
                              <w:w w:val="115"/>
                            </w:rPr>
                            <w:t>6</w:t>
                          </w:r>
                          <w:r w:rsidR="0047003B">
                            <w:rPr>
                              <w:spacing w:val="-10"/>
                              <w:w w:val="115"/>
                            </w:rPr>
                            <w:fldChar w:fldCharType="end"/>
                          </w:r>
                        </w:p>
                      </w:txbxContent>
                    </wps:txbx>
                    <wps:bodyPr wrap="square" lIns="0" tIns="0" rIns="0" bIns="0" rtlCol="0">
                      <a:noAutofit/>
                    </wps:bodyPr>
                  </wps:wsp>
                </a:graphicData>
              </a:graphic>
            </wp:anchor>
          </w:drawing>
        </mc:Choice>
        <mc:Fallback xmlns:arto="http://schemas.microsoft.com/office/word/2006/arto">
          <w:pict>
            <v:shapetype w14:anchorId="76C4B3A9" id="_x0000_t202" coordsize="21600,21600" o:spt="202" path="m,l,21600r21600,l21600,xe">
              <v:stroke joinstyle="miter"/>
              <v:path gradientshapeok="t" o:connecttype="rect"/>
            </v:shapetype>
            <v:shape id="Textbox 2" o:spid="_x0000_s1026" type="#_x0000_t202" style="position:absolute;left:0;text-align:left;margin-left:510.8pt;margin-top:16.6pt;width:43.15pt;height:11.8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" filled="f" stroked="f">
              <v:textbox inset="0,0,0,0">
                <w:txbxContent>
                  <w:p w14:paraId="3560A7E5" w14:textId="01FEB759" w:rsidR="002B1B7E" w:rsidRDefault="002B1B7E" w:rsidP="00C1495F">
                    <w:pPr>
                      <w:pStyle w:val="BodyText"/>
                    </w:pPr>
                    <w:r>
                      <w:rPr>
                        <w:w w:val="115"/>
                      </w:rPr>
                      <w:t>Page</w:t>
                    </w:r>
                    <w:r>
                      <w:rPr>
                        <w:spacing w:val="-3"/>
                        <w:w w:val="115"/>
                      </w:rPr>
                      <w:t xml:space="preserve"> </w:t>
                    </w:r>
                    <w:r w:rsidR="000669DE">
                      <w:rPr>
                        <w:w w:val="115"/>
                      </w:rPr>
                      <w:fldChar w:fldCharType="begin"/>
                    </w:r>
                    <w:r w:rsidR="000669DE">
                      <w:rPr>
                        <w:w w:val="115"/>
                      </w:rPr>
                      <w:instrText xml:space="preserve"> PAGE  \* Arabic  \* MERGEFORMAT </w:instrText>
                    </w:r>
                    <w:r w:rsidR="000669DE">
                      <w:rPr>
                        <w:w w:val="115"/>
                      </w:rPr>
                      <w:fldChar w:fldCharType="separate"/>
                    </w:r>
                    <w:r w:rsidR="000669DE">
                      <w:rPr>
                        <w:noProof/>
                        <w:w w:val="115"/>
                      </w:rPr>
                      <w:t>1</w:t>
                    </w:r>
                    <w:r w:rsidR="000669DE">
                      <w:rPr>
                        <w:w w:val="115"/>
                      </w:rPr>
                      <w:fldChar w:fldCharType="end"/>
                    </w:r>
                    <w:r>
                      <w:rPr>
                        <w:spacing w:val="-3"/>
                        <w:w w:val="115"/>
                      </w:rPr>
                      <w:t xml:space="preserve"> </w:t>
                    </w:r>
                    <w:r>
                      <w:rPr>
                        <w:w w:val="115"/>
                      </w:rPr>
                      <w:t>of</w:t>
                    </w:r>
                    <w:r>
                      <w:rPr>
                        <w:spacing w:val="-4"/>
                        <w:w w:val="115"/>
                      </w:rPr>
                      <w:t xml:space="preserve"> </w:t>
                    </w:r>
                    <w:r w:rsidR="00611752">
                      <w:rPr>
                        <w:spacing w:val="-4"/>
                        <w:w w:val="115"/>
                      </w:rPr>
                      <w:fldChar w:fldCharType="begin"/>
                    </w:r>
                    <w:r w:rsidR="00611752">
                      <w:rPr>
                        <w:spacing w:val="-4"/>
                        <w:w w:val="115"/>
                      </w:rPr>
                      <w:instrText xml:space="preserve"> NUMPAGES  \* Arabic  \* MERGEFORMAT </w:instrText>
                    </w:r>
                    <w:r w:rsidR="00611752">
                      <w:rPr>
                        <w:spacing w:val="-4"/>
                        <w:w w:val="115"/>
                      </w:rPr>
                      <w:fldChar w:fldCharType="separate"/>
                    </w:r>
                    <w:r w:rsidR="00611752">
                      <w:rPr>
                        <w:noProof/>
                        <w:spacing w:val="-4"/>
                        <w:w w:val="115"/>
                      </w:rPr>
                      <w:t>9</w:t>
                    </w:r>
                    <w:r w:rsidR="00611752">
                      <w:rPr>
                        <w:spacing w:val="-4"/>
                        <w:w w:val="115"/>
                      </w:rPr>
                      <w:fldChar w:fldCharType="end"/>
                    </w:r>
                    <w:r w:rsidR="0047003B">
                      <w:rPr>
                        <w:spacing w:val="-10"/>
                        <w:w w:val="115"/>
                      </w:rPr>
                      <w:fldChar w:fldCharType="begin"/>
                    </w:r>
                    <w:r w:rsidR="0047003B">
                      <w:rPr>
                        <w:spacing w:val="-10"/>
                        <w:w w:val="115"/>
                      </w:rPr>
                      <w:instrText xml:space="preserve"> NUMPAGES  \* Arabic  \* MERGEFORMAT </w:instrText>
                    </w:r>
                    <w:r w:rsidR="0047003B">
                      <w:rPr>
                        <w:spacing w:val="-10"/>
                        <w:w w:val="115"/>
                      </w:rPr>
                      <w:fldChar w:fldCharType="separate"/>
                    </w:r>
                    <w:r w:rsidR="0047003B">
                      <w:rPr>
                        <w:noProof/>
                        <w:spacing w:val="-10"/>
                        <w:w w:val="115"/>
                      </w:rPr>
                      <w:t>6</w:t>
                    </w:r>
                    <w:r w:rsidR="0047003B">
                      <w:rPr>
                        <w:spacing w:val="-10"/>
                        <w:w w:val="11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46D15" w14:textId="77777777" w:rsidR="002E5904" w:rsidRDefault="002E5904" w:rsidP="00C149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76C45" w14:textId="77777777" w:rsidR="002E5904" w:rsidRDefault="002E5904" w:rsidP="00C149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3B186" w14:textId="77777777" w:rsidR="006A502A" w:rsidRDefault="007C10C9" w:rsidP="00C1495F">
    <w:pPr>
      <w:pStyle w:val="BodyText"/>
    </w:pPr>
    <w:r>
      <w:rPr>
        <w:noProof/>
      </w:rPr>
      <mc:AlternateContent>
        <mc:Choice Requires="wps">
          <w:drawing>
            <wp:anchor distT="0" distB="0" distL="0" distR="0" simplePos="0" relativeHeight="251658240" behindDoc="1" locked="0" layoutInCell="1" allowOverlap="1" wp14:anchorId="714F58EF" wp14:editId="0C13BE9D">
              <wp:simplePos x="0" y="0"/>
              <wp:positionH relativeFrom="page">
                <wp:posOffset>6743192</wp:posOffset>
              </wp:positionH>
              <wp:positionV relativeFrom="page">
                <wp:posOffset>210545</wp:posOffset>
              </wp:positionV>
              <wp:extent cx="548005" cy="14986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005" cy="149860"/>
                      </a:xfrm>
                      <a:prstGeom prst="rect">
                        <a:avLst/>
                      </a:prstGeom>
                    </wps:spPr>
                    <wps:txbx>
                      <w:txbxContent>
                        <w:p w14:paraId="6E5A97E1" w14:textId="34EE01A9" w:rsidR="006A502A" w:rsidRDefault="006A502A" w:rsidP="00C1495F">
                          <w:pPr>
                            <w:pStyle w:val="BodyText"/>
                          </w:pPr>
                        </w:p>
                      </w:txbxContent>
                    </wps:txbx>
                    <wps:bodyPr wrap="square" lIns="0" tIns="0" rIns="0" bIns="0" rtlCol="0">
                      <a:noAutofit/>
                    </wps:bodyPr>
                  </wps:wsp>
                </a:graphicData>
              </a:graphic>
            </wp:anchor>
          </w:drawing>
        </mc:Choice>
        <mc:Fallback xmlns:arto="http://schemas.microsoft.com/office/word/2006/arto">
          <w:pict>
            <v:shapetype w14:anchorId="714F58EF" id="_x0000_t202" coordsize="21600,21600" o:spt="202" path="m,l,21600r21600,l21600,xe">
              <v:stroke joinstyle="miter"/>
              <v:path gradientshapeok="t" o:connecttype="rect"/>
            </v:shapetype>
            <v:shape id="Textbox 43" o:spid="_x0000_s1027" type="#_x0000_t202" style="position:absolute;left:0;text-align:left;margin-left:530.95pt;margin-top:16.6pt;width:43.15pt;height:11.8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" filled="f" stroked="f">
              <v:textbox inset="0,0,0,0">
                <w:txbxContent>
                  <w:p w14:paraId="6E5A97E1" w14:textId="34EE01A9" w:rsidR="006A502A" w:rsidRDefault="006A502A" w:rsidP="00C1495F">
                    <w:pPr>
                      <w:pStyle w:val="BodyTex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34202"/>
    <w:multiLevelType w:val="hybridMultilevel"/>
    <w:tmpl w:val="A90E2480"/>
    <w:lvl w:ilvl="0" w:tplc="075A755E">
      <w:start w:val="1"/>
      <w:numFmt w:val="decimal"/>
      <w:lvlText w:val="(%1)"/>
      <w:lvlJc w:val="left"/>
      <w:pPr>
        <w:ind w:left="448" w:hanging="360"/>
      </w:pPr>
      <w:rPr>
        <w:rFonts w:ascii="Calibri" w:eastAsia="Calibri" w:hAnsi="Calibri" w:cs="Calibri" w:hint="default"/>
        <w:b w:val="0"/>
        <w:bCs w:val="0"/>
        <w:i w:val="0"/>
        <w:iCs w:val="0"/>
        <w:color w:val="0071CE"/>
        <w:spacing w:val="-23"/>
        <w:w w:val="108"/>
        <w:sz w:val="14"/>
        <w:szCs w:val="1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231F5F"/>
    <w:multiLevelType w:val="hybridMultilevel"/>
    <w:tmpl w:val="7ED05836"/>
    <w:lvl w:ilvl="0" w:tplc="A0765A3E">
      <w:start w:val="1"/>
      <w:numFmt w:val="bullet"/>
      <w:lvlText w:val=""/>
      <w:lvlJc w:val="left"/>
      <w:pPr>
        <w:ind w:left="720" w:hanging="360"/>
      </w:pPr>
      <w:rPr>
        <w:rFonts w:ascii="Symbol" w:hAnsi="Symbol"/>
      </w:rPr>
    </w:lvl>
    <w:lvl w:ilvl="1" w:tplc="9334A762">
      <w:start w:val="1"/>
      <w:numFmt w:val="bullet"/>
      <w:lvlText w:val=""/>
      <w:lvlJc w:val="left"/>
      <w:pPr>
        <w:ind w:left="720" w:hanging="360"/>
      </w:pPr>
      <w:rPr>
        <w:rFonts w:ascii="Symbol" w:hAnsi="Symbol"/>
      </w:rPr>
    </w:lvl>
    <w:lvl w:ilvl="2" w:tplc="EB6E6EB8">
      <w:start w:val="1"/>
      <w:numFmt w:val="bullet"/>
      <w:lvlText w:val=""/>
      <w:lvlJc w:val="left"/>
      <w:pPr>
        <w:ind w:left="720" w:hanging="360"/>
      </w:pPr>
      <w:rPr>
        <w:rFonts w:ascii="Symbol" w:hAnsi="Symbol"/>
      </w:rPr>
    </w:lvl>
    <w:lvl w:ilvl="3" w:tplc="0D608AEA">
      <w:start w:val="1"/>
      <w:numFmt w:val="bullet"/>
      <w:lvlText w:val=""/>
      <w:lvlJc w:val="left"/>
      <w:pPr>
        <w:ind w:left="720" w:hanging="360"/>
      </w:pPr>
      <w:rPr>
        <w:rFonts w:ascii="Symbol" w:hAnsi="Symbol"/>
      </w:rPr>
    </w:lvl>
    <w:lvl w:ilvl="4" w:tplc="BACE0E36">
      <w:start w:val="1"/>
      <w:numFmt w:val="bullet"/>
      <w:lvlText w:val=""/>
      <w:lvlJc w:val="left"/>
      <w:pPr>
        <w:ind w:left="720" w:hanging="360"/>
      </w:pPr>
      <w:rPr>
        <w:rFonts w:ascii="Symbol" w:hAnsi="Symbol"/>
      </w:rPr>
    </w:lvl>
    <w:lvl w:ilvl="5" w:tplc="7B3E5804">
      <w:start w:val="1"/>
      <w:numFmt w:val="bullet"/>
      <w:lvlText w:val=""/>
      <w:lvlJc w:val="left"/>
      <w:pPr>
        <w:ind w:left="720" w:hanging="360"/>
      </w:pPr>
      <w:rPr>
        <w:rFonts w:ascii="Symbol" w:hAnsi="Symbol"/>
      </w:rPr>
    </w:lvl>
    <w:lvl w:ilvl="6" w:tplc="2618AD56">
      <w:start w:val="1"/>
      <w:numFmt w:val="bullet"/>
      <w:lvlText w:val=""/>
      <w:lvlJc w:val="left"/>
      <w:pPr>
        <w:ind w:left="720" w:hanging="360"/>
      </w:pPr>
      <w:rPr>
        <w:rFonts w:ascii="Symbol" w:hAnsi="Symbol"/>
      </w:rPr>
    </w:lvl>
    <w:lvl w:ilvl="7" w:tplc="5016C208">
      <w:start w:val="1"/>
      <w:numFmt w:val="bullet"/>
      <w:lvlText w:val=""/>
      <w:lvlJc w:val="left"/>
      <w:pPr>
        <w:ind w:left="720" w:hanging="360"/>
      </w:pPr>
      <w:rPr>
        <w:rFonts w:ascii="Symbol" w:hAnsi="Symbol"/>
      </w:rPr>
    </w:lvl>
    <w:lvl w:ilvl="8" w:tplc="48020B60">
      <w:start w:val="1"/>
      <w:numFmt w:val="bullet"/>
      <w:lvlText w:val=""/>
      <w:lvlJc w:val="left"/>
      <w:pPr>
        <w:ind w:left="720" w:hanging="360"/>
      </w:pPr>
      <w:rPr>
        <w:rFonts w:ascii="Symbol" w:hAnsi="Symbol"/>
      </w:rPr>
    </w:lvl>
  </w:abstractNum>
  <w:abstractNum w:abstractNumId="2" w15:restartNumberingAfterBreak="0">
    <w:nsid w:val="126D2446"/>
    <w:multiLevelType w:val="hybridMultilevel"/>
    <w:tmpl w:val="74FC8926"/>
    <w:lvl w:ilvl="0" w:tplc="EA382F34">
      <w:start w:val="1"/>
      <w:numFmt w:val="bullet"/>
      <w:lvlText w:val=""/>
      <w:lvlJc w:val="left"/>
      <w:pPr>
        <w:ind w:left="720" w:hanging="360"/>
      </w:pPr>
      <w:rPr>
        <w:rFonts w:ascii="Symbol" w:hAnsi="Symbol"/>
      </w:rPr>
    </w:lvl>
    <w:lvl w:ilvl="1" w:tplc="235A9596">
      <w:start w:val="1"/>
      <w:numFmt w:val="bullet"/>
      <w:lvlText w:val=""/>
      <w:lvlJc w:val="left"/>
      <w:pPr>
        <w:ind w:left="720" w:hanging="360"/>
      </w:pPr>
      <w:rPr>
        <w:rFonts w:ascii="Symbol" w:hAnsi="Symbol"/>
      </w:rPr>
    </w:lvl>
    <w:lvl w:ilvl="2" w:tplc="36EEB870">
      <w:start w:val="1"/>
      <w:numFmt w:val="bullet"/>
      <w:lvlText w:val=""/>
      <w:lvlJc w:val="left"/>
      <w:pPr>
        <w:ind w:left="720" w:hanging="360"/>
      </w:pPr>
      <w:rPr>
        <w:rFonts w:ascii="Symbol" w:hAnsi="Symbol"/>
      </w:rPr>
    </w:lvl>
    <w:lvl w:ilvl="3" w:tplc="30FA5932">
      <w:start w:val="1"/>
      <w:numFmt w:val="bullet"/>
      <w:lvlText w:val=""/>
      <w:lvlJc w:val="left"/>
      <w:pPr>
        <w:ind w:left="720" w:hanging="360"/>
      </w:pPr>
      <w:rPr>
        <w:rFonts w:ascii="Symbol" w:hAnsi="Symbol"/>
      </w:rPr>
    </w:lvl>
    <w:lvl w:ilvl="4" w:tplc="4BC67C26">
      <w:start w:val="1"/>
      <w:numFmt w:val="bullet"/>
      <w:lvlText w:val=""/>
      <w:lvlJc w:val="left"/>
      <w:pPr>
        <w:ind w:left="720" w:hanging="360"/>
      </w:pPr>
      <w:rPr>
        <w:rFonts w:ascii="Symbol" w:hAnsi="Symbol"/>
      </w:rPr>
    </w:lvl>
    <w:lvl w:ilvl="5" w:tplc="6074B2BE">
      <w:start w:val="1"/>
      <w:numFmt w:val="bullet"/>
      <w:lvlText w:val=""/>
      <w:lvlJc w:val="left"/>
      <w:pPr>
        <w:ind w:left="720" w:hanging="360"/>
      </w:pPr>
      <w:rPr>
        <w:rFonts w:ascii="Symbol" w:hAnsi="Symbol"/>
      </w:rPr>
    </w:lvl>
    <w:lvl w:ilvl="6" w:tplc="BE3823AE">
      <w:start w:val="1"/>
      <w:numFmt w:val="bullet"/>
      <w:lvlText w:val=""/>
      <w:lvlJc w:val="left"/>
      <w:pPr>
        <w:ind w:left="720" w:hanging="360"/>
      </w:pPr>
      <w:rPr>
        <w:rFonts w:ascii="Symbol" w:hAnsi="Symbol"/>
      </w:rPr>
    </w:lvl>
    <w:lvl w:ilvl="7" w:tplc="4F6C605C">
      <w:start w:val="1"/>
      <w:numFmt w:val="bullet"/>
      <w:lvlText w:val=""/>
      <w:lvlJc w:val="left"/>
      <w:pPr>
        <w:ind w:left="720" w:hanging="360"/>
      </w:pPr>
      <w:rPr>
        <w:rFonts w:ascii="Symbol" w:hAnsi="Symbol"/>
      </w:rPr>
    </w:lvl>
    <w:lvl w:ilvl="8" w:tplc="3126FDD8">
      <w:start w:val="1"/>
      <w:numFmt w:val="bullet"/>
      <w:lvlText w:val=""/>
      <w:lvlJc w:val="left"/>
      <w:pPr>
        <w:ind w:left="720" w:hanging="360"/>
      </w:pPr>
      <w:rPr>
        <w:rFonts w:ascii="Symbol" w:hAnsi="Symbol"/>
      </w:rPr>
    </w:lvl>
  </w:abstractNum>
  <w:abstractNum w:abstractNumId="3" w15:restartNumberingAfterBreak="0">
    <w:nsid w:val="143146B4"/>
    <w:multiLevelType w:val="hybridMultilevel"/>
    <w:tmpl w:val="542817CC"/>
    <w:lvl w:ilvl="0" w:tplc="0C09000F">
      <w:start w:val="1"/>
      <w:numFmt w:val="decimal"/>
      <w:lvlText w:val="%1."/>
      <w:lvlJc w:val="left"/>
      <w:pPr>
        <w:ind w:left="808" w:hanging="360"/>
      </w:pPr>
    </w:lvl>
    <w:lvl w:ilvl="1" w:tplc="0C090019" w:tentative="1">
      <w:start w:val="1"/>
      <w:numFmt w:val="lowerLetter"/>
      <w:lvlText w:val="%2."/>
      <w:lvlJc w:val="left"/>
      <w:pPr>
        <w:ind w:left="1528" w:hanging="360"/>
      </w:pPr>
    </w:lvl>
    <w:lvl w:ilvl="2" w:tplc="0C09001B" w:tentative="1">
      <w:start w:val="1"/>
      <w:numFmt w:val="lowerRoman"/>
      <w:lvlText w:val="%3."/>
      <w:lvlJc w:val="right"/>
      <w:pPr>
        <w:ind w:left="2248" w:hanging="180"/>
      </w:pPr>
    </w:lvl>
    <w:lvl w:ilvl="3" w:tplc="0C09000F" w:tentative="1">
      <w:start w:val="1"/>
      <w:numFmt w:val="decimal"/>
      <w:lvlText w:val="%4."/>
      <w:lvlJc w:val="left"/>
      <w:pPr>
        <w:ind w:left="2968" w:hanging="360"/>
      </w:pPr>
    </w:lvl>
    <w:lvl w:ilvl="4" w:tplc="0C090019" w:tentative="1">
      <w:start w:val="1"/>
      <w:numFmt w:val="lowerLetter"/>
      <w:lvlText w:val="%5."/>
      <w:lvlJc w:val="left"/>
      <w:pPr>
        <w:ind w:left="3688" w:hanging="360"/>
      </w:pPr>
    </w:lvl>
    <w:lvl w:ilvl="5" w:tplc="0C09001B" w:tentative="1">
      <w:start w:val="1"/>
      <w:numFmt w:val="lowerRoman"/>
      <w:lvlText w:val="%6."/>
      <w:lvlJc w:val="right"/>
      <w:pPr>
        <w:ind w:left="4408" w:hanging="180"/>
      </w:pPr>
    </w:lvl>
    <w:lvl w:ilvl="6" w:tplc="0C09000F" w:tentative="1">
      <w:start w:val="1"/>
      <w:numFmt w:val="decimal"/>
      <w:lvlText w:val="%7."/>
      <w:lvlJc w:val="left"/>
      <w:pPr>
        <w:ind w:left="5128" w:hanging="360"/>
      </w:pPr>
    </w:lvl>
    <w:lvl w:ilvl="7" w:tplc="0C090019" w:tentative="1">
      <w:start w:val="1"/>
      <w:numFmt w:val="lowerLetter"/>
      <w:lvlText w:val="%8."/>
      <w:lvlJc w:val="left"/>
      <w:pPr>
        <w:ind w:left="5848" w:hanging="360"/>
      </w:pPr>
    </w:lvl>
    <w:lvl w:ilvl="8" w:tplc="0C09001B" w:tentative="1">
      <w:start w:val="1"/>
      <w:numFmt w:val="lowerRoman"/>
      <w:lvlText w:val="%9."/>
      <w:lvlJc w:val="right"/>
      <w:pPr>
        <w:ind w:left="6568" w:hanging="180"/>
      </w:pPr>
    </w:lvl>
  </w:abstractNum>
  <w:abstractNum w:abstractNumId="4" w15:restartNumberingAfterBreak="0">
    <w:nsid w:val="15BF79B1"/>
    <w:multiLevelType w:val="hybridMultilevel"/>
    <w:tmpl w:val="A8FE919E"/>
    <w:lvl w:ilvl="0" w:tplc="FBD83160">
      <w:start w:val="1"/>
      <w:numFmt w:val="lowerLetter"/>
      <w:lvlText w:val="(%1)"/>
      <w:lvlJc w:val="left"/>
      <w:pPr>
        <w:ind w:left="720" w:hanging="360"/>
      </w:pPr>
      <w:rPr>
        <w:rFonts w:ascii="Arial" w:eastAsia="Times New Roman" w:hAnsi="Arial" w:cs="Arial" w:hint="default"/>
        <w:spacing w:val="-3"/>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7CE5C46"/>
    <w:multiLevelType w:val="hybridMultilevel"/>
    <w:tmpl w:val="7F5A465E"/>
    <w:lvl w:ilvl="0" w:tplc="FB42B528">
      <w:numFmt w:val="bullet"/>
      <w:lvlText w:val="☐"/>
      <w:lvlJc w:val="left"/>
      <w:pPr>
        <w:ind w:left="249" w:hanging="192"/>
      </w:pPr>
      <w:rPr>
        <w:rFonts w:ascii="Segoe UI Symbol" w:eastAsia="Segoe UI Symbol" w:hAnsi="Segoe UI Symbol" w:cs="Segoe UI Symbol" w:hint="default"/>
        <w:b w:val="0"/>
        <w:bCs w:val="0"/>
        <w:i w:val="0"/>
        <w:iCs w:val="0"/>
        <w:spacing w:val="0"/>
        <w:w w:val="100"/>
        <w:sz w:val="20"/>
        <w:szCs w:val="20"/>
        <w:lang w:val="en-US" w:eastAsia="en-US" w:bidi="ar-SA"/>
      </w:rPr>
    </w:lvl>
    <w:lvl w:ilvl="1" w:tplc="62EA0FEE">
      <w:numFmt w:val="bullet"/>
      <w:lvlText w:val="•"/>
      <w:lvlJc w:val="left"/>
      <w:pPr>
        <w:ind w:left="252" w:hanging="192"/>
      </w:pPr>
      <w:rPr>
        <w:rFonts w:hint="default"/>
        <w:lang w:val="en-US" w:eastAsia="en-US" w:bidi="ar-SA"/>
      </w:rPr>
    </w:lvl>
    <w:lvl w:ilvl="2" w:tplc="6D6C391C">
      <w:numFmt w:val="bullet"/>
      <w:lvlText w:val="•"/>
      <w:lvlJc w:val="left"/>
      <w:pPr>
        <w:ind w:left="265" w:hanging="192"/>
      </w:pPr>
      <w:rPr>
        <w:rFonts w:hint="default"/>
        <w:lang w:val="en-US" w:eastAsia="en-US" w:bidi="ar-SA"/>
      </w:rPr>
    </w:lvl>
    <w:lvl w:ilvl="3" w:tplc="69B23640">
      <w:numFmt w:val="bullet"/>
      <w:lvlText w:val="•"/>
      <w:lvlJc w:val="left"/>
      <w:pPr>
        <w:ind w:left="278" w:hanging="192"/>
      </w:pPr>
      <w:rPr>
        <w:rFonts w:hint="default"/>
        <w:lang w:val="en-US" w:eastAsia="en-US" w:bidi="ar-SA"/>
      </w:rPr>
    </w:lvl>
    <w:lvl w:ilvl="4" w:tplc="8892EB2E">
      <w:numFmt w:val="bullet"/>
      <w:lvlText w:val="•"/>
      <w:lvlJc w:val="left"/>
      <w:pPr>
        <w:ind w:left="291" w:hanging="192"/>
      </w:pPr>
      <w:rPr>
        <w:rFonts w:hint="default"/>
        <w:lang w:val="en-US" w:eastAsia="en-US" w:bidi="ar-SA"/>
      </w:rPr>
    </w:lvl>
    <w:lvl w:ilvl="5" w:tplc="D6A069CA">
      <w:numFmt w:val="bullet"/>
      <w:lvlText w:val="•"/>
      <w:lvlJc w:val="left"/>
      <w:pPr>
        <w:ind w:left="304" w:hanging="192"/>
      </w:pPr>
      <w:rPr>
        <w:rFonts w:hint="default"/>
        <w:lang w:val="en-US" w:eastAsia="en-US" w:bidi="ar-SA"/>
      </w:rPr>
    </w:lvl>
    <w:lvl w:ilvl="6" w:tplc="EDE615A6">
      <w:numFmt w:val="bullet"/>
      <w:lvlText w:val="•"/>
      <w:lvlJc w:val="left"/>
      <w:pPr>
        <w:ind w:left="317" w:hanging="192"/>
      </w:pPr>
      <w:rPr>
        <w:rFonts w:hint="default"/>
        <w:lang w:val="en-US" w:eastAsia="en-US" w:bidi="ar-SA"/>
      </w:rPr>
    </w:lvl>
    <w:lvl w:ilvl="7" w:tplc="0028397C">
      <w:numFmt w:val="bullet"/>
      <w:lvlText w:val="•"/>
      <w:lvlJc w:val="left"/>
      <w:pPr>
        <w:ind w:left="330" w:hanging="192"/>
      </w:pPr>
      <w:rPr>
        <w:rFonts w:hint="default"/>
        <w:lang w:val="en-US" w:eastAsia="en-US" w:bidi="ar-SA"/>
      </w:rPr>
    </w:lvl>
    <w:lvl w:ilvl="8" w:tplc="A936FD34">
      <w:numFmt w:val="bullet"/>
      <w:lvlText w:val="•"/>
      <w:lvlJc w:val="left"/>
      <w:pPr>
        <w:ind w:left="343" w:hanging="192"/>
      </w:pPr>
      <w:rPr>
        <w:rFonts w:hint="default"/>
        <w:lang w:val="en-US" w:eastAsia="en-US" w:bidi="ar-SA"/>
      </w:rPr>
    </w:lvl>
  </w:abstractNum>
  <w:abstractNum w:abstractNumId="6" w15:restartNumberingAfterBreak="0">
    <w:nsid w:val="181A5BFF"/>
    <w:multiLevelType w:val="hybridMultilevel"/>
    <w:tmpl w:val="FA6E0776"/>
    <w:lvl w:ilvl="0" w:tplc="FFFFFFFF">
      <w:start w:val="1"/>
      <w:numFmt w:val="decimal"/>
      <w:lvlText w:val="%1."/>
      <w:lvlJc w:val="left"/>
      <w:pPr>
        <w:ind w:left="448" w:hanging="360"/>
      </w:pPr>
      <w:rPr>
        <w:rFonts w:ascii="Calibri" w:eastAsia="Calibri" w:hAnsi="Calibri" w:cs="Calibri" w:hint="default"/>
        <w:b w:val="0"/>
        <w:bCs w:val="0"/>
        <w:i w:val="0"/>
        <w:iCs w:val="0"/>
        <w:color w:val="0071CE"/>
        <w:spacing w:val="-11"/>
        <w:w w:val="102"/>
        <w:sz w:val="18"/>
        <w:szCs w:val="18"/>
        <w:lang w:val="en-US" w:eastAsia="en-US" w:bidi="ar-SA"/>
      </w:rPr>
    </w:lvl>
    <w:lvl w:ilvl="1" w:tplc="FFFFFFFF">
      <w:numFmt w:val="bullet"/>
      <w:lvlText w:val="•"/>
      <w:lvlJc w:val="left"/>
      <w:pPr>
        <w:ind w:left="1459" w:hanging="360"/>
      </w:pPr>
      <w:rPr>
        <w:rFonts w:hint="default"/>
        <w:lang w:val="en-US" w:eastAsia="en-US" w:bidi="ar-SA"/>
      </w:rPr>
    </w:lvl>
    <w:lvl w:ilvl="2" w:tplc="FFFFFFFF">
      <w:numFmt w:val="bullet"/>
      <w:lvlText w:val="•"/>
      <w:lvlJc w:val="left"/>
      <w:pPr>
        <w:ind w:left="2478" w:hanging="360"/>
      </w:pPr>
      <w:rPr>
        <w:rFonts w:hint="default"/>
        <w:lang w:val="en-US" w:eastAsia="en-US" w:bidi="ar-SA"/>
      </w:rPr>
    </w:lvl>
    <w:lvl w:ilvl="3" w:tplc="FFFFFFFF">
      <w:numFmt w:val="bullet"/>
      <w:lvlText w:val="•"/>
      <w:lvlJc w:val="left"/>
      <w:pPr>
        <w:ind w:left="3497" w:hanging="360"/>
      </w:pPr>
      <w:rPr>
        <w:rFonts w:hint="default"/>
        <w:lang w:val="en-US" w:eastAsia="en-US" w:bidi="ar-SA"/>
      </w:rPr>
    </w:lvl>
    <w:lvl w:ilvl="4" w:tplc="FFFFFFFF">
      <w:numFmt w:val="bullet"/>
      <w:lvlText w:val="•"/>
      <w:lvlJc w:val="left"/>
      <w:pPr>
        <w:ind w:left="4516" w:hanging="360"/>
      </w:pPr>
      <w:rPr>
        <w:rFonts w:hint="default"/>
        <w:lang w:val="en-US" w:eastAsia="en-US" w:bidi="ar-SA"/>
      </w:rPr>
    </w:lvl>
    <w:lvl w:ilvl="5" w:tplc="FFFFFFFF">
      <w:numFmt w:val="bullet"/>
      <w:lvlText w:val="•"/>
      <w:lvlJc w:val="left"/>
      <w:pPr>
        <w:ind w:left="5536" w:hanging="360"/>
      </w:pPr>
      <w:rPr>
        <w:rFonts w:hint="default"/>
        <w:lang w:val="en-US" w:eastAsia="en-US" w:bidi="ar-SA"/>
      </w:rPr>
    </w:lvl>
    <w:lvl w:ilvl="6" w:tplc="FFFFFFFF">
      <w:numFmt w:val="bullet"/>
      <w:lvlText w:val="•"/>
      <w:lvlJc w:val="left"/>
      <w:pPr>
        <w:ind w:left="6555" w:hanging="360"/>
      </w:pPr>
      <w:rPr>
        <w:rFonts w:hint="default"/>
        <w:lang w:val="en-US" w:eastAsia="en-US" w:bidi="ar-SA"/>
      </w:rPr>
    </w:lvl>
    <w:lvl w:ilvl="7" w:tplc="FFFFFFFF">
      <w:numFmt w:val="bullet"/>
      <w:lvlText w:val="•"/>
      <w:lvlJc w:val="left"/>
      <w:pPr>
        <w:ind w:left="7574" w:hanging="360"/>
      </w:pPr>
      <w:rPr>
        <w:rFonts w:hint="default"/>
        <w:lang w:val="en-US" w:eastAsia="en-US" w:bidi="ar-SA"/>
      </w:rPr>
    </w:lvl>
    <w:lvl w:ilvl="8" w:tplc="FFFFFFFF">
      <w:numFmt w:val="bullet"/>
      <w:lvlText w:val="•"/>
      <w:lvlJc w:val="left"/>
      <w:pPr>
        <w:ind w:left="8593" w:hanging="360"/>
      </w:pPr>
      <w:rPr>
        <w:rFonts w:hint="default"/>
        <w:lang w:val="en-US" w:eastAsia="en-US" w:bidi="ar-SA"/>
      </w:rPr>
    </w:lvl>
  </w:abstractNum>
  <w:abstractNum w:abstractNumId="7" w15:restartNumberingAfterBreak="0">
    <w:nsid w:val="19EE6835"/>
    <w:multiLevelType w:val="hybridMultilevel"/>
    <w:tmpl w:val="F6F235D2"/>
    <w:lvl w:ilvl="0" w:tplc="87B247E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1A637B89"/>
    <w:multiLevelType w:val="hybridMultilevel"/>
    <w:tmpl w:val="4DC4ADC2"/>
    <w:lvl w:ilvl="0" w:tplc="60CE21B0">
      <w:start w:val="1"/>
      <w:numFmt w:val="decimal"/>
      <w:lvlText w:val="%1."/>
      <w:lvlJc w:val="left"/>
      <w:pPr>
        <w:ind w:left="360" w:hanging="360"/>
      </w:pPr>
      <w:rPr>
        <w:lang w:bidi="ar-SA"/>
      </w:rPr>
    </w:lvl>
    <w:lvl w:ilvl="1" w:tplc="82A45FA2">
      <w:numFmt w:val="bullet"/>
      <w:lvlText w:val="•"/>
      <w:lvlJc w:val="left"/>
      <w:pPr>
        <w:ind w:left="1371" w:hanging="360"/>
      </w:pPr>
      <w:rPr>
        <w:rFonts w:hint="default"/>
        <w:lang w:val="en-US" w:eastAsia="en-US" w:bidi="ar-SA"/>
      </w:rPr>
    </w:lvl>
    <w:lvl w:ilvl="2" w:tplc="21A054C6">
      <w:numFmt w:val="bullet"/>
      <w:lvlText w:val="•"/>
      <w:lvlJc w:val="left"/>
      <w:pPr>
        <w:ind w:left="2390" w:hanging="360"/>
      </w:pPr>
      <w:rPr>
        <w:rFonts w:hint="default"/>
        <w:lang w:val="en-US" w:eastAsia="en-US" w:bidi="ar-SA"/>
      </w:rPr>
    </w:lvl>
    <w:lvl w:ilvl="3" w:tplc="87461E8E">
      <w:numFmt w:val="bullet"/>
      <w:lvlText w:val="•"/>
      <w:lvlJc w:val="left"/>
      <w:pPr>
        <w:ind w:left="3409" w:hanging="360"/>
      </w:pPr>
      <w:rPr>
        <w:rFonts w:hint="default"/>
        <w:lang w:val="en-US" w:eastAsia="en-US" w:bidi="ar-SA"/>
      </w:rPr>
    </w:lvl>
    <w:lvl w:ilvl="4" w:tplc="A454B31A">
      <w:numFmt w:val="bullet"/>
      <w:lvlText w:val="•"/>
      <w:lvlJc w:val="left"/>
      <w:pPr>
        <w:ind w:left="4428" w:hanging="360"/>
      </w:pPr>
      <w:rPr>
        <w:rFonts w:hint="default"/>
        <w:lang w:val="en-US" w:eastAsia="en-US" w:bidi="ar-SA"/>
      </w:rPr>
    </w:lvl>
    <w:lvl w:ilvl="5" w:tplc="78A0EE08">
      <w:numFmt w:val="bullet"/>
      <w:lvlText w:val="•"/>
      <w:lvlJc w:val="left"/>
      <w:pPr>
        <w:ind w:left="5448" w:hanging="360"/>
      </w:pPr>
      <w:rPr>
        <w:rFonts w:hint="default"/>
        <w:lang w:val="en-US" w:eastAsia="en-US" w:bidi="ar-SA"/>
      </w:rPr>
    </w:lvl>
    <w:lvl w:ilvl="6" w:tplc="64F224F8">
      <w:numFmt w:val="bullet"/>
      <w:lvlText w:val="•"/>
      <w:lvlJc w:val="left"/>
      <w:pPr>
        <w:ind w:left="6467" w:hanging="360"/>
      </w:pPr>
      <w:rPr>
        <w:rFonts w:hint="default"/>
        <w:lang w:val="en-US" w:eastAsia="en-US" w:bidi="ar-SA"/>
      </w:rPr>
    </w:lvl>
    <w:lvl w:ilvl="7" w:tplc="BC905BFE">
      <w:numFmt w:val="bullet"/>
      <w:lvlText w:val="•"/>
      <w:lvlJc w:val="left"/>
      <w:pPr>
        <w:ind w:left="7486" w:hanging="360"/>
      </w:pPr>
      <w:rPr>
        <w:rFonts w:hint="default"/>
        <w:lang w:val="en-US" w:eastAsia="en-US" w:bidi="ar-SA"/>
      </w:rPr>
    </w:lvl>
    <w:lvl w:ilvl="8" w:tplc="A43C1E2A">
      <w:numFmt w:val="bullet"/>
      <w:lvlText w:val="•"/>
      <w:lvlJc w:val="left"/>
      <w:pPr>
        <w:ind w:left="8505" w:hanging="360"/>
      </w:pPr>
      <w:rPr>
        <w:rFonts w:hint="default"/>
        <w:lang w:val="en-US" w:eastAsia="en-US" w:bidi="ar-SA"/>
      </w:rPr>
    </w:lvl>
  </w:abstractNum>
  <w:abstractNum w:abstractNumId="9" w15:restartNumberingAfterBreak="0">
    <w:nsid w:val="21503690"/>
    <w:multiLevelType w:val="hybridMultilevel"/>
    <w:tmpl w:val="EE8E6DCA"/>
    <w:lvl w:ilvl="0" w:tplc="57829150">
      <w:numFmt w:val="bullet"/>
      <w:lvlText w:val="☐"/>
      <w:lvlJc w:val="left"/>
      <w:pPr>
        <w:ind w:left="277" w:hanging="222"/>
      </w:pPr>
      <w:rPr>
        <w:rFonts w:ascii="Segoe UI Symbol" w:eastAsia="Segoe UI Symbol" w:hAnsi="Segoe UI Symbol" w:cs="Segoe UI Symbol" w:hint="default"/>
        <w:b w:val="0"/>
        <w:bCs w:val="0"/>
        <w:i w:val="0"/>
        <w:iCs w:val="0"/>
        <w:spacing w:val="0"/>
        <w:w w:val="116"/>
        <w:sz w:val="20"/>
        <w:szCs w:val="20"/>
        <w:lang w:val="en-US" w:eastAsia="en-US" w:bidi="ar-SA"/>
      </w:rPr>
    </w:lvl>
    <w:lvl w:ilvl="1" w:tplc="3FD67B2A">
      <w:numFmt w:val="bullet"/>
      <w:lvlText w:val="•"/>
      <w:lvlJc w:val="left"/>
      <w:pPr>
        <w:ind w:left="289" w:hanging="222"/>
      </w:pPr>
      <w:rPr>
        <w:rFonts w:hint="default"/>
        <w:lang w:val="en-US" w:eastAsia="en-US" w:bidi="ar-SA"/>
      </w:rPr>
    </w:lvl>
    <w:lvl w:ilvl="2" w:tplc="580C2B58">
      <w:numFmt w:val="bullet"/>
      <w:lvlText w:val="•"/>
      <w:lvlJc w:val="left"/>
      <w:pPr>
        <w:ind w:left="298" w:hanging="222"/>
      </w:pPr>
      <w:rPr>
        <w:rFonts w:hint="default"/>
        <w:lang w:val="en-US" w:eastAsia="en-US" w:bidi="ar-SA"/>
      </w:rPr>
    </w:lvl>
    <w:lvl w:ilvl="3" w:tplc="2820CE80">
      <w:numFmt w:val="bullet"/>
      <w:lvlText w:val="•"/>
      <w:lvlJc w:val="left"/>
      <w:pPr>
        <w:ind w:left="307" w:hanging="222"/>
      </w:pPr>
      <w:rPr>
        <w:rFonts w:hint="default"/>
        <w:lang w:val="en-US" w:eastAsia="en-US" w:bidi="ar-SA"/>
      </w:rPr>
    </w:lvl>
    <w:lvl w:ilvl="4" w:tplc="9C641FBC">
      <w:numFmt w:val="bullet"/>
      <w:lvlText w:val="•"/>
      <w:lvlJc w:val="left"/>
      <w:pPr>
        <w:ind w:left="316" w:hanging="222"/>
      </w:pPr>
      <w:rPr>
        <w:rFonts w:hint="default"/>
        <w:lang w:val="en-US" w:eastAsia="en-US" w:bidi="ar-SA"/>
      </w:rPr>
    </w:lvl>
    <w:lvl w:ilvl="5" w:tplc="C10A476E">
      <w:numFmt w:val="bullet"/>
      <w:lvlText w:val="•"/>
      <w:lvlJc w:val="left"/>
      <w:pPr>
        <w:ind w:left="325" w:hanging="222"/>
      </w:pPr>
      <w:rPr>
        <w:rFonts w:hint="default"/>
        <w:lang w:val="en-US" w:eastAsia="en-US" w:bidi="ar-SA"/>
      </w:rPr>
    </w:lvl>
    <w:lvl w:ilvl="6" w:tplc="B02C1602">
      <w:numFmt w:val="bullet"/>
      <w:lvlText w:val="•"/>
      <w:lvlJc w:val="left"/>
      <w:pPr>
        <w:ind w:left="334" w:hanging="222"/>
      </w:pPr>
      <w:rPr>
        <w:rFonts w:hint="default"/>
        <w:lang w:val="en-US" w:eastAsia="en-US" w:bidi="ar-SA"/>
      </w:rPr>
    </w:lvl>
    <w:lvl w:ilvl="7" w:tplc="8E26AAEC">
      <w:numFmt w:val="bullet"/>
      <w:lvlText w:val="•"/>
      <w:lvlJc w:val="left"/>
      <w:pPr>
        <w:ind w:left="343" w:hanging="222"/>
      </w:pPr>
      <w:rPr>
        <w:rFonts w:hint="default"/>
        <w:lang w:val="en-US" w:eastAsia="en-US" w:bidi="ar-SA"/>
      </w:rPr>
    </w:lvl>
    <w:lvl w:ilvl="8" w:tplc="CB10B456">
      <w:numFmt w:val="bullet"/>
      <w:lvlText w:val="•"/>
      <w:lvlJc w:val="left"/>
      <w:pPr>
        <w:ind w:left="352" w:hanging="222"/>
      </w:pPr>
      <w:rPr>
        <w:rFonts w:hint="default"/>
        <w:lang w:val="en-US" w:eastAsia="en-US" w:bidi="ar-SA"/>
      </w:rPr>
    </w:lvl>
  </w:abstractNum>
  <w:abstractNum w:abstractNumId="10" w15:restartNumberingAfterBreak="0">
    <w:nsid w:val="23BE6F31"/>
    <w:multiLevelType w:val="hybridMultilevel"/>
    <w:tmpl w:val="188CF06C"/>
    <w:lvl w:ilvl="0" w:tplc="77104396">
      <w:numFmt w:val="bullet"/>
      <w:lvlText w:val=""/>
      <w:lvlJc w:val="left"/>
      <w:pPr>
        <w:ind w:left="751" w:hanging="360"/>
      </w:pPr>
      <w:rPr>
        <w:rFonts w:ascii="Wingdings" w:eastAsia="Wingdings" w:hAnsi="Wingdings" w:cs="Wingdings" w:hint="default"/>
        <w:spacing w:val="0"/>
        <w:w w:val="100"/>
        <w:lang w:val="en-US" w:eastAsia="en-US" w:bidi="ar-SA"/>
      </w:rPr>
    </w:lvl>
    <w:lvl w:ilvl="1" w:tplc="1B0C03AA">
      <w:numFmt w:val="bullet"/>
      <w:pStyle w:val="Endbullets"/>
      <w:lvlText w:val="o"/>
      <w:lvlJc w:val="left"/>
      <w:pPr>
        <w:ind w:left="1471" w:hanging="360"/>
      </w:pPr>
      <w:rPr>
        <w:rFonts w:ascii="Courier New" w:eastAsia="Courier New" w:hAnsi="Courier New" w:cs="Courier New" w:hint="default"/>
        <w:b w:val="0"/>
        <w:bCs w:val="0"/>
        <w:i w:val="0"/>
        <w:iCs w:val="0"/>
        <w:spacing w:val="0"/>
        <w:w w:val="100"/>
        <w:sz w:val="16"/>
        <w:szCs w:val="16"/>
        <w:lang w:val="en-US" w:eastAsia="en-US" w:bidi="ar-SA"/>
      </w:rPr>
    </w:lvl>
    <w:lvl w:ilvl="2" w:tplc="F3B280C6">
      <w:numFmt w:val="bullet"/>
      <w:lvlText w:val="•"/>
      <w:lvlJc w:val="left"/>
      <w:pPr>
        <w:ind w:left="1852" w:hanging="360"/>
      </w:pPr>
      <w:rPr>
        <w:rFonts w:hint="default"/>
        <w:lang w:val="en-US" w:eastAsia="en-US" w:bidi="ar-SA"/>
      </w:rPr>
    </w:lvl>
    <w:lvl w:ilvl="3" w:tplc="9008EC48">
      <w:numFmt w:val="bullet"/>
      <w:lvlText w:val="•"/>
      <w:lvlJc w:val="left"/>
      <w:pPr>
        <w:ind w:left="2224" w:hanging="360"/>
      </w:pPr>
      <w:rPr>
        <w:rFonts w:hint="default"/>
        <w:lang w:val="en-US" w:eastAsia="en-US" w:bidi="ar-SA"/>
      </w:rPr>
    </w:lvl>
    <w:lvl w:ilvl="4" w:tplc="4644F57A">
      <w:numFmt w:val="bullet"/>
      <w:lvlText w:val="•"/>
      <w:lvlJc w:val="left"/>
      <w:pPr>
        <w:ind w:left="2596" w:hanging="360"/>
      </w:pPr>
      <w:rPr>
        <w:rFonts w:hint="default"/>
        <w:lang w:val="en-US" w:eastAsia="en-US" w:bidi="ar-SA"/>
      </w:rPr>
    </w:lvl>
    <w:lvl w:ilvl="5" w:tplc="12C8DA2A">
      <w:numFmt w:val="bullet"/>
      <w:lvlText w:val="•"/>
      <w:lvlJc w:val="left"/>
      <w:pPr>
        <w:ind w:left="2968" w:hanging="360"/>
      </w:pPr>
      <w:rPr>
        <w:rFonts w:hint="default"/>
        <w:lang w:val="en-US" w:eastAsia="en-US" w:bidi="ar-SA"/>
      </w:rPr>
    </w:lvl>
    <w:lvl w:ilvl="6" w:tplc="010C8686">
      <w:numFmt w:val="bullet"/>
      <w:lvlText w:val="•"/>
      <w:lvlJc w:val="left"/>
      <w:pPr>
        <w:ind w:left="3340" w:hanging="360"/>
      </w:pPr>
      <w:rPr>
        <w:rFonts w:hint="default"/>
        <w:lang w:val="en-US" w:eastAsia="en-US" w:bidi="ar-SA"/>
      </w:rPr>
    </w:lvl>
    <w:lvl w:ilvl="7" w:tplc="4A46ACC6">
      <w:numFmt w:val="bullet"/>
      <w:lvlText w:val="•"/>
      <w:lvlJc w:val="left"/>
      <w:pPr>
        <w:ind w:left="3712" w:hanging="360"/>
      </w:pPr>
      <w:rPr>
        <w:rFonts w:hint="default"/>
        <w:lang w:val="en-US" w:eastAsia="en-US" w:bidi="ar-SA"/>
      </w:rPr>
    </w:lvl>
    <w:lvl w:ilvl="8" w:tplc="C9A0A6DE">
      <w:numFmt w:val="bullet"/>
      <w:lvlText w:val="•"/>
      <w:lvlJc w:val="left"/>
      <w:pPr>
        <w:ind w:left="4084" w:hanging="360"/>
      </w:pPr>
      <w:rPr>
        <w:rFonts w:hint="default"/>
        <w:lang w:val="en-US" w:eastAsia="en-US" w:bidi="ar-SA"/>
      </w:rPr>
    </w:lvl>
  </w:abstractNum>
  <w:abstractNum w:abstractNumId="11" w15:restartNumberingAfterBreak="0">
    <w:nsid w:val="24935D65"/>
    <w:multiLevelType w:val="hybridMultilevel"/>
    <w:tmpl w:val="6C323FA8"/>
    <w:lvl w:ilvl="0" w:tplc="A302F03A">
      <w:numFmt w:val="bullet"/>
      <w:lvlText w:val="☐"/>
      <w:lvlJc w:val="left"/>
      <w:pPr>
        <w:ind w:left="255" w:hanging="192"/>
      </w:pPr>
      <w:rPr>
        <w:rFonts w:ascii="Segoe UI Symbol" w:eastAsia="Segoe UI Symbol" w:hAnsi="Segoe UI Symbol" w:cs="Segoe UI Symbol" w:hint="default"/>
        <w:b w:val="0"/>
        <w:bCs w:val="0"/>
        <w:i w:val="0"/>
        <w:iCs w:val="0"/>
        <w:spacing w:val="0"/>
        <w:w w:val="100"/>
        <w:sz w:val="20"/>
        <w:szCs w:val="20"/>
        <w:lang w:val="en-US" w:eastAsia="en-US" w:bidi="ar-SA"/>
      </w:rPr>
    </w:lvl>
    <w:lvl w:ilvl="1" w:tplc="6DFE3042">
      <w:numFmt w:val="bullet"/>
      <w:lvlText w:val="•"/>
      <w:lvlJc w:val="left"/>
      <w:pPr>
        <w:ind w:left="266" w:hanging="192"/>
      </w:pPr>
      <w:rPr>
        <w:rFonts w:hint="default"/>
        <w:lang w:val="en-US" w:eastAsia="en-US" w:bidi="ar-SA"/>
      </w:rPr>
    </w:lvl>
    <w:lvl w:ilvl="2" w:tplc="D1A43EBA">
      <w:numFmt w:val="bullet"/>
      <w:lvlText w:val="•"/>
      <w:lvlJc w:val="left"/>
      <w:pPr>
        <w:ind w:left="273" w:hanging="192"/>
      </w:pPr>
      <w:rPr>
        <w:rFonts w:hint="default"/>
        <w:lang w:val="en-US" w:eastAsia="en-US" w:bidi="ar-SA"/>
      </w:rPr>
    </w:lvl>
    <w:lvl w:ilvl="3" w:tplc="ED02EC6C">
      <w:numFmt w:val="bullet"/>
      <w:lvlText w:val="•"/>
      <w:lvlJc w:val="left"/>
      <w:pPr>
        <w:ind w:left="280" w:hanging="192"/>
      </w:pPr>
      <w:rPr>
        <w:rFonts w:hint="default"/>
        <w:lang w:val="en-US" w:eastAsia="en-US" w:bidi="ar-SA"/>
      </w:rPr>
    </w:lvl>
    <w:lvl w:ilvl="4" w:tplc="AE4C487E">
      <w:numFmt w:val="bullet"/>
      <w:lvlText w:val="•"/>
      <w:lvlJc w:val="left"/>
      <w:pPr>
        <w:ind w:left="287" w:hanging="192"/>
      </w:pPr>
      <w:rPr>
        <w:rFonts w:hint="default"/>
        <w:lang w:val="en-US" w:eastAsia="en-US" w:bidi="ar-SA"/>
      </w:rPr>
    </w:lvl>
    <w:lvl w:ilvl="5" w:tplc="7A6030BA">
      <w:numFmt w:val="bullet"/>
      <w:lvlText w:val="•"/>
      <w:lvlJc w:val="left"/>
      <w:pPr>
        <w:ind w:left="294" w:hanging="192"/>
      </w:pPr>
      <w:rPr>
        <w:rFonts w:hint="default"/>
        <w:lang w:val="en-US" w:eastAsia="en-US" w:bidi="ar-SA"/>
      </w:rPr>
    </w:lvl>
    <w:lvl w:ilvl="6" w:tplc="CBECCD4A">
      <w:numFmt w:val="bullet"/>
      <w:lvlText w:val="•"/>
      <w:lvlJc w:val="left"/>
      <w:pPr>
        <w:ind w:left="301" w:hanging="192"/>
      </w:pPr>
      <w:rPr>
        <w:rFonts w:hint="default"/>
        <w:lang w:val="en-US" w:eastAsia="en-US" w:bidi="ar-SA"/>
      </w:rPr>
    </w:lvl>
    <w:lvl w:ilvl="7" w:tplc="3F725ED6">
      <w:numFmt w:val="bullet"/>
      <w:lvlText w:val="•"/>
      <w:lvlJc w:val="left"/>
      <w:pPr>
        <w:ind w:left="308" w:hanging="192"/>
      </w:pPr>
      <w:rPr>
        <w:rFonts w:hint="default"/>
        <w:lang w:val="en-US" w:eastAsia="en-US" w:bidi="ar-SA"/>
      </w:rPr>
    </w:lvl>
    <w:lvl w:ilvl="8" w:tplc="C25A8760">
      <w:numFmt w:val="bullet"/>
      <w:lvlText w:val="•"/>
      <w:lvlJc w:val="left"/>
      <w:pPr>
        <w:ind w:left="315" w:hanging="192"/>
      </w:pPr>
      <w:rPr>
        <w:rFonts w:hint="default"/>
        <w:lang w:val="en-US" w:eastAsia="en-US" w:bidi="ar-SA"/>
      </w:rPr>
    </w:lvl>
  </w:abstractNum>
  <w:abstractNum w:abstractNumId="12" w15:restartNumberingAfterBreak="0">
    <w:nsid w:val="26055201"/>
    <w:multiLevelType w:val="hybridMultilevel"/>
    <w:tmpl w:val="7B588016"/>
    <w:lvl w:ilvl="0" w:tplc="35DA7022">
      <w:numFmt w:val="bullet"/>
      <w:lvlText w:val="☐"/>
      <w:lvlJc w:val="left"/>
      <w:pPr>
        <w:ind w:left="249" w:hanging="192"/>
      </w:pPr>
      <w:rPr>
        <w:rFonts w:ascii="Segoe UI Symbol" w:eastAsia="Segoe UI Symbol" w:hAnsi="Segoe UI Symbol" w:cs="Segoe UI Symbol" w:hint="default"/>
        <w:b w:val="0"/>
        <w:bCs w:val="0"/>
        <w:i w:val="0"/>
        <w:iCs w:val="0"/>
        <w:spacing w:val="0"/>
        <w:w w:val="100"/>
        <w:sz w:val="20"/>
        <w:szCs w:val="20"/>
        <w:lang w:val="en-US" w:eastAsia="en-US" w:bidi="ar-SA"/>
      </w:rPr>
    </w:lvl>
    <w:lvl w:ilvl="1" w:tplc="4C8ABAE8">
      <w:numFmt w:val="bullet"/>
      <w:lvlText w:val="•"/>
      <w:lvlJc w:val="left"/>
      <w:pPr>
        <w:ind w:left="252" w:hanging="192"/>
      </w:pPr>
      <w:rPr>
        <w:rFonts w:hint="default"/>
        <w:lang w:val="en-US" w:eastAsia="en-US" w:bidi="ar-SA"/>
      </w:rPr>
    </w:lvl>
    <w:lvl w:ilvl="2" w:tplc="06BA6144">
      <w:numFmt w:val="bullet"/>
      <w:lvlText w:val="•"/>
      <w:lvlJc w:val="left"/>
      <w:pPr>
        <w:ind w:left="265" w:hanging="192"/>
      </w:pPr>
      <w:rPr>
        <w:rFonts w:hint="default"/>
        <w:lang w:val="en-US" w:eastAsia="en-US" w:bidi="ar-SA"/>
      </w:rPr>
    </w:lvl>
    <w:lvl w:ilvl="3" w:tplc="029463B8">
      <w:numFmt w:val="bullet"/>
      <w:lvlText w:val="•"/>
      <w:lvlJc w:val="left"/>
      <w:pPr>
        <w:ind w:left="278" w:hanging="192"/>
      </w:pPr>
      <w:rPr>
        <w:rFonts w:hint="default"/>
        <w:lang w:val="en-US" w:eastAsia="en-US" w:bidi="ar-SA"/>
      </w:rPr>
    </w:lvl>
    <w:lvl w:ilvl="4" w:tplc="15A84250">
      <w:numFmt w:val="bullet"/>
      <w:lvlText w:val="•"/>
      <w:lvlJc w:val="left"/>
      <w:pPr>
        <w:ind w:left="291" w:hanging="192"/>
      </w:pPr>
      <w:rPr>
        <w:rFonts w:hint="default"/>
        <w:lang w:val="en-US" w:eastAsia="en-US" w:bidi="ar-SA"/>
      </w:rPr>
    </w:lvl>
    <w:lvl w:ilvl="5" w:tplc="8C3E89DE">
      <w:numFmt w:val="bullet"/>
      <w:lvlText w:val="•"/>
      <w:lvlJc w:val="left"/>
      <w:pPr>
        <w:ind w:left="304" w:hanging="192"/>
      </w:pPr>
      <w:rPr>
        <w:rFonts w:hint="default"/>
        <w:lang w:val="en-US" w:eastAsia="en-US" w:bidi="ar-SA"/>
      </w:rPr>
    </w:lvl>
    <w:lvl w:ilvl="6" w:tplc="864A6288">
      <w:numFmt w:val="bullet"/>
      <w:lvlText w:val="•"/>
      <w:lvlJc w:val="left"/>
      <w:pPr>
        <w:ind w:left="317" w:hanging="192"/>
      </w:pPr>
      <w:rPr>
        <w:rFonts w:hint="default"/>
        <w:lang w:val="en-US" w:eastAsia="en-US" w:bidi="ar-SA"/>
      </w:rPr>
    </w:lvl>
    <w:lvl w:ilvl="7" w:tplc="63202AF4">
      <w:numFmt w:val="bullet"/>
      <w:lvlText w:val="•"/>
      <w:lvlJc w:val="left"/>
      <w:pPr>
        <w:ind w:left="330" w:hanging="192"/>
      </w:pPr>
      <w:rPr>
        <w:rFonts w:hint="default"/>
        <w:lang w:val="en-US" w:eastAsia="en-US" w:bidi="ar-SA"/>
      </w:rPr>
    </w:lvl>
    <w:lvl w:ilvl="8" w:tplc="47029D78">
      <w:numFmt w:val="bullet"/>
      <w:lvlText w:val="•"/>
      <w:lvlJc w:val="left"/>
      <w:pPr>
        <w:ind w:left="343" w:hanging="192"/>
      </w:pPr>
      <w:rPr>
        <w:rFonts w:hint="default"/>
        <w:lang w:val="en-US" w:eastAsia="en-US" w:bidi="ar-SA"/>
      </w:rPr>
    </w:lvl>
  </w:abstractNum>
  <w:abstractNum w:abstractNumId="13" w15:restartNumberingAfterBreak="0">
    <w:nsid w:val="266B07BE"/>
    <w:multiLevelType w:val="hybridMultilevel"/>
    <w:tmpl w:val="53C62E74"/>
    <w:lvl w:ilvl="0" w:tplc="921A5AC4">
      <w:start w:val="1"/>
      <w:numFmt w:val="bullet"/>
      <w:pStyle w:val="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6954EB6"/>
    <w:multiLevelType w:val="multilevel"/>
    <w:tmpl w:val="3BB033C4"/>
    <w:styleLink w:val="CurrentList1"/>
    <w:lvl w:ilvl="0">
      <w:start w:val="1"/>
      <w:numFmt w:val="decimal"/>
      <w:lvlText w:val="%1."/>
      <w:lvlJc w:val="left"/>
      <w:pPr>
        <w:ind w:left="391" w:hanging="360"/>
      </w:pPr>
      <w:rPr>
        <w:rFonts w:ascii="Arial" w:eastAsia="Calibri" w:hAnsi="Arial" w:cs="Arial"/>
        <w:b w:val="0"/>
        <w:bCs w:val="0"/>
        <w:i w:val="0"/>
        <w:iCs w:val="0"/>
        <w:color w:val="0071CE"/>
        <w:spacing w:val="-23"/>
        <w:w w:val="108"/>
        <w:sz w:val="14"/>
        <w:szCs w:val="14"/>
        <w:lang w:val="en-US" w:eastAsia="en-US" w:bidi="ar-SA"/>
      </w:rPr>
    </w:lvl>
    <w:lvl w:ilvl="1">
      <w:start w:val="1"/>
      <w:numFmt w:val="lowerLetter"/>
      <w:lvlText w:val="(%2)"/>
      <w:lvlJc w:val="left"/>
      <w:pPr>
        <w:ind w:left="1111" w:hanging="360"/>
      </w:pPr>
      <w:rPr>
        <w:rFonts w:asciiTheme="minorHAnsi" w:eastAsia="Times New Roman" w:hAnsiTheme="minorHAnsi" w:cstheme="minorHAnsi" w:hint="default"/>
        <w:spacing w:val="-3"/>
        <w:sz w:val="16"/>
        <w:szCs w:val="16"/>
      </w:rPr>
    </w:lvl>
    <w:lvl w:ilvl="2">
      <w:numFmt w:val="bullet"/>
      <w:lvlText w:val="•"/>
      <w:lvlJc w:val="left"/>
      <w:pPr>
        <w:ind w:left="2176" w:hanging="360"/>
      </w:pPr>
      <w:rPr>
        <w:rFonts w:hint="default"/>
        <w:lang w:val="en-US" w:eastAsia="en-US" w:bidi="ar-SA"/>
      </w:rPr>
    </w:lvl>
    <w:lvl w:ilvl="3">
      <w:numFmt w:val="bullet"/>
      <w:lvlText w:val="•"/>
      <w:lvlJc w:val="left"/>
      <w:pPr>
        <w:ind w:left="3233" w:hanging="360"/>
      </w:pPr>
      <w:rPr>
        <w:rFonts w:hint="default"/>
        <w:lang w:val="en-US" w:eastAsia="en-US" w:bidi="ar-SA"/>
      </w:rPr>
    </w:lvl>
    <w:lvl w:ilvl="4">
      <w:numFmt w:val="bullet"/>
      <w:lvlText w:val="•"/>
      <w:lvlJc w:val="left"/>
      <w:pPr>
        <w:ind w:left="4290" w:hanging="360"/>
      </w:pPr>
      <w:rPr>
        <w:rFonts w:hint="default"/>
        <w:lang w:val="en-US" w:eastAsia="en-US" w:bidi="ar-SA"/>
      </w:rPr>
    </w:lvl>
    <w:lvl w:ilvl="5">
      <w:numFmt w:val="bullet"/>
      <w:lvlText w:val="•"/>
      <w:lvlJc w:val="left"/>
      <w:pPr>
        <w:ind w:left="5347" w:hanging="360"/>
      </w:pPr>
      <w:rPr>
        <w:rFonts w:hint="default"/>
        <w:lang w:val="en-US" w:eastAsia="en-US" w:bidi="ar-SA"/>
      </w:rPr>
    </w:lvl>
    <w:lvl w:ilvl="6">
      <w:numFmt w:val="bullet"/>
      <w:lvlText w:val="•"/>
      <w:lvlJc w:val="left"/>
      <w:pPr>
        <w:ind w:left="6404" w:hanging="360"/>
      </w:pPr>
      <w:rPr>
        <w:rFonts w:hint="default"/>
        <w:lang w:val="en-US" w:eastAsia="en-US" w:bidi="ar-SA"/>
      </w:rPr>
    </w:lvl>
    <w:lvl w:ilvl="7">
      <w:numFmt w:val="bullet"/>
      <w:lvlText w:val="•"/>
      <w:lvlJc w:val="left"/>
      <w:pPr>
        <w:ind w:left="7461" w:hanging="360"/>
      </w:pPr>
      <w:rPr>
        <w:rFonts w:hint="default"/>
        <w:lang w:val="en-US" w:eastAsia="en-US" w:bidi="ar-SA"/>
      </w:rPr>
    </w:lvl>
    <w:lvl w:ilvl="8">
      <w:numFmt w:val="bullet"/>
      <w:lvlText w:val="•"/>
      <w:lvlJc w:val="left"/>
      <w:pPr>
        <w:ind w:left="8518" w:hanging="360"/>
      </w:pPr>
      <w:rPr>
        <w:rFonts w:hint="default"/>
        <w:lang w:val="en-US" w:eastAsia="en-US" w:bidi="ar-SA"/>
      </w:rPr>
    </w:lvl>
  </w:abstractNum>
  <w:abstractNum w:abstractNumId="15" w15:restartNumberingAfterBreak="0">
    <w:nsid w:val="26CB6C69"/>
    <w:multiLevelType w:val="hybridMultilevel"/>
    <w:tmpl w:val="BE848382"/>
    <w:lvl w:ilvl="0" w:tplc="774AEB3C">
      <w:start w:val="1"/>
      <w:numFmt w:val="decimal"/>
      <w:pStyle w:val="Directionslist"/>
      <w:lvlText w:val="%1."/>
      <w:lvlJc w:val="left"/>
      <w:pPr>
        <w:ind w:left="391" w:hanging="360"/>
      </w:pPr>
      <w:rPr>
        <w:rFonts w:ascii="Arial" w:eastAsia="Calibri" w:hAnsi="Arial" w:cs="Arial"/>
        <w:b w:val="0"/>
        <w:bCs w:val="0"/>
        <w:i w:val="0"/>
        <w:iCs w:val="0"/>
        <w:color w:val="0071CE"/>
        <w:spacing w:val="-23"/>
        <w:w w:val="108"/>
        <w:sz w:val="14"/>
        <w:szCs w:val="14"/>
        <w:lang w:val="en-US" w:eastAsia="en-US" w:bidi="ar-SA"/>
      </w:rPr>
    </w:lvl>
    <w:lvl w:ilvl="1" w:tplc="98A0C15E">
      <w:start w:val="1"/>
      <w:numFmt w:val="lowerLetter"/>
      <w:lvlText w:val="(%2)"/>
      <w:lvlJc w:val="left"/>
      <w:pPr>
        <w:ind w:left="1111" w:hanging="360"/>
      </w:pPr>
      <w:rPr>
        <w:rFonts w:asciiTheme="minorHAnsi" w:eastAsia="Times New Roman" w:hAnsiTheme="minorHAnsi" w:cstheme="minorHAnsi" w:hint="default"/>
        <w:spacing w:val="-3"/>
        <w:sz w:val="16"/>
        <w:szCs w:val="16"/>
      </w:rPr>
    </w:lvl>
    <w:lvl w:ilvl="2" w:tplc="57C80FEC">
      <w:numFmt w:val="bullet"/>
      <w:lvlText w:val="•"/>
      <w:lvlJc w:val="left"/>
      <w:pPr>
        <w:ind w:left="2176" w:hanging="360"/>
      </w:pPr>
      <w:rPr>
        <w:rFonts w:hint="default"/>
        <w:lang w:val="en-US" w:eastAsia="en-US" w:bidi="ar-SA"/>
      </w:rPr>
    </w:lvl>
    <w:lvl w:ilvl="3" w:tplc="2CC28576">
      <w:numFmt w:val="bullet"/>
      <w:lvlText w:val="•"/>
      <w:lvlJc w:val="left"/>
      <w:pPr>
        <w:ind w:left="3233" w:hanging="360"/>
      </w:pPr>
      <w:rPr>
        <w:rFonts w:hint="default"/>
        <w:lang w:val="en-US" w:eastAsia="en-US" w:bidi="ar-SA"/>
      </w:rPr>
    </w:lvl>
    <w:lvl w:ilvl="4" w:tplc="86481AD0">
      <w:numFmt w:val="bullet"/>
      <w:lvlText w:val="•"/>
      <w:lvlJc w:val="left"/>
      <w:pPr>
        <w:ind w:left="4290" w:hanging="360"/>
      </w:pPr>
      <w:rPr>
        <w:rFonts w:hint="default"/>
        <w:lang w:val="en-US" w:eastAsia="en-US" w:bidi="ar-SA"/>
      </w:rPr>
    </w:lvl>
    <w:lvl w:ilvl="5" w:tplc="FEEC5B14">
      <w:numFmt w:val="bullet"/>
      <w:lvlText w:val="•"/>
      <w:lvlJc w:val="left"/>
      <w:pPr>
        <w:ind w:left="5347" w:hanging="360"/>
      </w:pPr>
      <w:rPr>
        <w:rFonts w:hint="default"/>
        <w:lang w:val="en-US" w:eastAsia="en-US" w:bidi="ar-SA"/>
      </w:rPr>
    </w:lvl>
    <w:lvl w:ilvl="6" w:tplc="A3D4716A">
      <w:numFmt w:val="bullet"/>
      <w:lvlText w:val="•"/>
      <w:lvlJc w:val="left"/>
      <w:pPr>
        <w:ind w:left="6404" w:hanging="360"/>
      </w:pPr>
      <w:rPr>
        <w:rFonts w:hint="default"/>
        <w:lang w:val="en-US" w:eastAsia="en-US" w:bidi="ar-SA"/>
      </w:rPr>
    </w:lvl>
    <w:lvl w:ilvl="7" w:tplc="85AA5268">
      <w:numFmt w:val="bullet"/>
      <w:lvlText w:val="•"/>
      <w:lvlJc w:val="left"/>
      <w:pPr>
        <w:ind w:left="7461" w:hanging="360"/>
      </w:pPr>
      <w:rPr>
        <w:rFonts w:hint="default"/>
        <w:lang w:val="en-US" w:eastAsia="en-US" w:bidi="ar-SA"/>
      </w:rPr>
    </w:lvl>
    <w:lvl w:ilvl="8" w:tplc="B5CAA296">
      <w:numFmt w:val="bullet"/>
      <w:lvlText w:val="•"/>
      <w:lvlJc w:val="left"/>
      <w:pPr>
        <w:ind w:left="8518" w:hanging="360"/>
      </w:pPr>
      <w:rPr>
        <w:rFonts w:hint="default"/>
        <w:lang w:val="en-US" w:eastAsia="en-US" w:bidi="ar-SA"/>
      </w:rPr>
    </w:lvl>
  </w:abstractNum>
  <w:abstractNum w:abstractNumId="16" w15:restartNumberingAfterBreak="0">
    <w:nsid w:val="278E2851"/>
    <w:multiLevelType w:val="hybridMultilevel"/>
    <w:tmpl w:val="D84091C0"/>
    <w:lvl w:ilvl="0" w:tplc="1C068C76">
      <w:numFmt w:val="bullet"/>
      <w:lvlText w:val="☐"/>
      <w:lvlJc w:val="left"/>
      <w:pPr>
        <w:ind w:left="351" w:hanging="243"/>
      </w:pPr>
      <w:rPr>
        <w:rFonts w:ascii="Segoe UI Symbol" w:eastAsia="Segoe UI Symbol" w:hAnsi="Segoe UI Symbol" w:cs="Segoe UI Symbol" w:hint="default"/>
        <w:b w:val="0"/>
        <w:bCs w:val="0"/>
        <w:i w:val="0"/>
        <w:iCs w:val="0"/>
        <w:spacing w:val="2"/>
        <w:w w:val="116"/>
        <w:sz w:val="22"/>
        <w:szCs w:val="22"/>
        <w:lang w:val="en-US" w:eastAsia="en-US" w:bidi="ar-SA"/>
      </w:rPr>
    </w:lvl>
    <w:lvl w:ilvl="1" w:tplc="0A523AF2">
      <w:numFmt w:val="bullet"/>
      <w:lvlText w:val="•"/>
      <w:lvlJc w:val="left"/>
      <w:pPr>
        <w:ind w:left="461" w:hanging="243"/>
      </w:pPr>
      <w:rPr>
        <w:rFonts w:hint="default"/>
        <w:lang w:val="en-US" w:eastAsia="en-US" w:bidi="ar-SA"/>
      </w:rPr>
    </w:lvl>
    <w:lvl w:ilvl="2" w:tplc="D34A7012">
      <w:numFmt w:val="bullet"/>
      <w:lvlText w:val="•"/>
      <w:lvlJc w:val="left"/>
      <w:pPr>
        <w:ind w:left="562" w:hanging="243"/>
      </w:pPr>
      <w:rPr>
        <w:rFonts w:hint="default"/>
        <w:lang w:val="en-US" w:eastAsia="en-US" w:bidi="ar-SA"/>
      </w:rPr>
    </w:lvl>
    <w:lvl w:ilvl="3" w:tplc="C4127E9E">
      <w:numFmt w:val="bullet"/>
      <w:lvlText w:val="•"/>
      <w:lvlJc w:val="left"/>
      <w:pPr>
        <w:ind w:left="663" w:hanging="243"/>
      </w:pPr>
      <w:rPr>
        <w:rFonts w:hint="default"/>
        <w:lang w:val="en-US" w:eastAsia="en-US" w:bidi="ar-SA"/>
      </w:rPr>
    </w:lvl>
    <w:lvl w:ilvl="4" w:tplc="11207790">
      <w:numFmt w:val="bullet"/>
      <w:lvlText w:val="•"/>
      <w:lvlJc w:val="left"/>
      <w:pPr>
        <w:ind w:left="765" w:hanging="243"/>
      </w:pPr>
      <w:rPr>
        <w:rFonts w:hint="default"/>
        <w:lang w:val="en-US" w:eastAsia="en-US" w:bidi="ar-SA"/>
      </w:rPr>
    </w:lvl>
    <w:lvl w:ilvl="5" w:tplc="4858C9BE">
      <w:numFmt w:val="bullet"/>
      <w:lvlText w:val="•"/>
      <w:lvlJc w:val="left"/>
      <w:pPr>
        <w:ind w:left="866" w:hanging="243"/>
      </w:pPr>
      <w:rPr>
        <w:rFonts w:hint="default"/>
        <w:lang w:val="en-US" w:eastAsia="en-US" w:bidi="ar-SA"/>
      </w:rPr>
    </w:lvl>
    <w:lvl w:ilvl="6" w:tplc="FA9608E2">
      <w:numFmt w:val="bullet"/>
      <w:lvlText w:val="•"/>
      <w:lvlJc w:val="left"/>
      <w:pPr>
        <w:ind w:left="967" w:hanging="243"/>
      </w:pPr>
      <w:rPr>
        <w:rFonts w:hint="default"/>
        <w:lang w:val="en-US" w:eastAsia="en-US" w:bidi="ar-SA"/>
      </w:rPr>
    </w:lvl>
    <w:lvl w:ilvl="7" w:tplc="3CA86162">
      <w:numFmt w:val="bullet"/>
      <w:lvlText w:val="•"/>
      <w:lvlJc w:val="left"/>
      <w:pPr>
        <w:ind w:left="1069" w:hanging="243"/>
      </w:pPr>
      <w:rPr>
        <w:rFonts w:hint="default"/>
        <w:lang w:val="en-US" w:eastAsia="en-US" w:bidi="ar-SA"/>
      </w:rPr>
    </w:lvl>
    <w:lvl w:ilvl="8" w:tplc="4AAC3D78">
      <w:numFmt w:val="bullet"/>
      <w:lvlText w:val="•"/>
      <w:lvlJc w:val="left"/>
      <w:pPr>
        <w:ind w:left="1170" w:hanging="243"/>
      </w:pPr>
      <w:rPr>
        <w:rFonts w:hint="default"/>
        <w:lang w:val="en-US" w:eastAsia="en-US" w:bidi="ar-SA"/>
      </w:rPr>
    </w:lvl>
  </w:abstractNum>
  <w:abstractNum w:abstractNumId="17" w15:restartNumberingAfterBreak="0">
    <w:nsid w:val="2C6445C1"/>
    <w:multiLevelType w:val="hybridMultilevel"/>
    <w:tmpl w:val="9B1E490A"/>
    <w:lvl w:ilvl="0" w:tplc="98A0C15E">
      <w:start w:val="1"/>
      <w:numFmt w:val="lowerLetter"/>
      <w:lvlText w:val="(%1)"/>
      <w:lvlJc w:val="left"/>
      <w:pPr>
        <w:ind w:left="1111" w:hanging="360"/>
      </w:pPr>
      <w:rPr>
        <w:rFonts w:asciiTheme="minorHAnsi" w:eastAsia="Times New Roman" w:hAnsiTheme="minorHAnsi" w:cstheme="minorHAnsi" w:hint="default"/>
        <w:spacing w:val="-3"/>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CB9727F"/>
    <w:multiLevelType w:val="hybridMultilevel"/>
    <w:tmpl w:val="A3CC3C64"/>
    <w:lvl w:ilvl="0" w:tplc="366050AC">
      <w:numFmt w:val="bullet"/>
      <w:lvlText w:val="☐"/>
      <w:lvlJc w:val="left"/>
      <w:pPr>
        <w:ind w:left="277" w:hanging="222"/>
      </w:pPr>
      <w:rPr>
        <w:rFonts w:ascii="Segoe UI Symbol" w:eastAsia="Segoe UI Symbol" w:hAnsi="Segoe UI Symbol" w:cs="Segoe UI Symbol" w:hint="default"/>
        <w:b w:val="0"/>
        <w:bCs w:val="0"/>
        <w:i w:val="0"/>
        <w:iCs w:val="0"/>
        <w:spacing w:val="0"/>
        <w:w w:val="116"/>
        <w:sz w:val="20"/>
        <w:szCs w:val="20"/>
        <w:lang w:val="en-US" w:eastAsia="en-US" w:bidi="ar-SA"/>
      </w:rPr>
    </w:lvl>
    <w:lvl w:ilvl="1" w:tplc="5DB2F7AE">
      <w:numFmt w:val="bullet"/>
      <w:lvlText w:val="•"/>
      <w:lvlJc w:val="left"/>
      <w:pPr>
        <w:ind w:left="289" w:hanging="222"/>
      </w:pPr>
      <w:rPr>
        <w:rFonts w:hint="default"/>
        <w:lang w:val="en-US" w:eastAsia="en-US" w:bidi="ar-SA"/>
      </w:rPr>
    </w:lvl>
    <w:lvl w:ilvl="2" w:tplc="63F4F494">
      <w:numFmt w:val="bullet"/>
      <w:lvlText w:val="•"/>
      <w:lvlJc w:val="left"/>
      <w:pPr>
        <w:ind w:left="298" w:hanging="222"/>
      </w:pPr>
      <w:rPr>
        <w:rFonts w:hint="default"/>
        <w:lang w:val="en-US" w:eastAsia="en-US" w:bidi="ar-SA"/>
      </w:rPr>
    </w:lvl>
    <w:lvl w:ilvl="3" w:tplc="5DC231C4">
      <w:numFmt w:val="bullet"/>
      <w:lvlText w:val="•"/>
      <w:lvlJc w:val="left"/>
      <w:pPr>
        <w:ind w:left="307" w:hanging="222"/>
      </w:pPr>
      <w:rPr>
        <w:rFonts w:hint="default"/>
        <w:lang w:val="en-US" w:eastAsia="en-US" w:bidi="ar-SA"/>
      </w:rPr>
    </w:lvl>
    <w:lvl w:ilvl="4" w:tplc="82AA2604">
      <w:numFmt w:val="bullet"/>
      <w:lvlText w:val="•"/>
      <w:lvlJc w:val="left"/>
      <w:pPr>
        <w:ind w:left="316" w:hanging="222"/>
      </w:pPr>
      <w:rPr>
        <w:rFonts w:hint="default"/>
        <w:lang w:val="en-US" w:eastAsia="en-US" w:bidi="ar-SA"/>
      </w:rPr>
    </w:lvl>
    <w:lvl w:ilvl="5" w:tplc="DBD660C2">
      <w:numFmt w:val="bullet"/>
      <w:lvlText w:val="•"/>
      <w:lvlJc w:val="left"/>
      <w:pPr>
        <w:ind w:left="325" w:hanging="222"/>
      </w:pPr>
      <w:rPr>
        <w:rFonts w:hint="default"/>
        <w:lang w:val="en-US" w:eastAsia="en-US" w:bidi="ar-SA"/>
      </w:rPr>
    </w:lvl>
    <w:lvl w:ilvl="6" w:tplc="8886FC62">
      <w:numFmt w:val="bullet"/>
      <w:lvlText w:val="•"/>
      <w:lvlJc w:val="left"/>
      <w:pPr>
        <w:ind w:left="334" w:hanging="222"/>
      </w:pPr>
      <w:rPr>
        <w:rFonts w:hint="default"/>
        <w:lang w:val="en-US" w:eastAsia="en-US" w:bidi="ar-SA"/>
      </w:rPr>
    </w:lvl>
    <w:lvl w:ilvl="7" w:tplc="BF14DD0C">
      <w:numFmt w:val="bullet"/>
      <w:lvlText w:val="•"/>
      <w:lvlJc w:val="left"/>
      <w:pPr>
        <w:ind w:left="343" w:hanging="222"/>
      </w:pPr>
      <w:rPr>
        <w:rFonts w:hint="default"/>
        <w:lang w:val="en-US" w:eastAsia="en-US" w:bidi="ar-SA"/>
      </w:rPr>
    </w:lvl>
    <w:lvl w:ilvl="8" w:tplc="C32CED94">
      <w:numFmt w:val="bullet"/>
      <w:lvlText w:val="•"/>
      <w:lvlJc w:val="left"/>
      <w:pPr>
        <w:ind w:left="352" w:hanging="222"/>
      </w:pPr>
      <w:rPr>
        <w:rFonts w:hint="default"/>
        <w:lang w:val="en-US" w:eastAsia="en-US" w:bidi="ar-SA"/>
      </w:rPr>
    </w:lvl>
  </w:abstractNum>
  <w:abstractNum w:abstractNumId="19" w15:restartNumberingAfterBreak="0">
    <w:nsid w:val="3B8526C9"/>
    <w:multiLevelType w:val="hybridMultilevel"/>
    <w:tmpl w:val="60980790"/>
    <w:lvl w:ilvl="0" w:tplc="8E0282EC">
      <w:start w:val="1"/>
      <w:numFmt w:val="decimal"/>
      <w:lvlText w:val="%1."/>
      <w:lvlJc w:val="left"/>
      <w:pPr>
        <w:ind w:left="1020" w:hanging="360"/>
      </w:pPr>
    </w:lvl>
    <w:lvl w:ilvl="1" w:tplc="2D0C9182">
      <w:start w:val="1"/>
      <w:numFmt w:val="decimal"/>
      <w:lvlText w:val="%2."/>
      <w:lvlJc w:val="left"/>
      <w:pPr>
        <w:ind w:left="1020" w:hanging="360"/>
      </w:pPr>
    </w:lvl>
    <w:lvl w:ilvl="2" w:tplc="D68A133C">
      <w:start w:val="1"/>
      <w:numFmt w:val="decimal"/>
      <w:lvlText w:val="%3."/>
      <w:lvlJc w:val="left"/>
      <w:pPr>
        <w:ind w:left="1020" w:hanging="360"/>
      </w:pPr>
    </w:lvl>
    <w:lvl w:ilvl="3" w:tplc="58B81B2C">
      <w:start w:val="1"/>
      <w:numFmt w:val="decimal"/>
      <w:lvlText w:val="%4."/>
      <w:lvlJc w:val="left"/>
      <w:pPr>
        <w:ind w:left="1020" w:hanging="360"/>
      </w:pPr>
    </w:lvl>
    <w:lvl w:ilvl="4" w:tplc="EC447DD8">
      <w:start w:val="1"/>
      <w:numFmt w:val="decimal"/>
      <w:lvlText w:val="%5."/>
      <w:lvlJc w:val="left"/>
      <w:pPr>
        <w:ind w:left="1020" w:hanging="360"/>
      </w:pPr>
    </w:lvl>
    <w:lvl w:ilvl="5" w:tplc="2BC8DB36">
      <w:start w:val="1"/>
      <w:numFmt w:val="decimal"/>
      <w:lvlText w:val="%6."/>
      <w:lvlJc w:val="left"/>
      <w:pPr>
        <w:ind w:left="1020" w:hanging="360"/>
      </w:pPr>
    </w:lvl>
    <w:lvl w:ilvl="6" w:tplc="53765138">
      <w:start w:val="1"/>
      <w:numFmt w:val="decimal"/>
      <w:lvlText w:val="%7."/>
      <w:lvlJc w:val="left"/>
      <w:pPr>
        <w:ind w:left="1020" w:hanging="360"/>
      </w:pPr>
    </w:lvl>
    <w:lvl w:ilvl="7" w:tplc="4CAE1208">
      <w:start w:val="1"/>
      <w:numFmt w:val="decimal"/>
      <w:lvlText w:val="%8."/>
      <w:lvlJc w:val="left"/>
      <w:pPr>
        <w:ind w:left="1020" w:hanging="360"/>
      </w:pPr>
    </w:lvl>
    <w:lvl w:ilvl="8" w:tplc="033A09BE">
      <w:start w:val="1"/>
      <w:numFmt w:val="decimal"/>
      <w:lvlText w:val="%9."/>
      <w:lvlJc w:val="left"/>
      <w:pPr>
        <w:ind w:left="1020" w:hanging="360"/>
      </w:pPr>
    </w:lvl>
  </w:abstractNum>
  <w:abstractNum w:abstractNumId="20" w15:restartNumberingAfterBreak="0">
    <w:nsid w:val="3EE052DA"/>
    <w:multiLevelType w:val="hybridMultilevel"/>
    <w:tmpl w:val="7D2C6092"/>
    <w:lvl w:ilvl="0" w:tplc="5C92AD06">
      <w:numFmt w:val="bullet"/>
      <w:lvlText w:val="☐"/>
      <w:lvlJc w:val="left"/>
      <w:pPr>
        <w:ind w:left="249" w:hanging="192"/>
      </w:pPr>
      <w:rPr>
        <w:rFonts w:ascii="Segoe UI Symbol" w:eastAsia="Segoe UI Symbol" w:hAnsi="Segoe UI Symbol" w:cs="Segoe UI Symbol" w:hint="default"/>
        <w:b w:val="0"/>
        <w:bCs w:val="0"/>
        <w:i w:val="0"/>
        <w:iCs w:val="0"/>
        <w:spacing w:val="0"/>
        <w:w w:val="100"/>
        <w:sz w:val="20"/>
        <w:szCs w:val="20"/>
        <w:lang w:val="en-US" w:eastAsia="en-US" w:bidi="ar-SA"/>
      </w:rPr>
    </w:lvl>
    <w:lvl w:ilvl="1" w:tplc="3E0A81F0">
      <w:numFmt w:val="bullet"/>
      <w:lvlText w:val="•"/>
      <w:lvlJc w:val="left"/>
      <w:pPr>
        <w:ind w:left="252" w:hanging="192"/>
      </w:pPr>
      <w:rPr>
        <w:rFonts w:hint="default"/>
        <w:lang w:val="en-US" w:eastAsia="en-US" w:bidi="ar-SA"/>
      </w:rPr>
    </w:lvl>
    <w:lvl w:ilvl="2" w:tplc="7A9C38BA">
      <w:numFmt w:val="bullet"/>
      <w:lvlText w:val="•"/>
      <w:lvlJc w:val="left"/>
      <w:pPr>
        <w:ind w:left="265" w:hanging="192"/>
      </w:pPr>
      <w:rPr>
        <w:rFonts w:hint="default"/>
        <w:lang w:val="en-US" w:eastAsia="en-US" w:bidi="ar-SA"/>
      </w:rPr>
    </w:lvl>
    <w:lvl w:ilvl="3" w:tplc="9836EAF6">
      <w:numFmt w:val="bullet"/>
      <w:lvlText w:val="•"/>
      <w:lvlJc w:val="left"/>
      <w:pPr>
        <w:ind w:left="278" w:hanging="192"/>
      </w:pPr>
      <w:rPr>
        <w:rFonts w:hint="default"/>
        <w:lang w:val="en-US" w:eastAsia="en-US" w:bidi="ar-SA"/>
      </w:rPr>
    </w:lvl>
    <w:lvl w:ilvl="4" w:tplc="8214CEF8">
      <w:numFmt w:val="bullet"/>
      <w:lvlText w:val="•"/>
      <w:lvlJc w:val="left"/>
      <w:pPr>
        <w:ind w:left="291" w:hanging="192"/>
      </w:pPr>
      <w:rPr>
        <w:rFonts w:hint="default"/>
        <w:lang w:val="en-US" w:eastAsia="en-US" w:bidi="ar-SA"/>
      </w:rPr>
    </w:lvl>
    <w:lvl w:ilvl="5" w:tplc="AD202248">
      <w:numFmt w:val="bullet"/>
      <w:lvlText w:val="•"/>
      <w:lvlJc w:val="left"/>
      <w:pPr>
        <w:ind w:left="304" w:hanging="192"/>
      </w:pPr>
      <w:rPr>
        <w:rFonts w:hint="default"/>
        <w:lang w:val="en-US" w:eastAsia="en-US" w:bidi="ar-SA"/>
      </w:rPr>
    </w:lvl>
    <w:lvl w:ilvl="6" w:tplc="97BCB746">
      <w:numFmt w:val="bullet"/>
      <w:lvlText w:val="•"/>
      <w:lvlJc w:val="left"/>
      <w:pPr>
        <w:ind w:left="317" w:hanging="192"/>
      </w:pPr>
      <w:rPr>
        <w:rFonts w:hint="default"/>
        <w:lang w:val="en-US" w:eastAsia="en-US" w:bidi="ar-SA"/>
      </w:rPr>
    </w:lvl>
    <w:lvl w:ilvl="7" w:tplc="9916724C">
      <w:numFmt w:val="bullet"/>
      <w:lvlText w:val="•"/>
      <w:lvlJc w:val="left"/>
      <w:pPr>
        <w:ind w:left="330" w:hanging="192"/>
      </w:pPr>
      <w:rPr>
        <w:rFonts w:hint="default"/>
        <w:lang w:val="en-US" w:eastAsia="en-US" w:bidi="ar-SA"/>
      </w:rPr>
    </w:lvl>
    <w:lvl w:ilvl="8" w:tplc="43D843DA">
      <w:numFmt w:val="bullet"/>
      <w:lvlText w:val="•"/>
      <w:lvlJc w:val="left"/>
      <w:pPr>
        <w:ind w:left="343" w:hanging="192"/>
      </w:pPr>
      <w:rPr>
        <w:rFonts w:hint="default"/>
        <w:lang w:val="en-US" w:eastAsia="en-US" w:bidi="ar-SA"/>
      </w:rPr>
    </w:lvl>
  </w:abstractNum>
  <w:abstractNum w:abstractNumId="21" w15:restartNumberingAfterBreak="0">
    <w:nsid w:val="44DE392D"/>
    <w:multiLevelType w:val="hybridMultilevel"/>
    <w:tmpl w:val="8946E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2E375F"/>
    <w:multiLevelType w:val="hybridMultilevel"/>
    <w:tmpl w:val="A956FB12"/>
    <w:lvl w:ilvl="0" w:tplc="FFFFFFFF">
      <w:start w:val="1"/>
      <w:numFmt w:val="decimal"/>
      <w:lvlText w:val="%1."/>
      <w:lvlJc w:val="left"/>
      <w:pPr>
        <w:ind w:left="448" w:hanging="360"/>
      </w:pPr>
      <w:rPr>
        <w:rFonts w:ascii="Calibri" w:eastAsia="Calibri" w:hAnsi="Calibri" w:cs="Calibri" w:hint="default"/>
        <w:b w:val="0"/>
        <w:bCs w:val="0"/>
        <w:i w:val="0"/>
        <w:iCs w:val="0"/>
        <w:color w:val="0071CE"/>
        <w:spacing w:val="-11"/>
        <w:w w:val="102"/>
        <w:sz w:val="18"/>
        <w:szCs w:val="18"/>
        <w:lang w:val="en-US" w:eastAsia="en-US" w:bidi="ar-SA"/>
      </w:rPr>
    </w:lvl>
    <w:lvl w:ilvl="1" w:tplc="FFFFFFFF">
      <w:numFmt w:val="bullet"/>
      <w:lvlText w:val="•"/>
      <w:lvlJc w:val="left"/>
      <w:pPr>
        <w:ind w:left="1459" w:hanging="360"/>
      </w:pPr>
      <w:rPr>
        <w:rFonts w:hint="default"/>
        <w:lang w:val="en-US" w:eastAsia="en-US" w:bidi="ar-SA"/>
      </w:rPr>
    </w:lvl>
    <w:lvl w:ilvl="2" w:tplc="FFFFFFFF">
      <w:numFmt w:val="bullet"/>
      <w:lvlText w:val="•"/>
      <w:lvlJc w:val="left"/>
      <w:pPr>
        <w:ind w:left="2478" w:hanging="360"/>
      </w:pPr>
      <w:rPr>
        <w:rFonts w:hint="default"/>
        <w:lang w:val="en-US" w:eastAsia="en-US" w:bidi="ar-SA"/>
      </w:rPr>
    </w:lvl>
    <w:lvl w:ilvl="3" w:tplc="FFFFFFFF">
      <w:numFmt w:val="bullet"/>
      <w:lvlText w:val="•"/>
      <w:lvlJc w:val="left"/>
      <w:pPr>
        <w:ind w:left="3497" w:hanging="360"/>
      </w:pPr>
      <w:rPr>
        <w:rFonts w:hint="default"/>
        <w:lang w:val="en-US" w:eastAsia="en-US" w:bidi="ar-SA"/>
      </w:rPr>
    </w:lvl>
    <w:lvl w:ilvl="4" w:tplc="FFFFFFFF">
      <w:numFmt w:val="bullet"/>
      <w:lvlText w:val="•"/>
      <w:lvlJc w:val="left"/>
      <w:pPr>
        <w:ind w:left="4516" w:hanging="360"/>
      </w:pPr>
      <w:rPr>
        <w:rFonts w:hint="default"/>
        <w:lang w:val="en-US" w:eastAsia="en-US" w:bidi="ar-SA"/>
      </w:rPr>
    </w:lvl>
    <w:lvl w:ilvl="5" w:tplc="FFFFFFFF">
      <w:numFmt w:val="bullet"/>
      <w:lvlText w:val="•"/>
      <w:lvlJc w:val="left"/>
      <w:pPr>
        <w:ind w:left="5536" w:hanging="360"/>
      </w:pPr>
      <w:rPr>
        <w:rFonts w:hint="default"/>
        <w:lang w:val="en-US" w:eastAsia="en-US" w:bidi="ar-SA"/>
      </w:rPr>
    </w:lvl>
    <w:lvl w:ilvl="6" w:tplc="FFFFFFFF">
      <w:numFmt w:val="bullet"/>
      <w:lvlText w:val="•"/>
      <w:lvlJc w:val="left"/>
      <w:pPr>
        <w:ind w:left="6555" w:hanging="360"/>
      </w:pPr>
      <w:rPr>
        <w:rFonts w:hint="default"/>
        <w:lang w:val="en-US" w:eastAsia="en-US" w:bidi="ar-SA"/>
      </w:rPr>
    </w:lvl>
    <w:lvl w:ilvl="7" w:tplc="FFFFFFFF">
      <w:numFmt w:val="bullet"/>
      <w:lvlText w:val="•"/>
      <w:lvlJc w:val="left"/>
      <w:pPr>
        <w:ind w:left="7574" w:hanging="360"/>
      </w:pPr>
      <w:rPr>
        <w:rFonts w:hint="default"/>
        <w:lang w:val="en-US" w:eastAsia="en-US" w:bidi="ar-SA"/>
      </w:rPr>
    </w:lvl>
    <w:lvl w:ilvl="8" w:tplc="FFFFFFFF">
      <w:numFmt w:val="bullet"/>
      <w:lvlText w:val="•"/>
      <w:lvlJc w:val="left"/>
      <w:pPr>
        <w:ind w:left="8593" w:hanging="360"/>
      </w:pPr>
      <w:rPr>
        <w:rFonts w:hint="default"/>
        <w:lang w:val="en-US" w:eastAsia="en-US" w:bidi="ar-SA"/>
      </w:rPr>
    </w:lvl>
  </w:abstractNum>
  <w:abstractNum w:abstractNumId="23" w15:restartNumberingAfterBreak="0">
    <w:nsid w:val="46CA7A60"/>
    <w:multiLevelType w:val="hybridMultilevel"/>
    <w:tmpl w:val="20664F16"/>
    <w:lvl w:ilvl="0" w:tplc="6F3EFF9C">
      <w:start w:val="1"/>
      <w:numFmt w:val="bullet"/>
      <w:lvlText w:val=""/>
      <w:lvlJc w:val="left"/>
      <w:pPr>
        <w:ind w:left="1020" w:hanging="360"/>
      </w:pPr>
      <w:rPr>
        <w:rFonts w:ascii="Symbol" w:hAnsi="Symbol"/>
      </w:rPr>
    </w:lvl>
    <w:lvl w:ilvl="1" w:tplc="CCB247F6">
      <w:start w:val="1"/>
      <w:numFmt w:val="bullet"/>
      <w:lvlText w:val=""/>
      <w:lvlJc w:val="left"/>
      <w:pPr>
        <w:ind w:left="1020" w:hanging="360"/>
      </w:pPr>
      <w:rPr>
        <w:rFonts w:ascii="Symbol" w:hAnsi="Symbol"/>
      </w:rPr>
    </w:lvl>
    <w:lvl w:ilvl="2" w:tplc="06AAF95A">
      <w:start w:val="1"/>
      <w:numFmt w:val="bullet"/>
      <w:lvlText w:val=""/>
      <w:lvlJc w:val="left"/>
      <w:pPr>
        <w:ind w:left="1020" w:hanging="360"/>
      </w:pPr>
      <w:rPr>
        <w:rFonts w:ascii="Symbol" w:hAnsi="Symbol"/>
      </w:rPr>
    </w:lvl>
    <w:lvl w:ilvl="3" w:tplc="B784BA6E">
      <w:start w:val="1"/>
      <w:numFmt w:val="bullet"/>
      <w:lvlText w:val=""/>
      <w:lvlJc w:val="left"/>
      <w:pPr>
        <w:ind w:left="1020" w:hanging="360"/>
      </w:pPr>
      <w:rPr>
        <w:rFonts w:ascii="Symbol" w:hAnsi="Symbol"/>
      </w:rPr>
    </w:lvl>
    <w:lvl w:ilvl="4" w:tplc="C6483F2A">
      <w:start w:val="1"/>
      <w:numFmt w:val="bullet"/>
      <w:lvlText w:val=""/>
      <w:lvlJc w:val="left"/>
      <w:pPr>
        <w:ind w:left="1020" w:hanging="360"/>
      </w:pPr>
      <w:rPr>
        <w:rFonts w:ascii="Symbol" w:hAnsi="Symbol"/>
      </w:rPr>
    </w:lvl>
    <w:lvl w:ilvl="5" w:tplc="B3348900">
      <w:start w:val="1"/>
      <w:numFmt w:val="bullet"/>
      <w:lvlText w:val=""/>
      <w:lvlJc w:val="left"/>
      <w:pPr>
        <w:ind w:left="1020" w:hanging="360"/>
      </w:pPr>
      <w:rPr>
        <w:rFonts w:ascii="Symbol" w:hAnsi="Symbol"/>
      </w:rPr>
    </w:lvl>
    <w:lvl w:ilvl="6" w:tplc="3B9E8FF0">
      <w:start w:val="1"/>
      <w:numFmt w:val="bullet"/>
      <w:lvlText w:val=""/>
      <w:lvlJc w:val="left"/>
      <w:pPr>
        <w:ind w:left="1020" w:hanging="360"/>
      </w:pPr>
      <w:rPr>
        <w:rFonts w:ascii="Symbol" w:hAnsi="Symbol"/>
      </w:rPr>
    </w:lvl>
    <w:lvl w:ilvl="7" w:tplc="4D4602BC">
      <w:start w:val="1"/>
      <w:numFmt w:val="bullet"/>
      <w:lvlText w:val=""/>
      <w:lvlJc w:val="left"/>
      <w:pPr>
        <w:ind w:left="1020" w:hanging="360"/>
      </w:pPr>
      <w:rPr>
        <w:rFonts w:ascii="Symbol" w:hAnsi="Symbol"/>
      </w:rPr>
    </w:lvl>
    <w:lvl w:ilvl="8" w:tplc="5748F3EC">
      <w:start w:val="1"/>
      <w:numFmt w:val="bullet"/>
      <w:lvlText w:val=""/>
      <w:lvlJc w:val="left"/>
      <w:pPr>
        <w:ind w:left="1020" w:hanging="360"/>
      </w:pPr>
      <w:rPr>
        <w:rFonts w:ascii="Symbol" w:hAnsi="Symbol"/>
      </w:rPr>
    </w:lvl>
  </w:abstractNum>
  <w:abstractNum w:abstractNumId="24" w15:restartNumberingAfterBreak="0">
    <w:nsid w:val="4C45321D"/>
    <w:multiLevelType w:val="hybridMultilevel"/>
    <w:tmpl w:val="6A165EA6"/>
    <w:lvl w:ilvl="0" w:tplc="6A584D28">
      <w:start w:val="1"/>
      <w:numFmt w:val="bullet"/>
      <w:lvlText w:val=""/>
      <w:lvlJc w:val="left"/>
      <w:pPr>
        <w:ind w:left="1020" w:hanging="360"/>
      </w:pPr>
      <w:rPr>
        <w:rFonts w:ascii="Symbol" w:hAnsi="Symbol"/>
      </w:rPr>
    </w:lvl>
    <w:lvl w:ilvl="1" w:tplc="6FB619DC">
      <w:start w:val="1"/>
      <w:numFmt w:val="bullet"/>
      <w:lvlText w:val=""/>
      <w:lvlJc w:val="left"/>
      <w:pPr>
        <w:ind w:left="1020" w:hanging="360"/>
      </w:pPr>
      <w:rPr>
        <w:rFonts w:ascii="Symbol" w:hAnsi="Symbol"/>
      </w:rPr>
    </w:lvl>
    <w:lvl w:ilvl="2" w:tplc="705017B2">
      <w:start w:val="1"/>
      <w:numFmt w:val="bullet"/>
      <w:lvlText w:val=""/>
      <w:lvlJc w:val="left"/>
      <w:pPr>
        <w:ind w:left="1020" w:hanging="360"/>
      </w:pPr>
      <w:rPr>
        <w:rFonts w:ascii="Symbol" w:hAnsi="Symbol"/>
      </w:rPr>
    </w:lvl>
    <w:lvl w:ilvl="3" w:tplc="74542D72">
      <w:start w:val="1"/>
      <w:numFmt w:val="bullet"/>
      <w:lvlText w:val=""/>
      <w:lvlJc w:val="left"/>
      <w:pPr>
        <w:ind w:left="1020" w:hanging="360"/>
      </w:pPr>
      <w:rPr>
        <w:rFonts w:ascii="Symbol" w:hAnsi="Symbol"/>
      </w:rPr>
    </w:lvl>
    <w:lvl w:ilvl="4" w:tplc="CC44C578">
      <w:start w:val="1"/>
      <w:numFmt w:val="bullet"/>
      <w:lvlText w:val=""/>
      <w:lvlJc w:val="left"/>
      <w:pPr>
        <w:ind w:left="1020" w:hanging="360"/>
      </w:pPr>
      <w:rPr>
        <w:rFonts w:ascii="Symbol" w:hAnsi="Symbol"/>
      </w:rPr>
    </w:lvl>
    <w:lvl w:ilvl="5" w:tplc="3F480158">
      <w:start w:val="1"/>
      <w:numFmt w:val="bullet"/>
      <w:lvlText w:val=""/>
      <w:lvlJc w:val="left"/>
      <w:pPr>
        <w:ind w:left="1020" w:hanging="360"/>
      </w:pPr>
      <w:rPr>
        <w:rFonts w:ascii="Symbol" w:hAnsi="Symbol"/>
      </w:rPr>
    </w:lvl>
    <w:lvl w:ilvl="6" w:tplc="F2261E4C">
      <w:start w:val="1"/>
      <w:numFmt w:val="bullet"/>
      <w:lvlText w:val=""/>
      <w:lvlJc w:val="left"/>
      <w:pPr>
        <w:ind w:left="1020" w:hanging="360"/>
      </w:pPr>
      <w:rPr>
        <w:rFonts w:ascii="Symbol" w:hAnsi="Symbol"/>
      </w:rPr>
    </w:lvl>
    <w:lvl w:ilvl="7" w:tplc="C6681C84">
      <w:start w:val="1"/>
      <w:numFmt w:val="bullet"/>
      <w:lvlText w:val=""/>
      <w:lvlJc w:val="left"/>
      <w:pPr>
        <w:ind w:left="1020" w:hanging="360"/>
      </w:pPr>
      <w:rPr>
        <w:rFonts w:ascii="Symbol" w:hAnsi="Symbol"/>
      </w:rPr>
    </w:lvl>
    <w:lvl w:ilvl="8" w:tplc="32AEA190">
      <w:start w:val="1"/>
      <w:numFmt w:val="bullet"/>
      <w:lvlText w:val=""/>
      <w:lvlJc w:val="left"/>
      <w:pPr>
        <w:ind w:left="1020" w:hanging="360"/>
      </w:pPr>
      <w:rPr>
        <w:rFonts w:ascii="Symbol" w:hAnsi="Symbol"/>
      </w:rPr>
    </w:lvl>
  </w:abstractNum>
  <w:abstractNum w:abstractNumId="25" w15:restartNumberingAfterBreak="0">
    <w:nsid w:val="4DBF5B8C"/>
    <w:multiLevelType w:val="hybridMultilevel"/>
    <w:tmpl w:val="363633A2"/>
    <w:lvl w:ilvl="0" w:tplc="FFFFFFFF">
      <w:start w:val="1"/>
      <w:numFmt w:val="decimal"/>
      <w:lvlText w:val="%1."/>
      <w:lvlJc w:val="left"/>
      <w:pPr>
        <w:ind w:left="360" w:hanging="360"/>
      </w:pPr>
      <w:rPr>
        <w:rFonts w:ascii="Calibri" w:eastAsia="Calibri" w:hAnsi="Calibri" w:cs="Calibri" w:hint="default"/>
        <w:b w:val="0"/>
        <w:bCs w:val="0"/>
        <w:i w:val="0"/>
        <w:iCs w:val="0"/>
        <w:color w:val="0071CE"/>
        <w:spacing w:val="-11"/>
        <w:w w:val="102"/>
        <w:sz w:val="18"/>
        <w:szCs w:val="18"/>
        <w:lang w:val="en-US" w:eastAsia="en-US" w:bidi="ar-SA"/>
      </w:rPr>
    </w:lvl>
    <w:lvl w:ilvl="1" w:tplc="FFFFFFFF">
      <w:numFmt w:val="bullet"/>
      <w:lvlText w:val="•"/>
      <w:lvlJc w:val="left"/>
      <w:pPr>
        <w:ind w:left="1459" w:hanging="360"/>
      </w:pPr>
      <w:rPr>
        <w:rFonts w:hint="default"/>
        <w:lang w:val="en-US" w:eastAsia="en-US" w:bidi="ar-SA"/>
      </w:rPr>
    </w:lvl>
    <w:lvl w:ilvl="2" w:tplc="FFFFFFFF">
      <w:numFmt w:val="bullet"/>
      <w:lvlText w:val="•"/>
      <w:lvlJc w:val="left"/>
      <w:pPr>
        <w:ind w:left="2478" w:hanging="360"/>
      </w:pPr>
      <w:rPr>
        <w:rFonts w:hint="default"/>
        <w:lang w:val="en-US" w:eastAsia="en-US" w:bidi="ar-SA"/>
      </w:rPr>
    </w:lvl>
    <w:lvl w:ilvl="3" w:tplc="FFFFFFFF">
      <w:numFmt w:val="bullet"/>
      <w:lvlText w:val="•"/>
      <w:lvlJc w:val="left"/>
      <w:pPr>
        <w:ind w:left="3497" w:hanging="360"/>
      </w:pPr>
      <w:rPr>
        <w:rFonts w:hint="default"/>
        <w:lang w:val="en-US" w:eastAsia="en-US" w:bidi="ar-SA"/>
      </w:rPr>
    </w:lvl>
    <w:lvl w:ilvl="4" w:tplc="FFFFFFFF">
      <w:numFmt w:val="bullet"/>
      <w:lvlText w:val="•"/>
      <w:lvlJc w:val="left"/>
      <w:pPr>
        <w:ind w:left="4516" w:hanging="360"/>
      </w:pPr>
      <w:rPr>
        <w:rFonts w:hint="default"/>
        <w:lang w:val="en-US" w:eastAsia="en-US" w:bidi="ar-SA"/>
      </w:rPr>
    </w:lvl>
    <w:lvl w:ilvl="5" w:tplc="FFFFFFFF">
      <w:numFmt w:val="bullet"/>
      <w:lvlText w:val="•"/>
      <w:lvlJc w:val="left"/>
      <w:pPr>
        <w:ind w:left="5536" w:hanging="360"/>
      </w:pPr>
      <w:rPr>
        <w:rFonts w:hint="default"/>
        <w:lang w:val="en-US" w:eastAsia="en-US" w:bidi="ar-SA"/>
      </w:rPr>
    </w:lvl>
    <w:lvl w:ilvl="6" w:tplc="FFFFFFFF">
      <w:numFmt w:val="bullet"/>
      <w:lvlText w:val="•"/>
      <w:lvlJc w:val="left"/>
      <w:pPr>
        <w:ind w:left="6555" w:hanging="360"/>
      </w:pPr>
      <w:rPr>
        <w:rFonts w:hint="default"/>
        <w:lang w:val="en-US" w:eastAsia="en-US" w:bidi="ar-SA"/>
      </w:rPr>
    </w:lvl>
    <w:lvl w:ilvl="7" w:tplc="FFFFFFFF">
      <w:numFmt w:val="bullet"/>
      <w:lvlText w:val="•"/>
      <w:lvlJc w:val="left"/>
      <w:pPr>
        <w:ind w:left="7574" w:hanging="360"/>
      </w:pPr>
      <w:rPr>
        <w:rFonts w:hint="default"/>
        <w:lang w:val="en-US" w:eastAsia="en-US" w:bidi="ar-SA"/>
      </w:rPr>
    </w:lvl>
    <w:lvl w:ilvl="8" w:tplc="FFFFFFFF">
      <w:numFmt w:val="bullet"/>
      <w:lvlText w:val="•"/>
      <w:lvlJc w:val="left"/>
      <w:pPr>
        <w:ind w:left="8593" w:hanging="360"/>
      </w:pPr>
      <w:rPr>
        <w:rFonts w:hint="default"/>
        <w:lang w:val="en-US" w:eastAsia="en-US" w:bidi="ar-SA"/>
      </w:rPr>
    </w:lvl>
  </w:abstractNum>
  <w:abstractNum w:abstractNumId="26" w15:restartNumberingAfterBreak="0">
    <w:nsid w:val="5669304B"/>
    <w:multiLevelType w:val="hybridMultilevel"/>
    <w:tmpl w:val="93302492"/>
    <w:lvl w:ilvl="0" w:tplc="7BC245DC">
      <w:start w:val="1"/>
      <w:numFmt w:val="decimal"/>
      <w:lvlText w:val="%1."/>
      <w:lvlJc w:val="left"/>
      <w:pPr>
        <w:ind w:left="272" w:hanging="360"/>
      </w:pPr>
      <w:rPr>
        <w:rFonts w:hint="default"/>
      </w:rPr>
    </w:lvl>
    <w:lvl w:ilvl="1" w:tplc="0C090019" w:tentative="1">
      <w:start w:val="1"/>
      <w:numFmt w:val="lowerLetter"/>
      <w:lvlText w:val="%2."/>
      <w:lvlJc w:val="left"/>
      <w:pPr>
        <w:ind w:left="992" w:hanging="360"/>
      </w:pPr>
    </w:lvl>
    <w:lvl w:ilvl="2" w:tplc="0C09001B" w:tentative="1">
      <w:start w:val="1"/>
      <w:numFmt w:val="lowerRoman"/>
      <w:lvlText w:val="%3."/>
      <w:lvlJc w:val="right"/>
      <w:pPr>
        <w:ind w:left="1712" w:hanging="180"/>
      </w:pPr>
    </w:lvl>
    <w:lvl w:ilvl="3" w:tplc="0C09000F" w:tentative="1">
      <w:start w:val="1"/>
      <w:numFmt w:val="decimal"/>
      <w:lvlText w:val="%4."/>
      <w:lvlJc w:val="left"/>
      <w:pPr>
        <w:ind w:left="2432" w:hanging="360"/>
      </w:pPr>
    </w:lvl>
    <w:lvl w:ilvl="4" w:tplc="0C090019" w:tentative="1">
      <w:start w:val="1"/>
      <w:numFmt w:val="lowerLetter"/>
      <w:lvlText w:val="%5."/>
      <w:lvlJc w:val="left"/>
      <w:pPr>
        <w:ind w:left="3152" w:hanging="360"/>
      </w:pPr>
    </w:lvl>
    <w:lvl w:ilvl="5" w:tplc="0C09001B" w:tentative="1">
      <w:start w:val="1"/>
      <w:numFmt w:val="lowerRoman"/>
      <w:lvlText w:val="%6."/>
      <w:lvlJc w:val="right"/>
      <w:pPr>
        <w:ind w:left="3872" w:hanging="180"/>
      </w:pPr>
    </w:lvl>
    <w:lvl w:ilvl="6" w:tplc="0C09000F" w:tentative="1">
      <w:start w:val="1"/>
      <w:numFmt w:val="decimal"/>
      <w:lvlText w:val="%7."/>
      <w:lvlJc w:val="left"/>
      <w:pPr>
        <w:ind w:left="4592" w:hanging="360"/>
      </w:pPr>
    </w:lvl>
    <w:lvl w:ilvl="7" w:tplc="0C090019" w:tentative="1">
      <w:start w:val="1"/>
      <w:numFmt w:val="lowerLetter"/>
      <w:lvlText w:val="%8."/>
      <w:lvlJc w:val="left"/>
      <w:pPr>
        <w:ind w:left="5312" w:hanging="360"/>
      </w:pPr>
    </w:lvl>
    <w:lvl w:ilvl="8" w:tplc="0C09001B" w:tentative="1">
      <w:start w:val="1"/>
      <w:numFmt w:val="lowerRoman"/>
      <w:lvlText w:val="%9."/>
      <w:lvlJc w:val="right"/>
      <w:pPr>
        <w:ind w:left="6032" w:hanging="180"/>
      </w:pPr>
    </w:lvl>
  </w:abstractNum>
  <w:abstractNum w:abstractNumId="27" w15:restartNumberingAfterBreak="0">
    <w:nsid w:val="5CCC354E"/>
    <w:multiLevelType w:val="hybridMultilevel"/>
    <w:tmpl w:val="4A5041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E942E7B"/>
    <w:multiLevelType w:val="multilevel"/>
    <w:tmpl w:val="2C6E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346B74"/>
    <w:multiLevelType w:val="hybridMultilevel"/>
    <w:tmpl w:val="299CC4A8"/>
    <w:lvl w:ilvl="0" w:tplc="ED50B4CA">
      <w:numFmt w:val="bullet"/>
      <w:lvlText w:val="☐"/>
      <w:lvlJc w:val="left"/>
      <w:pPr>
        <w:ind w:left="137" w:hanging="164"/>
      </w:pPr>
      <w:rPr>
        <w:rFonts w:ascii="Segoe UI Symbol" w:eastAsia="Segoe UI Symbol" w:hAnsi="Segoe UI Symbol" w:cs="Segoe UI Symbol" w:hint="default"/>
        <w:b w:val="0"/>
        <w:bCs w:val="0"/>
        <w:i w:val="0"/>
        <w:iCs w:val="0"/>
        <w:spacing w:val="2"/>
        <w:w w:val="116"/>
        <w:sz w:val="14"/>
        <w:szCs w:val="14"/>
        <w:lang w:val="en-US" w:eastAsia="en-US" w:bidi="ar-SA"/>
      </w:rPr>
    </w:lvl>
    <w:lvl w:ilvl="1" w:tplc="26D2B452">
      <w:numFmt w:val="bullet"/>
      <w:lvlText w:val="•"/>
      <w:lvlJc w:val="left"/>
      <w:pPr>
        <w:ind w:left="223" w:hanging="164"/>
      </w:pPr>
      <w:rPr>
        <w:rFonts w:hint="default"/>
        <w:lang w:val="en-US" w:eastAsia="en-US" w:bidi="ar-SA"/>
      </w:rPr>
    </w:lvl>
    <w:lvl w:ilvl="2" w:tplc="33C8F25E">
      <w:numFmt w:val="bullet"/>
      <w:lvlText w:val="•"/>
      <w:lvlJc w:val="left"/>
      <w:pPr>
        <w:ind w:left="306" w:hanging="164"/>
      </w:pPr>
      <w:rPr>
        <w:rFonts w:hint="default"/>
        <w:lang w:val="en-US" w:eastAsia="en-US" w:bidi="ar-SA"/>
      </w:rPr>
    </w:lvl>
    <w:lvl w:ilvl="3" w:tplc="BA4A51BC">
      <w:numFmt w:val="bullet"/>
      <w:lvlText w:val="•"/>
      <w:lvlJc w:val="left"/>
      <w:pPr>
        <w:ind w:left="389" w:hanging="164"/>
      </w:pPr>
      <w:rPr>
        <w:rFonts w:hint="default"/>
        <w:lang w:val="en-US" w:eastAsia="en-US" w:bidi="ar-SA"/>
      </w:rPr>
    </w:lvl>
    <w:lvl w:ilvl="4" w:tplc="2E2242C8">
      <w:numFmt w:val="bullet"/>
      <w:lvlText w:val="•"/>
      <w:lvlJc w:val="left"/>
      <w:pPr>
        <w:ind w:left="472" w:hanging="164"/>
      </w:pPr>
      <w:rPr>
        <w:rFonts w:hint="default"/>
        <w:lang w:val="en-US" w:eastAsia="en-US" w:bidi="ar-SA"/>
      </w:rPr>
    </w:lvl>
    <w:lvl w:ilvl="5" w:tplc="823E0FB8">
      <w:numFmt w:val="bullet"/>
      <w:lvlText w:val="•"/>
      <w:lvlJc w:val="left"/>
      <w:pPr>
        <w:ind w:left="556" w:hanging="164"/>
      </w:pPr>
      <w:rPr>
        <w:rFonts w:hint="default"/>
        <w:lang w:val="en-US" w:eastAsia="en-US" w:bidi="ar-SA"/>
      </w:rPr>
    </w:lvl>
    <w:lvl w:ilvl="6" w:tplc="50E84B9C">
      <w:numFmt w:val="bullet"/>
      <w:lvlText w:val="•"/>
      <w:lvlJc w:val="left"/>
      <w:pPr>
        <w:ind w:left="639" w:hanging="164"/>
      </w:pPr>
      <w:rPr>
        <w:rFonts w:hint="default"/>
        <w:lang w:val="en-US" w:eastAsia="en-US" w:bidi="ar-SA"/>
      </w:rPr>
    </w:lvl>
    <w:lvl w:ilvl="7" w:tplc="2FECBA02">
      <w:numFmt w:val="bullet"/>
      <w:lvlText w:val="•"/>
      <w:lvlJc w:val="left"/>
      <w:pPr>
        <w:ind w:left="722" w:hanging="164"/>
      </w:pPr>
      <w:rPr>
        <w:rFonts w:hint="default"/>
        <w:lang w:val="en-US" w:eastAsia="en-US" w:bidi="ar-SA"/>
      </w:rPr>
    </w:lvl>
    <w:lvl w:ilvl="8" w:tplc="8B780532">
      <w:numFmt w:val="bullet"/>
      <w:lvlText w:val="•"/>
      <w:lvlJc w:val="left"/>
      <w:pPr>
        <w:ind w:left="805" w:hanging="164"/>
      </w:pPr>
      <w:rPr>
        <w:rFonts w:hint="default"/>
        <w:lang w:val="en-US" w:eastAsia="en-US" w:bidi="ar-SA"/>
      </w:rPr>
    </w:lvl>
  </w:abstractNum>
  <w:abstractNum w:abstractNumId="30" w15:restartNumberingAfterBreak="0">
    <w:nsid w:val="64D51100"/>
    <w:multiLevelType w:val="hybridMultilevel"/>
    <w:tmpl w:val="A6D01EB2"/>
    <w:lvl w:ilvl="0" w:tplc="03F8ABCA">
      <w:numFmt w:val="bullet"/>
      <w:lvlText w:val="☐"/>
      <w:lvlJc w:val="left"/>
      <w:pPr>
        <w:ind w:left="266" w:hanging="209"/>
      </w:pPr>
      <w:rPr>
        <w:rFonts w:ascii="Segoe UI Symbol" w:eastAsia="Segoe UI Symbol" w:hAnsi="Segoe UI Symbol" w:cs="Segoe UI Symbol" w:hint="default"/>
        <w:b w:val="0"/>
        <w:bCs w:val="0"/>
        <w:i w:val="0"/>
        <w:iCs w:val="0"/>
        <w:spacing w:val="2"/>
        <w:w w:val="98"/>
        <w:sz w:val="22"/>
        <w:szCs w:val="22"/>
        <w:lang w:val="en-US" w:eastAsia="en-US" w:bidi="ar-SA"/>
      </w:rPr>
    </w:lvl>
    <w:lvl w:ilvl="1" w:tplc="D11EED6E">
      <w:numFmt w:val="bullet"/>
      <w:lvlText w:val="•"/>
      <w:lvlJc w:val="left"/>
      <w:pPr>
        <w:ind w:left="371" w:hanging="209"/>
      </w:pPr>
      <w:rPr>
        <w:rFonts w:hint="default"/>
        <w:lang w:val="en-US" w:eastAsia="en-US" w:bidi="ar-SA"/>
      </w:rPr>
    </w:lvl>
    <w:lvl w:ilvl="2" w:tplc="50FAE28E">
      <w:numFmt w:val="bullet"/>
      <w:lvlText w:val="•"/>
      <w:lvlJc w:val="left"/>
      <w:pPr>
        <w:ind w:left="482" w:hanging="209"/>
      </w:pPr>
      <w:rPr>
        <w:rFonts w:hint="default"/>
        <w:lang w:val="en-US" w:eastAsia="en-US" w:bidi="ar-SA"/>
      </w:rPr>
    </w:lvl>
    <w:lvl w:ilvl="3" w:tplc="E2EC37FE">
      <w:numFmt w:val="bullet"/>
      <w:lvlText w:val="•"/>
      <w:lvlJc w:val="left"/>
      <w:pPr>
        <w:ind w:left="593" w:hanging="209"/>
      </w:pPr>
      <w:rPr>
        <w:rFonts w:hint="default"/>
        <w:lang w:val="en-US" w:eastAsia="en-US" w:bidi="ar-SA"/>
      </w:rPr>
    </w:lvl>
    <w:lvl w:ilvl="4" w:tplc="7E68F0EE">
      <w:numFmt w:val="bullet"/>
      <w:lvlText w:val="•"/>
      <w:lvlJc w:val="left"/>
      <w:pPr>
        <w:ind w:left="704" w:hanging="209"/>
      </w:pPr>
      <w:rPr>
        <w:rFonts w:hint="default"/>
        <w:lang w:val="en-US" w:eastAsia="en-US" w:bidi="ar-SA"/>
      </w:rPr>
    </w:lvl>
    <w:lvl w:ilvl="5" w:tplc="5D38B454">
      <w:numFmt w:val="bullet"/>
      <w:lvlText w:val="•"/>
      <w:lvlJc w:val="left"/>
      <w:pPr>
        <w:ind w:left="816" w:hanging="209"/>
      </w:pPr>
      <w:rPr>
        <w:rFonts w:hint="default"/>
        <w:lang w:val="en-US" w:eastAsia="en-US" w:bidi="ar-SA"/>
      </w:rPr>
    </w:lvl>
    <w:lvl w:ilvl="6" w:tplc="8348D29C">
      <w:numFmt w:val="bullet"/>
      <w:lvlText w:val="•"/>
      <w:lvlJc w:val="left"/>
      <w:pPr>
        <w:ind w:left="927" w:hanging="209"/>
      </w:pPr>
      <w:rPr>
        <w:rFonts w:hint="default"/>
        <w:lang w:val="en-US" w:eastAsia="en-US" w:bidi="ar-SA"/>
      </w:rPr>
    </w:lvl>
    <w:lvl w:ilvl="7" w:tplc="4BE291DE">
      <w:numFmt w:val="bullet"/>
      <w:lvlText w:val="•"/>
      <w:lvlJc w:val="left"/>
      <w:pPr>
        <w:ind w:left="1038" w:hanging="209"/>
      </w:pPr>
      <w:rPr>
        <w:rFonts w:hint="default"/>
        <w:lang w:val="en-US" w:eastAsia="en-US" w:bidi="ar-SA"/>
      </w:rPr>
    </w:lvl>
    <w:lvl w:ilvl="8" w:tplc="95A2D24E">
      <w:numFmt w:val="bullet"/>
      <w:lvlText w:val="•"/>
      <w:lvlJc w:val="left"/>
      <w:pPr>
        <w:ind w:left="1149" w:hanging="209"/>
      </w:pPr>
      <w:rPr>
        <w:rFonts w:hint="default"/>
        <w:lang w:val="en-US" w:eastAsia="en-US" w:bidi="ar-SA"/>
      </w:rPr>
    </w:lvl>
  </w:abstractNum>
  <w:abstractNum w:abstractNumId="31" w15:restartNumberingAfterBreak="0">
    <w:nsid w:val="69A23539"/>
    <w:multiLevelType w:val="hybridMultilevel"/>
    <w:tmpl w:val="67884B2A"/>
    <w:lvl w:ilvl="0" w:tplc="9744922E">
      <w:start w:val="1"/>
      <w:numFmt w:val="decimal"/>
      <w:lvlText w:val="%1."/>
      <w:lvlJc w:val="left"/>
      <w:pPr>
        <w:ind w:left="391" w:hanging="360"/>
      </w:pPr>
      <w:rPr>
        <w:rFonts w:hint="default"/>
      </w:rPr>
    </w:lvl>
    <w:lvl w:ilvl="1" w:tplc="0C090019" w:tentative="1">
      <w:start w:val="1"/>
      <w:numFmt w:val="lowerLetter"/>
      <w:lvlText w:val="%2."/>
      <w:lvlJc w:val="left"/>
      <w:pPr>
        <w:ind w:left="1111" w:hanging="360"/>
      </w:pPr>
    </w:lvl>
    <w:lvl w:ilvl="2" w:tplc="0C09001B" w:tentative="1">
      <w:start w:val="1"/>
      <w:numFmt w:val="lowerRoman"/>
      <w:lvlText w:val="%3."/>
      <w:lvlJc w:val="right"/>
      <w:pPr>
        <w:ind w:left="1831" w:hanging="180"/>
      </w:pPr>
    </w:lvl>
    <w:lvl w:ilvl="3" w:tplc="0C09000F" w:tentative="1">
      <w:start w:val="1"/>
      <w:numFmt w:val="decimal"/>
      <w:lvlText w:val="%4."/>
      <w:lvlJc w:val="left"/>
      <w:pPr>
        <w:ind w:left="2551" w:hanging="360"/>
      </w:pPr>
    </w:lvl>
    <w:lvl w:ilvl="4" w:tplc="0C090019" w:tentative="1">
      <w:start w:val="1"/>
      <w:numFmt w:val="lowerLetter"/>
      <w:lvlText w:val="%5."/>
      <w:lvlJc w:val="left"/>
      <w:pPr>
        <w:ind w:left="3271" w:hanging="360"/>
      </w:pPr>
    </w:lvl>
    <w:lvl w:ilvl="5" w:tplc="0C09001B" w:tentative="1">
      <w:start w:val="1"/>
      <w:numFmt w:val="lowerRoman"/>
      <w:lvlText w:val="%6."/>
      <w:lvlJc w:val="right"/>
      <w:pPr>
        <w:ind w:left="3991" w:hanging="180"/>
      </w:pPr>
    </w:lvl>
    <w:lvl w:ilvl="6" w:tplc="0C09000F" w:tentative="1">
      <w:start w:val="1"/>
      <w:numFmt w:val="decimal"/>
      <w:lvlText w:val="%7."/>
      <w:lvlJc w:val="left"/>
      <w:pPr>
        <w:ind w:left="4711" w:hanging="360"/>
      </w:pPr>
    </w:lvl>
    <w:lvl w:ilvl="7" w:tplc="0C090019" w:tentative="1">
      <w:start w:val="1"/>
      <w:numFmt w:val="lowerLetter"/>
      <w:lvlText w:val="%8."/>
      <w:lvlJc w:val="left"/>
      <w:pPr>
        <w:ind w:left="5431" w:hanging="360"/>
      </w:pPr>
    </w:lvl>
    <w:lvl w:ilvl="8" w:tplc="0C09001B" w:tentative="1">
      <w:start w:val="1"/>
      <w:numFmt w:val="lowerRoman"/>
      <w:lvlText w:val="%9."/>
      <w:lvlJc w:val="right"/>
      <w:pPr>
        <w:ind w:left="6151" w:hanging="180"/>
      </w:pPr>
    </w:lvl>
  </w:abstractNum>
  <w:abstractNum w:abstractNumId="32" w15:restartNumberingAfterBreak="0">
    <w:nsid w:val="6B7F456C"/>
    <w:multiLevelType w:val="hybridMultilevel"/>
    <w:tmpl w:val="27F09A04"/>
    <w:lvl w:ilvl="0" w:tplc="F87EB28C">
      <w:numFmt w:val="bullet"/>
      <w:lvlText w:val="☐"/>
      <w:lvlJc w:val="left"/>
      <w:pPr>
        <w:ind w:left="277" w:hanging="222"/>
      </w:pPr>
      <w:rPr>
        <w:rFonts w:ascii="Segoe UI Symbol" w:eastAsia="Segoe UI Symbol" w:hAnsi="Segoe UI Symbol" w:cs="Segoe UI Symbol" w:hint="default"/>
        <w:b w:val="0"/>
        <w:bCs w:val="0"/>
        <w:i w:val="0"/>
        <w:iCs w:val="0"/>
        <w:spacing w:val="0"/>
        <w:w w:val="116"/>
        <w:sz w:val="20"/>
        <w:szCs w:val="20"/>
        <w:lang w:val="en-US" w:eastAsia="en-US" w:bidi="ar-SA"/>
      </w:rPr>
    </w:lvl>
    <w:lvl w:ilvl="1" w:tplc="1286E736">
      <w:numFmt w:val="bullet"/>
      <w:lvlText w:val="•"/>
      <w:lvlJc w:val="left"/>
      <w:pPr>
        <w:ind w:left="289" w:hanging="222"/>
      </w:pPr>
      <w:rPr>
        <w:rFonts w:hint="default"/>
        <w:lang w:val="en-US" w:eastAsia="en-US" w:bidi="ar-SA"/>
      </w:rPr>
    </w:lvl>
    <w:lvl w:ilvl="2" w:tplc="7F428BF2">
      <w:numFmt w:val="bullet"/>
      <w:lvlText w:val="•"/>
      <w:lvlJc w:val="left"/>
      <w:pPr>
        <w:ind w:left="298" w:hanging="222"/>
      </w:pPr>
      <w:rPr>
        <w:rFonts w:hint="default"/>
        <w:lang w:val="en-US" w:eastAsia="en-US" w:bidi="ar-SA"/>
      </w:rPr>
    </w:lvl>
    <w:lvl w:ilvl="3" w:tplc="254C5320">
      <w:numFmt w:val="bullet"/>
      <w:lvlText w:val="•"/>
      <w:lvlJc w:val="left"/>
      <w:pPr>
        <w:ind w:left="307" w:hanging="222"/>
      </w:pPr>
      <w:rPr>
        <w:rFonts w:hint="default"/>
        <w:lang w:val="en-US" w:eastAsia="en-US" w:bidi="ar-SA"/>
      </w:rPr>
    </w:lvl>
    <w:lvl w:ilvl="4" w:tplc="6F1AAA50">
      <w:numFmt w:val="bullet"/>
      <w:lvlText w:val="•"/>
      <w:lvlJc w:val="left"/>
      <w:pPr>
        <w:ind w:left="316" w:hanging="222"/>
      </w:pPr>
      <w:rPr>
        <w:rFonts w:hint="default"/>
        <w:lang w:val="en-US" w:eastAsia="en-US" w:bidi="ar-SA"/>
      </w:rPr>
    </w:lvl>
    <w:lvl w:ilvl="5" w:tplc="4BAA1944">
      <w:numFmt w:val="bullet"/>
      <w:lvlText w:val="•"/>
      <w:lvlJc w:val="left"/>
      <w:pPr>
        <w:ind w:left="325" w:hanging="222"/>
      </w:pPr>
      <w:rPr>
        <w:rFonts w:hint="default"/>
        <w:lang w:val="en-US" w:eastAsia="en-US" w:bidi="ar-SA"/>
      </w:rPr>
    </w:lvl>
    <w:lvl w:ilvl="6" w:tplc="BA3AC658">
      <w:numFmt w:val="bullet"/>
      <w:lvlText w:val="•"/>
      <w:lvlJc w:val="left"/>
      <w:pPr>
        <w:ind w:left="334" w:hanging="222"/>
      </w:pPr>
      <w:rPr>
        <w:rFonts w:hint="default"/>
        <w:lang w:val="en-US" w:eastAsia="en-US" w:bidi="ar-SA"/>
      </w:rPr>
    </w:lvl>
    <w:lvl w:ilvl="7" w:tplc="B7BC3C74">
      <w:numFmt w:val="bullet"/>
      <w:lvlText w:val="•"/>
      <w:lvlJc w:val="left"/>
      <w:pPr>
        <w:ind w:left="343" w:hanging="222"/>
      </w:pPr>
      <w:rPr>
        <w:rFonts w:hint="default"/>
        <w:lang w:val="en-US" w:eastAsia="en-US" w:bidi="ar-SA"/>
      </w:rPr>
    </w:lvl>
    <w:lvl w:ilvl="8" w:tplc="A3B4B338">
      <w:numFmt w:val="bullet"/>
      <w:lvlText w:val="•"/>
      <w:lvlJc w:val="left"/>
      <w:pPr>
        <w:ind w:left="352" w:hanging="222"/>
      </w:pPr>
      <w:rPr>
        <w:rFonts w:hint="default"/>
        <w:lang w:val="en-US" w:eastAsia="en-US" w:bidi="ar-SA"/>
      </w:rPr>
    </w:lvl>
  </w:abstractNum>
  <w:abstractNum w:abstractNumId="33" w15:restartNumberingAfterBreak="0">
    <w:nsid w:val="6BD64245"/>
    <w:multiLevelType w:val="hybridMultilevel"/>
    <w:tmpl w:val="0DD6517E"/>
    <w:lvl w:ilvl="0" w:tplc="E45C2AFE">
      <w:numFmt w:val="bullet"/>
      <w:lvlText w:val="☐"/>
      <w:lvlJc w:val="left"/>
      <w:pPr>
        <w:ind w:left="255" w:hanging="192"/>
      </w:pPr>
      <w:rPr>
        <w:rFonts w:ascii="Segoe UI Symbol" w:eastAsia="Segoe UI Symbol" w:hAnsi="Segoe UI Symbol" w:cs="Segoe UI Symbol" w:hint="default"/>
        <w:b w:val="0"/>
        <w:bCs w:val="0"/>
        <w:i w:val="0"/>
        <w:iCs w:val="0"/>
        <w:spacing w:val="0"/>
        <w:w w:val="100"/>
        <w:sz w:val="20"/>
        <w:szCs w:val="20"/>
        <w:lang w:val="en-US" w:eastAsia="en-US" w:bidi="ar-SA"/>
      </w:rPr>
    </w:lvl>
    <w:lvl w:ilvl="1" w:tplc="C43EF978">
      <w:numFmt w:val="bullet"/>
      <w:lvlText w:val="•"/>
      <w:lvlJc w:val="left"/>
      <w:pPr>
        <w:ind w:left="266" w:hanging="192"/>
      </w:pPr>
      <w:rPr>
        <w:rFonts w:hint="default"/>
        <w:lang w:val="en-US" w:eastAsia="en-US" w:bidi="ar-SA"/>
      </w:rPr>
    </w:lvl>
    <w:lvl w:ilvl="2" w:tplc="2DDE0B78">
      <w:numFmt w:val="bullet"/>
      <w:lvlText w:val="•"/>
      <w:lvlJc w:val="left"/>
      <w:pPr>
        <w:ind w:left="273" w:hanging="192"/>
      </w:pPr>
      <w:rPr>
        <w:rFonts w:hint="default"/>
        <w:lang w:val="en-US" w:eastAsia="en-US" w:bidi="ar-SA"/>
      </w:rPr>
    </w:lvl>
    <w:lvl w:ilvl="3" w:tplc="78B4364C">
      <w:numFmt w:val="bullet"/>
      <w:lvlText w:val="•"/>
      <w:lvlJc w:val="left"/>
      <w:pPr>
        <w:ind w:left="280" w:hanging="192"/>
      </w:pPr>
      <w:rPr>
        <w:rFonts w:hint="default"/>
        <w:lang w:val="en-US" w:eastAsia="en-US" w:bidi="ar-SA"/>
      </w:rPr>
    </w:lvl>
    <w:lvl w:ilvl="4" w:tplc="5DCA8E7C">
      <w:numFmt w:val="bullet"/>
      <w:lvlText w:val="•"/>
      <w:lvlJc w:val="left"/>
      <w:pPr>
        <w:ind w:left="287" w:hanging="192"/>
      </w:pPr>
      <w:rPr>
        <w:rFonts w:hint="default"/>
        <w:lang w:val="en-US" w:eastAsia="en-US" w:bidi="ar-SA"/>
      </w:rPr>
    </w:lvl>
    <w:lvl w:ilvl="5" w:tplc="B362309E">
      <w:numFmt w:val="bullet"/>
      <w:lvlText w:val="•"/>
      <w:lvlJc w:val="left"/>
      <w:pPr>
        <w:ind w:left="294" w:hanging="192"/>
      </w:pPr>
      <w:rPr>
        <w:rFonts w:hint="default"/>
        <w:lang w:val="en-US" w:eastAsia="en-US" w:bidi="ar-SA"/>
      </w:rPr>
    </w:lvl>
    <w:lvl w:ilvl="6" w:tplc="8416BE66">
      <w:numFmt w:val="bullet"/>
      <w:lvlText w:val="•"/>
      <w:lvlJc w:val="left"/>
      <w:pPr>
        <w:ind w:left="301" w:hanging="192"/>
      </w:pPr>
      <w:rPr>
        <w:rFonts w:hint="default"/>
        <w:lang w:val="en-US" w:eastAsia="en-US" w:bidi="ar-SA"/>
      </w:rPr>
    </w:lvl>
    <w:lvl w:ilvl="7" w:tplc="DD18A1BE">
      <w:numFmt w:val="bullet"/>
      <w:lvlText w:val="•"/>
      <w:lvlJc w:val="left"/>
      <w:pPr>
        <w:ind w:left="308" w:hanging="192"/>
      </w:pPr>
      <w:rPr>
        <w:rFonts w:hint="default"/>
        <w:lang w:val="en-US" w:eastAsia="en-US" w:bidi="ar-SA"/>
      </w:rPr>
    </w:lvl>
    <w:lvl w:ilvl="8" w:tplc="A57AC88E">
      <w:numFmt w:val="bullet"/>
      <w:lvlText w:val="•"/>
      <w:lvlJc w:val="left"/>
      <w:pPr>
        <w:ind w:left="315" w:hanging="192"/>
      </w:pPr>
      <w:rPr>
        <w:rFonts w:hint="default"/>
        <w:lang w:val="en-US" w:eastAsia="en-US" w:bidi="ar-SA"/>
      </w:rPr>
    </w:lvl>
  </w:abstractNum>
  <w:abstractNum w:abstractNumId="34" w15:restartNumberingAfterBreak="0">
    <w:nsid w:val="6DD5415B"/>
    <w:multiLevelType w:val="hybridMultilevel"/>
    <w:tmpl w:val="0410508E"/>
    <w:lvl w:ilvl="0" w:tplc="E168E66A">
      <w:start w:val="1"/>
      <w:numFmt w:val="bullet"/>
      <w:lvlText w:val=""/>
      <w:lvlJc w:val="left"/>
      <w:pPr>
        <w:ind w:left="720" w:hanging="360"/>
      </w:pPr>
      <w:rPr>
        <w:rFonts w:ascii="Symbol" w:hAnsi="Symbol"/>
      </w:rPr>
    </w:lvl>
    <w:lvl w:ilvl="1" w:tplc="0CDCAC50">
      <w:start w:val="1"/>
      <w:numFmt w:val="bullet"/>
      <w:lvlText w:val=""/>
      <w:lvlJc w:val="left"/>
      <w:pPr>
        <w:ind w:left="720" w:hanging="360"/>
      </w:pPr>
      <w:rPr>
        <w:rFonts w:ascii="Symbol" w:hAnsi="Symbol"/>
      </w:rPr>
    </w:lvl>
    <w:lvl w:ilvl="2" w:tplc="10365A08">
      <w:start w:val="1"/>
      <w:numFmt w:val="bullet"/>
      <w:lvlText w:val=""/>
      <w:lvlJc w:val="left"/>
      <w:pPr>
        <w:ind w:left="720" w:hanging="360"/>
      </w:pPr>
      <w:rPr>
        <w:rFonts w:ascii="Symbol" w:hAnsi="Symbol"/>
      </w:rPr>
    </w:lvl>
    <w:lvl w:ilvl="3" w:tplc="800E27DC">
      <w:start w:val="1"/>
      <w:numFmt w:val="bullet"/>
      <w:lvlText w:val=""/>
      <w:lvlJc w:val="left"/>
      <w:pPr>
        <w:ind w:left="720" w:hanging="360"/>
      </w:pPr>
      <w:rPr>
        <w:rFonts w:ascii="Symbol" w:hAnsi="Symbol"/>
      </w:rPr>
    </w:lvl>
    <w:lvl w:ilvl="4" w:tplc="903CAFEE">
      <w:start w:val="1"/>
      <w:numFmt w:val="bullet"/>
      <w:lvlText w:val=""/>
      <w:lvlJc w:val="left"/>
      <w:pPr>
        <w:ind w:left="720" w:hanging="360"/>
      </w:pPr>
      <w:rPr>
        <w:rFonts w:ascii="Symbol" w:hAnsi="Symbol"/>
      </w:rPr>
    </w:lvl>
    <w:lvl w:ilvl="5" w:tplc="B7B66054">
      <w:start w:val="1"/>
      <w:numFmt w:val="bullet"/>
      <w:lvlText w:val=""/>
      <w:lvlJc w:val="left"/>
      <w:pPr>
        <w:ind w:left="720" w:hanging="360"/>
      </w:pPr>
      <w:rPr>
        <w:rFonts w:ascii="Symbol" w:hAnsi="Symbol"/>
      </w:rPr>
    </w:lvl>
    <w:lvl w:ilvl="6" w:tplc="FA923B16">
      <w:start w:val="1"/>
      <w:numFmt w:val="bullet"/>
      <w:lvlText w:val=""/>
      <w:lvlJc w:val="left"/>
      <w:pPr>
        <w:ind w:left="720" w:hanging="360"/>
      </w:pPr>
      <w:rPr>
        <w:rFonts w:ascii="Symbol" w:hAnsi="Symbol"/>
      </w:rPr>
    </w:lvl>
    <w:lvl w:ilvl="7" w:tplc="4A52B96C">
      <w:start w:val="1"/>
      <w:numFmt w:val="bullet"/>
      <w:lvlText w:val=""/>
      <w:lvlJc w:val="left"/>
      <w:pPr>
        <w:ind w:left="720" w:hanging="360"/>
      </w:pPr>
      <w:rPr>
        <w:rFonts w:ascii="Symbol" w:hAnsi="Symbol"/>
      </w:rPr>
    </w:lvl>
    <w:lvl w:ilvl="8" w:tplc="EAFA1832">
      <w:start w:val="1"/>
      <w:numFmt w:val="bullet"/>
      <w:lvlText w:val=""/>
      <w:lvlJc w:val="left"/>
      <w:pPr>
        <w:ind w:left="720" w:hanging="360"/>
      </w:pPr>
      <w:rPr>
        <w:rFonts w:ascii="Symbol" w:hAnsi="Symbol"/>
      </w:rPr>
    </w:lvl>
  </w:abstractNum>
  <w:abstractNum w:abstractNumId="35" w15:restartNumberingAfterBreak="0">
    <w:nsid w:val="731C58A5"/>
    <w:multiLevelType w:val="hybridMultilevel"/>
    <w:tmpl w:val="EC3C550A"/>
    <w:lvl w:ilvl="0" w:tplc="FB243CC6">
      <w:numFmt w:val="bullet"/>
      <w:lvlText w:val="☐"/>
      <w:lvlJc w:val="left"/>
      <w:pPr>
        <w:ind w:left="271" w:hanging="209"/>
      </w:pPr>
      <w:rPr>
        <w:rFonts w:ascii="Segoe UI Symbol" w:eastAsia="Segoe UI Symbol" w:hAnsi="Segoe UI Symbol" w:cs="Segoe UI Symbol" w:hint="default"/>
        <w:b w:val="0"/>
        <w:bCs w:val="0"/>
        <w:i w:val="0"/>
        <w:iCs w:val="0"/>
        <w:spacing w:val="2"/>
        <w:w w:val="98"/>
        <w:sz w:val="22"/>
        <w:szCs w:val="22"/>
        <w:lang w:val="en-US" w:eastAsia="en-US" w:bidi="ar-SA"/>
      </w:rPr>
    </w:lvl>
    <w:lvl w:ilvl="1" w:tplc="D7B2694E">
      <w:numFmt w:val="bullet"/>
      <w:lvlText w:val="•"/>
      <w:lvlJc w:val="left"/>
      <w:pPr>
        <w:ind w:left="389" w:hanging="209"/>
      </w:pPr>
      <w:rPr>
        <w:rFonts w:hint="default"/>
        <w:lang w:val="en-US" w:eastAsia="en-US" w:bidi="ar-SA"/>
      </w:rPr>
    </w:lvl>
    <w:lvl w:ilvl="2" w:tplc="55226960">
      <w:numFmt w:val="bullet"/>
      <w:lvlText w:val="•"/>
      <w:lvlJc w:val="left"/>
      <w:pPr>
        <w:ind w:left="499" w:hanging="209"/>
      </w:pPr>
      <w:rPr>
        <w:rFonts w:hint="default"/>
        <w:lang w:val="en-US" w:eastAsia="en-US" w:bidi="ar-SA"/>
      </w:rPr>
    </w:lvl>
    <w:lvl w:ilvl="3" w:tplc="0A62D3A0">
      <w:numFmt w:val="bullet"/>
      <w:lvlText w:val="•"/>
      <w:lvlJc w:val="left"/>
      <w:pPr>
        <w:ind w:left="609" w:hanging="209"/>
      </w:pPr>
      <w:rPr>
        <w:rFonts w:hint="default"/>
        <w:lang w:val="en-US" w:eastAsia="en-US" w:bidi="ar-SA"/>
      </w:rPr>
    </w:lvl>
    <w:lvl w:ilvl="4" w:tplc="4438667E">
      <w:numFmt w:val="bullet"/>
      <w:lvlText w:val="•"/>
      <w:lvlJc w:val="left"/>
      <w:pPr>
        <w:ind w:left="719" w:hanging="209"/>
      </w:pPr>
      <w:rPr>
        <w:rFonts w:hint="default"/>
        <w:lang w:val="en-US" w:eastAsia="en-US" w:bidi="ar-SA"/>
      </w:rPr>
    </w:lvl>
    <w:lvl w:ilvl="5" w:tplc="82CA04D0">
      <w:numFmt w:val="bullet"/>
      <w:lvlText w:val="•"/>
      <w:lvlJc w:val="left"/>
      <w:pPr>
        <w:ind w:left="829" w:hanging="209"/>
      </w:pPr>
      <w:rPr>
        <w:rFonts w:hint="default"/>
        <w:lang w:val="en-US" w:eastAsia="en-US" w:bidi="ar-SA"/>
      </w:rPr>
    </w:lvl>
    <w:lvl w:ilvl="6" w:tplc="1444C396">
      <w:numFmt w:val="bullet"/>
      <w:lvlText w:val="•"/>
      <w:lvlJc w:val="left"/>
      <w:pPr>
        <w:ind w:left="938" w:hanging="209"/>
      </w:pPr>
      <w:rPr>
        <w:rFonts w:hint="default"/>
        <w:lang w:val="en-US" w:eastAsia="en-US" w:bidi="ar-SA"/>
      </w:rPr>
    </w:lvl>
    <w:lvl w:ilvl="7" w:tplc="068C8E1C">
      <w:numFmt w:val="bullet"/>
      <w:lvlText w:val="•"/>
      <w:lvlJc w:val="left"/>
      <w:pPr>
        <w:ind w:left="1048" w:hanging="209"/>
      </w:pPr>
      <w:rPr>
        <w:rFonts w:hint="default"/>
        <w:lang w:val="en-US" w:eastAsia="en-US" w:bidi="ar-SA"/>
      </w:rPr>
    </w:lvl>
    <w:lvl w:ilvl="8" w:tplc="56046E02">
      <w:numFmt w:val="bullet"/>
      <w:lvlText w:val="•"/>
      <w:lvlJc w:val="left"/>
      <w:pPr>
        <w:ind w:left="1158" w:hanging="209"/>
      </w:pPr>
      <w:rPr>
        <w:rFonts w:hint="default"/>
        <w:lang w:val="en-US" w:eastAsia="en-US" w:bidi="ar-SA"/>
      </w:rPr>
    </w:lvl>
  </w:abstractNum>
  <w:abstractNum w:abstractNumId="36" w15:restartNumberingAfterBreak="0">
    <w:nsid w:val="7A08615F"/>
    <w:multiLevelType w:val="hybridMultilevel"/>
    <w:tmpl w:val="638417B8"/>
    <w:lvl w:ilvl="0" w:tplc="36AAA05C">
      <w:numFmt w:val="bullet"/>
      <w:lvlText w:val="☐"/>
      <w:lvlJc w:val="left"/>
      <w:pPr>
        <w:ind w:left="255" w:hanging="192"/>
      </w:pPr>
      <w:rPr>
        <w:rFonts w:ascii="Segoe UI Symbol" w:eastAsia="Segoe UI Symbol" w:hAnsi="Segoe UI Symbol" w:cs="Segoe UI Symbol" w:hint="default"/>
        <w:b w:val="0"/>
        <w:bCs w:val="0"/>
        <w:i w:val="0"/>
        <w:iCs w:val="0"/>
        <w:spacing w:val="0"/>
        <w:w w:val="100"/>
        <w:sz w:val="20"/>
        <w:szCs w:val="20"/>
        <w:lang w:val="en-US" w:eastAsia="en-US" w:bidi="ar-SA"/>
      </w:rPr>
    </w:lvl>
    <w:lvl w:ilvl="1" w:tplc="944A7898">
      <w:numFmt w:val="bullet"/>
      <w:lvlText w:val="•"/>
      <w:lvlJc w:val="left"/>
      <w:pPr>
        <w:ind w:left="266" w:hanging="192"/>
      </w:pPr>
      <w:rPr>
        <w:rFonts w:hint="default"/>
        <w:lang w:val="en-US" w:eastAsia="en-US" w:bidi="ar-SA"/>
      </w:rPr>
    </w:lvl>
    <w:lvl w:ilvl="2" w:tplc="BFFA667C">
      <w:numFmt w:val="bullet"/>
      <w:lvlText w:val="•"/>
      <w:lvlJc w:val="left"/>
      <w:pPr>
        <w:ind w:left="273" w:hanging="192"/>
      </w:pPr>
      <w:rPr>
        <w:rFonts w:hint="default"/>
        <w:lang w:val="en-US" w:eastAsia="en-US" w:bidi="ar-SA"/>
      </w:rPr>
    </w:lvl>
    <w:lvl w:ilvl="3" w:tplc="FE0EEBD4">
      <w:numFmt w:val="bullet"/>
      <w:lvlText w:val="•"/>
      <w:lvlJc w:val="left"/>
      <w:pPr>
        <w:ind w:left="280" w:hanging="192"/>
      </w:pPr>
      <w:rPr>
        <w:rFonts w:hint="default"/>
        <w:lang w:val="en-US" w:eastAsia="en-US" w:bidi="ar-SA"/>
      </w:rPr>
    </w:lvl>
    <w:lvl w:ilvl="4" w:tplc="D1EE5434">
      <w:numFmt w:val="bullet"/>
      <w:lvlText w:val="•"/>
      <w:lvlJc w:val="left"/>
      <w:pPr>
        <w:ind w:left="287" w:hanging="192"/>
      </w:pPr>
      <w:rPr>
        <w:rFonts w:hint="default"/>
        <w:lang w:val="en-US" w:eastAsia="en-US" w:bidi="ar-SA"/>
      </w:rPr>
    </w:lvl>
    <w:lvl w:ilvl="5" w:tplc="BC3CD1BC">
      <w:numFmt w:val="bullet"/>
      <w:lvlText w:val="•"/>
      <w:lvlJc w:val="left"/>
      <w:pPr>
        <w:ind w:left="294" w:hanging="192"/>
      </w:pPr>
      <w:rPr>
        <w:rFonts w:hint="default"/>
        <w:lang w:val="en-US" w:eastAsia="en-US" w:bidi="ar-SA"/>
      </w:rPr>
    </w:lvl>
    <w:lvl w:ilvl="6" w:tplc="B9907FCE">
      <w:numFmt w:val="bullet"/>
      <w:lvlText w:val="•"/>
      <w:lvlJc w:val="left"/>
      <w:pPr>
        <w:ind w:left="301" w:hanging="192"/>
      </w:pPr>
      <w:rPr>
        <w:rFonts w:hint="default"/>
        <w:lang w:val="en-US" w:eastAsia="en-US" w:bidi="ar-SA"/>
      </w:rPr>
    </w:lvl>
    <w:lvl w:ilvl="7" w:tplc="886E570E">
      <w:numFmt w:val="bullet"/>
      <w:lvlText w:val="•"/>
      <w:lvlJc w:val="left"/>
      <w:pPr>
        <w:ind w:left="308" w:hanging="192"/>
      </w:pPr>
      <w:rPr>
        <w:rFonts w:hint="default"/>
        <w:lang w:val="en-US" w:eastAsia="en-US" w:bidi="ar-SA"/>
      </w:rPr>
    </w:lvl>
    <w:lvl w:ilvl="8" w:tplc="31FE5894">
      <w:numFmt w:val="bullet"/>
      <w:lvlText w:val="•"/>
      <w:lvlJc w:val="left"/>
      <w:pPr>
        <w:ind w:left="315" w:hanging="192"/>
      </w:pPr>
      <w:rPr>
        <w:rFonts w:hint="default"/>
        <w:lang w:val="en-US" w:eastAsia="en-US" w:bidi="ar-SA"/>
      </w:rPr>
    </w:lvl>
  </w:abstractNum>
  <w:abstractNum w:abstractNumId="37" w15:restartNumberingAfterBreak="0">
    <w:nsid w:val="7B524319"/>
    <w:multiLevelType w:val="hybridMultilevel"/>
    <w:tmpl w:val="CF6A93CE"/>
    <w:lvl w:ilvl="0" w:tplc="D0F275A0">
      <w:numFmt w:val="bullet"/>
      <w:lvlText w:val=""/>
      <w:lvlJc w:val="left"/>
      <w:pPr>
        <w:ind w:left="751" w:hanging="360"/>
      </w:pPr>
      <w:rPr>
        <w:rFonts w:ascii="Symbol" w:eastAsia="Symbol" w:hAnsi="Symbol" w:cs="Symbol" w:hint="default"/>
        <w:b w:val="0"/>
        <w:bCs w:val="0"/>
        <w:i w:val="0"/>
        <w:iCs w:val="0"/>
        <w:spacing w:val="0"/>
        <w:w w:val="99"/>
        <w:sz w:val="16"/>
        <w:szCs w:val="16"/>
        <w:lang w:val="en-US" w:eastAsia="en-US" w:bidi="ar-SA"/>
      </w:rPr>
    </w:lvl>
    <w:lvl w:ilvl="1" w:tplc="1BA28450">
      <w:numFmt w:val="bullet"/>
      <w:lvlText w:val="•"/>
      <w:lvlJc w:val="left"/>
      <w:pPr>
        <w:ind w:left="1178" w:hanging="360"/>
      </w:pPr>
      <w:rPr>
        <w:rFonts w:hint="default"/>
        <w:lang w:val="en-US" w:eastAsia="en-US" w:bidi="ar-SA"/>
      </w:rPr>
    </w:lvl>
    <w:lvl w:ilvl="2" w:tplc="63AC43DC">
      <w:numFmt w:val="bullet"/>
      <w:lvlText w:val="•"/>
      <w:lvlJc w:val="left"/>
      <w:pPr>
        <w:ind w:left="1596" w:hanging="360"/>
      </w:pPr>
      <w:rPr>
        <w:rFonts w:hint="default"/>
        <w:lang w:val="en-US" w:eastAsia="en-US" w:bidi="ar-SA"/>
      </w:rPr>
    </w:lvl>
    <w:lvl w:ilvl="3" w:tplc="E2DCD030">
      <w:numFmt w:val="bullet"/>
      <w:lvlText w:val="•"/>
      <w:lvlJc w:val="left"/>
      <w:pPr>
        <w:ind w:left="2014" w:hanging="360"/>
      </w:pPr>
      <w:rPr>
        <w:rFonts w:hint="default"/>
        <w:lang w:val="en-US" w:eastAsia="en-US" w:bidi="ar-SA"/>
      </w:rPr>
    </w:lvl>
    <w:lvl w:ilvl="4" w:tplc="73D07AC8">
      <w:numFmt w:val="bullet"/>
      <w:lvlText w:val="•"/>
      <w:lvlJc w:val="left"/>
      <w:pPr>
        <w:ind w:left="2432" w:hanging="360"/>
      </w:pPr>
      <w:rPr>
        <w:rFonts w:hint="default"/>
        <w:lang w:val="en-US" w:eastAsia="en-US" w:bidi="ar-SA"/>
      </w:rPr>
    </w:lvl>
    <w:lvl w:ilvl="5" w:tplc="C2944328">
      <w:numFmt w:val="bullet"/>
      <w:lvlText w:val="•"/>
      <w:lvlJc w:val="left"/>
      <w:pPr>
        <w:ind w:left="2851" w:hanging="360"/>
      </w:pPr>
      <w:rPr>
        <w:rFonts w:hint="default"/>
        <w:lang w:val="en-US" w:eastAsia="en-US" w:bidi="ar-SA"/>
      </w:rPr>
    </w:lvl>
    <w:lvl w:ilvl="6" w:tplc="DE0030EC">
      <w:numFmt w:val="bullet"/>
      <w:lvlText w:val="•"/>
      <w:lvlJc w:val="left"/>
      <w:pPr>
        <w:ind w:left="3269" w:hanging="360"/>
      </w:pPr>
      <w:rPr>
        <w:rFonts w:hint="default"/>
        <w:lang w:val="en-US" w:eastAsia="en-US" w:bidi="ar-SA"/>
      </w:rPr>
    </w:lvl>
    <w:lvl w:ilvl="7" w:tplc="2CF86A28">
      <w:numFmt w:val="bullet"/>
      <w:lvlText w:val="•"/>
      <w:lvlJc w:val="left"/>
      <w:pPr>
        <w:ind w:left="3687" w:hanging="360"/>
      </w:pPr>
      <w:rPr>
        <w:rFonts w:hint="default"/>
        <w:lang w:val="en-US" w:eastAsia="en-US" w:bidi="ar-SA"/>
      </w:rPr>
    </w:lvl>
    <w:lvl w:ilvl="8" w:tplc="D7E06002">
      <w:numFmt w:val="bullet"/>
      <w:lvlText w:val="•"/>
      <w:lvlJc w:val="left"/>
      <w:pPr>
        <w:ind w:left="4105" w:hanging="360"/>
      </w:pPr>
      <w:rPr>
        <w:rFonts w:hint="default"/>
        <w:lang w:val="en-US" w:eastAsia="en-US" w:bidi="ar-SA"/>
      </w:rPr>
    </w:lvl>
  </w:abstractNum>
  <w:num w:numId="1" w16cid:durableId="2084064012">
    <w:abstractNumId w:val="37"/>
  </w:num>
  <w:num w:numId="2" w16cid:durableId="1274555516">
    <w:abstractNumId w:val="10"/>
  </w:num>
  <w:num w:numId="3" w16cid:durableId="16781465">
    <w:abstractNumId w:val="15"/>
  </w:num>
  <w:num w:numId="4" w16cid:durableId="367679719">
    <w:abstractNumId w:val="18"/>
  </w:num>
  <w:num w:numId="5" w16cid:durableId="403453314">
    <w:abstractNumId w:val="32"/>
  </w:num>
  <w:num w:numId="6" w16cid:durableId="436028274">
    <w:abstractNumId w:val="9"/>
  </w:num>
  <w:num w:numId="7" w16cid:durableId="720784954">
    <w:abstractNumId w:val="16"/>
  </w:num>
  <w:num w:numId="8" w16cid:durableId="1072581670">
    <w:abstractNumId w:val="5"/>
  </w:num>
  <w:num w:numId="9" w16cid:durableId="543520299">
    <w:abstractNumId w:val="12"/>
  </w:num>
  <w:num w:numId="10" w16cid:durableId="1165513581">
    <w:abstractNumId w:val="20"/>
  </w:num>
  <w:num w:numId="11" w16cid:durableId="820316550">
    <w:abstractNumId w:val="30"/>
  </w:num>
  <w:num w:numId="12" w16cid:durableId="1042750210">
    <w:abstractNumId w:val="11"/>
  </w:num>
  <w:num w:numId="13" w16cid:durableId="1008097449">
    <w:abstractNumId w:val="33"/>
  </w:num>
  <w:num w:numId="14" w16cid:durableId="1455127221">
    <w:abstractNumId w:val="36"/>
  </w:num>
  <w:num w:numId="15" w16cid:durableId="1629169405">
    <w:abstractNumId w:val="35"/>
  </w:num>
  <w:num w:numId="16" w16cid:durableId="1056970401">
    <w:abstractNumId w:val="29"/>
  </w:num>
  <w:num w:numId="17" w16cid:durableId="2081249120">
    <w:abstractNumId w:val="8"/>
  </w:num>
  <w:num w:numId="18" w16cid:durableId="453183743">
    <w:abstractNumId w:val="6"/>
  </w:num>
  <w:num w:numId="19" w16cid:durableId="2128808986">
    <w:abstractNumId w:val="22"/>
  </w:num>
  <w:num w:numId="20" w16cid:durableId="100758596">
    <w:abstractNumId w:val="19"/>
  </w:num>
  <w:num w:numId="21" w16cid:durableId="1651976670">
    <w:abstractNumId w:val="25"/>
  </w:num>
  <w:num w:numId="22" w16cid:durableId="1134175565">
    <w:abstractNumId w:val="7"/>
  </w:num>
  <w:num w:numId="23" w16cid:durableId="1248929774">
    <w:abstractNumId w:val="3"/>
  </w:num>
  <w:num w:numId="24" w16cid:durableId="1920866180">
    <w:abstractNumId w:val="8"/>
  </w:num>
  <w:num w:numId="25" w16cid:durableId="794835655">
    <w:abstractNumId w:val="8"/>
  </w:num>
  <w:num w:numId="26" w16cid:durableId="357896679">
    <w:abstractNumId w:val="8"/>
  </w:num>
  <w:num w:numId="27" w16cid:durableId="2104035069">
    <w:abstractNumId w:val="8"/>
  </w:num>
  <w:num w:numId="28" w16cid:durableId="784428579">
    <w:abstractNumId w:val="10"/>
  </w:num>
  <w:num w:numId="29" w16cid:durableId="4676983">
    <w:abstractNumId w:val="10"/>
  </w:num>
  <w:num w:numId="30" w16cid:durableId="2058971371">
    <w:abstractNumId w:val="10"/>
  </w:num>
  <w:num w:numId="31" w16cid:durableId="809057716">
    <w:abstractNumId w:val="10"/>
  </w:num>
  <w:num w:numId="32" w16cid:durableId="1899825397">
    <w:abstractNumId w:val="10"/>
  </w:num>
  <w:num w:numId="33" w16cid:durableId="1354382225">
    <w:abstractNumId w:val="10"/>
  </w:num>
  <w:num w:numId="34" w16cid:durableId="1461412522">
    <w:abstractNumId w:val="10"/>
  </w:num>
  <w:num w:numId="35" w16cid:durableId="532545712">
    <w:abstractNumId w:val="10"/>
  </w:num>
  <w:num w:numId="36" w16cid:durableId="36273756">
    <w:abstractNumId w:val="10"/>
  </w:num>
  <w:num w:numId="37" w16cid:durableId="289746511">
    <w:abstractNumId w:val="10"/>
  </w:num>
  <w:num w:numId="38" w16cid:durableId="198590068">
    <w:abstractNumId w:val="10"/>
  </w:num>
  <w:num w:numId="39" w16cid:durableId="1855416291">
    <w:abstractNumId w:val="8"/>
  </w:num>
  <w:num w:numId="40" w16cid:durableId="1937594010">
    <w:abstractNumId w:val="0"/>
  </w:num>
  <w:num w:numId="41" w16cid:durableId="1587769386">
    <w:abstractNumId w:val="21"/>
  </w:num>
  <w:num w:numId="42" w16cid:durableId="2050109498">
    <w:abstractNumId w:val="27"/>
  </w:num>
  <w:num w:numId="43" w16cid:durableId="631979523">
    <w:abstractNumId w:val="28"/>
  </w:num>
  <w:num w:numId="44" w16cid:durableId="1921601378">
    <w:abstractNumId w:val="13"/>
  </w:num>
  <w:num w:numId="45" w16cid:durableId="347754241">
    <w:abstractNumId w:val="4"/>
  </w:num>
  <w:num w:numId="46" w16cid:durableId="261838401">
    <w:abstractNumId w:val="8"/>
  </w:num>
  <w:num w:numId="47" w16cid:durableId="1082602040">
    <w:abstractNumId w:val="34"/>
  </w:num>
  <w:num w:numId="48" w16cid:durableId="1219436723">
    <w:abstractNumId w:val="26"/>
  </w:num>
  <w:num w:numId="49" w16cid:durableId="1260605862">
    <w:abstractNumId w:val="8"/>
  </w:num>
  <w:num w:numId="50" w16cid:durableId="921572503">
    <w:abstractNumId w:val="23"/>
  </w:num>
  <w:num w:numId="51" w16cid:durableId="1611740818">
    <w:abstractNumId w:val="1"/>
  </w:num>
  <w:num w:numId="52" w16cid:durableId="1289899627">
    <w:abstractNumId w:val="24"/>
  </w:num>
  <w:num w:numId="53" w16cid:durableId="1711681299">
    <w:abstractNumId w:val="2"/>
  </w:num>
  <w:num w:numId="54" w16cid:durableId="1867061973">
    <w:abstractNumId w:val="14"/>
  </w:num>
  <w:num w:numId="55" w16cid:durableId="836308293">
    <w:abstractNumId w:val="31"/>
  </w:num>
  <w:num w:numId="56" w16cid:durableId="201866404">
    <w:abstractNumId w:val="1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02A"/>
    <w:rsid w:val="00001A9C"/>
    <w:rsid w:val="000028A2"/>
    <w:rsid w:val="00002AAA"/>
    <w:rsid w:val="00002C08"/>
    <w:rsid w:val="00003161"/>
    <w:rsid w:val="0000398C"/>
    <w:rsid w:val="00004A1B"/>
    <w:rsid w:val="0000567F"/>
    <w:rsid w:val="000056D4"/>
    <w:rsid w:val="00006355"/>
    <w:rsid w:val="00006376"/>
    <w:rsid w:val="000064C5"/>
    <w:rsid w:val="00006F34"/>
    <w:rsid w:val="00007108"/>
    <w:rsid w:val="00007237"/>
    <w:rsid w:val="000073B1"/>
    <w:rsid w:val="00007583"/>
    <w:rsid w:val="00007595"/>
    <w:rsid w:val="000103A8"/>
    <w:rsid w:val="000105B4"/>
    <w:rsid w:val="00010972"/>
    <w:rsid w:val="00010E58"/>
    <w:rsid w:val="00010EA1"/>
    <w:rsid w:val="00011A53"/>
    <w:rsid w:val="00011A89"/>
    <w:rsid w:val="0001224E"/>
    <w:rsid w:val="000124A7"/>
    <w:rsid w:val="00012736"/>
    <w:rsid w:val="000130D2"/>
    <w:rsid w:val="0001336A"/>
    <w:rsid w:val="000136E0"/>
    <w:rsid w:val="00013959"/>
    <w:rsid w:val="00013EDC"/>
    <w:rsid w:val="00014703"/>
    <w:rsid w:val="0001477A"/>
    <w:rsid w:val="00014907"/>
    <w:rsid w:val="000150D3"/>
    <w:rsid w:val="00015331"/>
    <w:rsid w:val="00015EBF"/>
    <w:rsid w:val="00016165"/>
    <w:rsid w:val="00016243"/>
    <w:rsid w:val="0001638A"/>
    <w:rsid w:val="00016702"/>
    <w:rsid w:val="00016BFF"/>
    <w:rsid w:val="00016C62"/>
    <w:rsid w:val="00016D92"/>
    <w:rsid w:val="0001758A"/>
    <w:rsid w:val="000208AB"/>
    <w:rsid w:val="0002125D"/>
    <w:rsid w:val="000212E1"/>
    <w:rsid w:val="000216F3"/>
    <w:rsid w:val="0002193A"/>
    <w:rsid w:val="00022B3F"/>
    <w:rsid w:val="00022EB0"/>
    <w:rsid w:val="000230E0"/>
    <w:rsid w:val="0002434E"/>
    <w:rsid w:val="00024D70"/>
    <w:rsid w:val="000252E9"/>
    <w:rsid w:val="000254B4"/>
    <w:rsid w:val="00026EF9"/>
    <w:rsid w:val="00027709"/>
    <w:rsid w:val="00030840"/>
    <w:rsid w:val="00030DA7"/>
    <w:rsid w:val="00030FBA"/>
    <w:rsid w:val="00031193"/>
    <w:rsid w:val="0003141C"/>
    <w:rsid w:val="00031B48"/>
    <w:rsid w:val="00031C71"/>
    <w:rsid w:val="00032632"/>
    <w:rsid w:val="00032991"/>
    <w:rsid w:val="00032FA0"/>
    <w:rsid w:val="000334A0"/>
    <w:rsid w:val="00033965"/>
    <w:rsid w:val="00033A45"/>
    <w:rsid w:val="00033B10"/>
    <w:rsid w:val="000345D8"/>
    <w:rsid w:val="00034BF9"/>
    <w:rsid w:val="0003547C"/>
    <w:rsid w:val="000357AD"/>
    <w:rsid w:val="000360B8"/>
    <w:rsid w:val="00036E51"/>
    <w:rsid w:val="00036EF9"/>
    <w:rsid w:val="00037182"/>
    <w:rsid w:val="0003741D"/>
    <w:rsid w:val="000374D6"/>
    <w:rsid w:val="00037A0C"/>
    <w:rsid w:val="00037BFA"/>
    <w:rsid w:val="00040461"/>
    <w:rsid w:val="00040E3E"/>
    <w:rsid w:val="00041445"/>
    <w:rsid w:val="00041DC3"/>
    <w:rsid w:val="00041F44"/>
    <w:rsid w:val="0004231D"/>
    <w:rsid w:val="0004290D"/>
    <w:rsid w:val="00042D00"/>
    <w:rsid w:val="00043035"/>
    <w:rsid w:val="000438FA"/>
    <w:rsid w:val="00044003"/>
    <w:rsid w:val="00044B9B"/>
    <w:rsid w:val="000452BF"/>
    <w:rsid w:val="000455BA"/>
    <w:rsid w:val="00045EF4"/>
    <w:rsid w:val="00046416"/>
    <w:rsid w:val="000468B2"/>
    <w:rsid w:val="00046CAD"/>
    <w:rsid w:val="0004735F"/>
    <w:rsid w:val="000474C2"/>
    <w:rsid w:val="00047647"/>
    <w:rsid w:val="000478A1"/>
    <w:rsid w:val="0005058D"/>
    <w:rsid w:val="00050736"/>
    <w:rsid w:val="00050F8C"/>
    <w:rsid w:val="0005147E"/>
    <w:rsid w:val="000515E0"/>
    <w:rsid w:val="00052BB3"/>
    <w:rsid w:val="00052F0D"/>
    <w:rsid w:val="00053C4D"/>
    <w:rsid w:val="00053DE9"/>
    <w:rsid w:val="00054475"/>
    <w:rsid w:val="00055529"/>
    <w:rsid w:val="00055A6F"/>
    <w:rsid w:val="000561FA"/>
    <w:rsid w:val="000570EA"/>
    <w:rsid w:val="00057CCD"/>
    <w:rsid w:val="00060625"/>
    <w:rsid w:val="0006065C"/>
    <w:rsid w:val="00060B93"/>
    <w:rsid w:val="00060E69"/>
    <w:rsid w:val="0006183F"/>
    <w:rsid w:val="00061A5D"/>
    <w:rsid w:val="00061AC9"/>
    <w:rsid w:val="00061EB4"/>
    <w:rsid w:val="00062FDB"/>
    <w:rsid w:val="00063161"/>
    <w:rsid w:val="00063F72"/>
    <w:rsid w:val="000645D3"/>
    <w:rsid w:val="00064914"/>
    <w:rsid w:val="0006517B"/>
    <w:rsid w:val="0006534F"/>
    <w:rsid w:val="00065818"/>
    <w:rsid w:val="0006607E"/>
    <w:rsid w:val="00066252"/>
    <w:rsid w:val="00066537"/>
    <w:rsid w:val="000669DE"/>
    <w:rsid w:val="00067BE2"/>
    <w:rsid w:val="00070581"/>
    <w:rsid w:val="00070A0E"/>
    <w:rsid w:val="00071EEB"/>
    <w:rsid w:val="00071F75"/>
    <w:rsid w:val="0007248A"/>
    <w:rsid w:val="000729CF"/>
    <w:rsid w:val="00073793"/>
    <w:rsid w:val="00073EA5"/>
    <w:rsid w:val="0007496E"/>
    <w:rsid w:val="00074EB1"/>
    <w:rsid w:val="00075081"/>
    <w:rsid w:val="00075C03"/>
    <w:rsid w:val="00075FFB"/>
    <w:rsid w:val="000761C3"/>
    <w:rsid w:val="00076A76"/>
    <w:rsid w:val="00076AAA"/>
    <w:rsid w:val="000774F7"/>
    <w:rsid w:val="00077C4D"/>
    <w:rsid w:val="0008085F"/>
    <w:rsid w:val="000817F7"/>
    <w:rsid w:val="00081A81"/>
    <w:rsid w:val="00081B86"/>
    <w:rsid w:val="00082886"/>
    <w:rsid w:val="00082E92"/>
    <w:rsid w:val="00083948"/>
    <w:rsid w:val="00083C68"/>
    <w:rsid w:val="00083E5C"/>
    <w:rsid w:val="0008407E"/>
    <w:rsid w:val="000854B5"/>
    <w:rsid w:val="0008555D"/>
    <w:rsid w:val="00085B42"/>
    <w:rsid w:val="000860E7"/>
    <w:rsid w:val="00086B30"/>
    <w:rsid w:val="00086D22"/>
    <w:rsid w:val="00086D96"/>
    <w:rsid w:val="00087324"/>
    <w:rsid w:val="00087D4A"/>
    <w:rsid w:val="00087F42"/>
    <w:rsid w:val="0009005A"/>
    <w:rsid w:val="00090108"/>
    <w:rsid w:val="00090A19"/>
    <w:rsid w:val="00090EA8"/>
    <w:rsid w:val="00090F1E"/>
    <w:rsid w:val="00090F93"/>
    <w:rsid w:val="0009167B"/>
    <w:rsid w:val="00091B5A"/>
    <w:rsid w:val="00091C99"/>
    <w:rsid w:val="0009218C"/>
    <w:rsid w:val="00092551"/>
    <w:rsid w:val="00093604"/>
    <w:rsid w:val="00093911"/>
    <w:rsid w:val="000939F3"/>
    <w:rsid w:val="00093FEE"/>
    <w:rsid w:val="00094364"/>
    <w:rsid w:val="00094A61"/>
    <w:rsid w:val="00095EED"/>
    <w:rsid w:val="00096181"/>
    <w:rsid w:val="00096A57"/>
    <w:rsid w:val="00096C40"/>
    <w:rsid w:val="000A1215"/>
    <w:rsid w:val="000A148C"/>
    <w:rsid w:val="000A1873"/>
    <w:rsid w:val="000A1A0F"/>
    <w:rsid w:val="000A25C4"/>
    <w:rsid w:val="000A26A5"/>
    <w:rsid w:val="000A28D1"/>
    <w:rsid w:val="000A393B"/>
    <w:rsid w:val="000A3B1C"/>
    <w:rsid w:val="000A4042"/>
    <w:rsid w:val="000A5A8A"/>
    <w:rsid w:val="000A5CB5"/>
    <w:rsid w:val="000A5DB3"/>
    <w:rsid w:val="000A62AC"/>
    <w:rsid w:val="000A6EE0"/>
    <w:rsid w:val="000A7909"/>
    <w:rsid w:val="000A7E67"/>
    <w:rsid w:val="000B0058"/>
    <w:rsid w:val="000B07FD"/>
    <w:rsid w:val="000B0F7A"/>
    <w:rsid w:val="000B19BC"/>
    <w:rsid w:val="000B36BC"/>
    <w:rsid w:val="000B398A"/>
    <w:rsid w:val="000B41F2"/>
    <w:rsid w:val="000B43C6"/>
    <w:rsid w:val="000B4A06"/>
    <w:rsid w:val="000B4D93"/>
    <w:rsid w:val="000B5126"/>
    <w:rsid w:val="000B56A1"/>
    <w:rsid w:val="000B5BA9"/>
    <w:rsid w:val="000B5CAD"/>
    <w:rsid w:val="000B5CD2"/>
    <w:rsid w:val="000B711C"/>
    <w:rsid w:val="000B737E"/>
    <w:rsid w:val="000B7452"/>
    <w:rsid w:val="000B7534"/>
    <w:rsid w:val="000B753F"/>
    <w:rsid w:val="000B7620"/>
    <w:rsid w:val="000B7D58"/>
    <w:rsid w:val="000B7DAE"/>
    <w:rsid w:val="000B7F76"/>
    <w:rsid w:val="000C0069"/>
    <w:rsid w:val="000C037E"/>
    <w:rsid w:val="000C0501"/>
    <w:rsid w:val="000C0E26"/>
    <w:rsid w:val="000C1D9A"/>
    <w:rsid w:val="000C20F6"/>
    <w:rsid w:val="000C23F1"/>
    <w:rsid w:val="000C241E"/>
    <w:rsid w:val="000C2F3D"/>
    <w:rsid w:val="000C2F44"/>
    <w:rsid w:val="000C3BC4"/>
    <w:rsid w:val="000C475C"/>
    <w:rsid w:val="000C523E"/>
    <w:rsid w:val="000C52A9"/>
    <w:rsid w:val="000C530D"/>
    <w:rsid w:val="000C6854"/>
    <w:rsid w:val="000C68AC"/>
    <w:rsid w:val="000C6A70"/>
    <w:rsid w:val="000C736F"/>
    <w:rsid w:val="000D0FBD"/>
    <w:rsid w:val="000D1D5A"/>
    <w:rsid w:val="000D1FFC"/>
    <w:rsid w:val="000D2B3F"/>
    <w:rsid w:val="000D2E54"/>
    <w:rsid w:val="000D354E"/>
    <w:rsid w:val="000D4519"/>
    <w:rsid w:val="000D522B"/>
    <w:rsid w:val="000D56C8"/>
    <w:rsid w:val="000D59E4"/>
    <w:rsid w:val="000D60DD"/>
    <w:rsid w:val="000D6475"/>
    <w:rsid w:val="000D65D4"/>
    <w:rsid w:val="000D68AA"/>
    <w:rsid w:val="000D6A20"/>
    <w:rsid w:val="000D6AD4"/>
    <w:rsid w:val="000D6C48"/>
    <w:rsid w:val="000D7589"/>
    <w:rsid w:val="000D7BD3"/>
    <w:rsid w:val="000E0691"/>
    <w:rsid w:val="000E296E"/>
    <w:rsid w:val="000E30B5"/>
    <w:rsid w:val="000E3338"/>
    <w:rsid w:val="000E33BA"/>
    <w:rsid w:val="000E34E0"/>
    <w:rsid w:val="000E3751"/>
    <w:rsid w:val="000E3B19"/>
    <w:rsid w:val="000E3C2A"/>
    <w:rsid w:val="000E3D9D"/>
    <w:rsid w:val="000E41AE"/>
    <w:rsid w:val="000E41B6"/>
    <w:rsid w:val="000E475F"/>
    <w:rsid w:val="000E4807"/>
    <w:rsid w:val="000E5C8A"/>
    <w:rsid w:val="000E5DEF"/>
    <w:rsid w:val="000E60BF"/>
    <w:rsid w:val="000E616A"/>
    <w:rsid w:val="000E761F"/>
    <w:rsid w:val="000E7820"/>
    <w:rsid w:val="000E7A05"/>
    <w:rsid w:val="000E7BBF"/>
    <w:rsid w:val="000E7DD8"/>
    <w:rsid w:val="000F0072"/>
    <w:rsid w:val="000F0189"/>
    <w:rsid w:val="000F1512"/>
    <w:rsid w:val="000F1B7B"/>
    <w:rsid w:val="000F223A"/>
    <w:rsid w:val="000F23DC"/>
    <w:rsid w:val="000F25AA"/>
    <w:rsid w:val="000F34FB"/>
    <w:rsid w:val="000F4BEB"/>
    <w:rsid w:val="000F51A2"/>
    <w:rsid w:val="000F53F7"/>
    <w:rsid w:val="000F5527"/>
    <w:rsid w:val="000F5782"/>
    <w:rsid w:val="000F5CED"/>
    <w:rsid w:val="000F62A1"/>
    <w:rsid w:val="000F7274"/>
    <w:rsid w:val="000F7441"/>
    <w:rsid w:val="000F7868"/>
    <w:rsid w:val="000F7AF3"/>
    <w:rsid w:val="001001CF"/>
    <w:rsid w:val="001009DD"/>
    <w:rsid w:val="00101239"/>
    <w:rsid w:val="001013E1"/>
    <w:rsid w:val="00101484"/>
    <w:rsid w:val="001023E7"/>
    <w:rsid w:val="00103B35"/>
    <w:rsid w:val="00103D1A"/>
    <w:rsid w:val="00103F91"/>
    <w:rsid w:val="00105267"/>
    <w:rsid w:val="00105D6C"/>
    <w:rsid w:val="0010701A"/>
    <w:rsid w:val="0010722C"/>
    <w:rsid w:val="001103E1"/>
    <w:rsid w:val="001105BC"/>
    <w:rsid w:val="00110BD1"/>
    <w:rsid w:val="00110C3B"/>
    <w:rsid w:val="00110D07"/>
    <w:rsid w:val="00110D13"/>
    <w:rsid w:val="00110F4F"/>
    <w:rsid w:val="00111113"/>
    <w:rsid w:val="001112EF"/>
    <w:rsid w:val="00111378"/>
    <w:rsid w:val="0011177E"/>
    <w:rsid w:val="00111B25"/>
    <w:rsid w:val="0011206E"/>
    <w:rsid w:val="001121DC"/>
    <w:rsid w:val="00112211"/>
    <w:rsid w:val="00112A2D"/>
    <w:rsid w:val="0011318D"/>
    <w:rsid w:val="001134B8"/>
    <w:rsid w:val="00113712"/>
    <w:rsid w:val="00113806"/>
    <w:rsid w:val="001138C8"/>
    <w:rsid w:val="00113B15"/>
    <w:rsid w:val="00113CEB"/>
    <w:rsid w:val="00114272"/>
    <w:rsid w:val="00114BFB"/>
    <w:rsid w:val="00114D5B"/>
    <w:rsid w:val="00115403"/>
    <w:rsid w:val="001154E3"/>
    <w:rsid w:val="0011655C"/>
    <w:rsid w:val="001165F7"/>
    <w:rsid w:val="001168B4"/>
    <w:rsid w:val="00116BFD"/>
    <w:rsid w:val="00116DD9"/>
    <w:rsid w:val="00117165"/>
    <w:rsid w:val="0011721F"/>
    <w:rsid w:val="00117965"/>
    <w:rsid w:val="00117D59"/>
    <w:rsid w:val="00120618"/>
    <w:rsid w:val="00121528"/>
    <w:rsid w:val="001216C3"/>
    <w:rsid w:val="0012185B"/>
    <w:rsid w:val="001223CB"/>
    <w:rsid w:val="0012288F"/>
    <w:rsid w:val="001237FC"/>
    <w:rsid w:val="00123A1B"/>
    <w:rsid w:val="00125255"/>
    <w:rsid w:val="001256E6"/>
    <w:rsid w:val="00125DDE"/>
    <w:rsid w:val="00126706"/>
    <w:rsid w:val="001269F9"/>
    <w:rsid w:val="00126EB2"/>
    <w:rsid w:val="00127DDA"/>
    <w:rsid w:val="0013010F"/>
    <w:rsid w:val="0013143C"/>
    <w:rsid w:val="00131679"/>
    <w:rsid w:val="00131841"/>
    <w:rsid w:val="001323A7"/>
    <w:rsid w:val="001330A3"/>
    <w:rsid w:val="00133906"/>
    <w:rsid w:val="0013449D"/>
    <w:rsid w:val="0013490F"/>
    <w:rsid w:val="00135C99"/>
    <w:rsid w:val="00136595"/>
    <w:rsid w:val="0013663B"/>
    <w:rsid w:val="00137585"/>
    <w:rsid w:val="00137862"/>
    <w:rsid w:val="00137C78"/>
    <w:rsid w:val="001403C2"/>
    <w:rsid w:val="00140706"/>
    <w:rsid w:val="001408DD"/>
    <w:rsid w:val="0014092E"/>
    <w:rsid w:val="001409E5"/>
    <w:rsid w:val="00140A30"/>
    <w:rsid w:val="00141399"/>
    <w:rsid w:val="00141FDD"/>
    <w:rsid w:val="00142035"/>
    <w:rsid w:val="001423D5"/>
    <w:rsid w:val="001425C6"/>
    <w:rsid w:val="00142A1C"/>
    <w:rsid w:val="00142AA3"/>
    <w:rsid w:val="00142CCB"/>
    <w:rsid w:val="00142D16"/>
    <w:rsid w:val="001432F1"/>
    <w:rsid w:val="001438B5"/>
    <w:rsid w:val="00143FD5"/>
    <w:rsid w:val="00145F0D"/>
    <w:rsid w:val="0014695D"/>
    <w:rsid w:val="00146EC2"/>
    <w:rsid w:val="00147075"/>
    <w:rsid w:val="001471FA"/>
    <w:rsid w:val="00147333"/>
    <w:rsid w:val="001504BC"/>
    <w:rsid w:val="001512B0"/>
    <w:rsid w:val="001517AE"/>
    <w:rsid w:val="00151949"/>
    <w:rsid w:val="00151ADA"/>
    <w:rsid w:val="00151B58"/>
    <w:rsid w:val="00151E52"/>
    <w:rsid w:val="00152455"/>
    <w:rsid w:val="00152E50"/>
    <w:rsid w:val="00153733"/>
    <w:rsid w:val="00154BD0"/>
    <w:rsid w:val="00154EE4"/>
    <w:rsid w:val="001550D5"/>
    <w:rsid w:val="001554D6"/>
    <w:rsid w:val="001555E9"/>
    <w:rsid w:val="00155772"/>
    <w:rsid w:val="001561F0"/>
    <w:rsid w:val="001568F3"/>
    <w:rsid w:val="00156914"/>
    <w:rsid w:val="001570D3"/>
    <w:rsid w:val="0015745E"/>
    <w:rsid w:val="001575F7"/>
    <w:rsid w:val="001579AB"/>
    <w:rsid w:val="00157A05"/>
    <w:rsid w:val="00160420"/>
    <w:rsid w:val="0016062B"/>
    <w:rsid w:val="0016076F"/>
    <w:rsid w:val="00160C1A"/>
    <w:rsid w:val="00161DC8"/>
    <w:rsid w:val="00162892"/>
    <w:rsid w:val="001632D9"/>
    <w:rsid w:val="00163BFD"/>
    <w:rsid w:val="001644DE"/>
    <w:rsid w:val="00164EFE"/>
    <w:rsid w:val="00165A5A"/>
    <w:rsid w:val="0016610A"/>
    <w:rsid w:val="00166A5E"/>
    <w:rsid w:val="00166B2C"/>
    <w:rsid w:val="00166DA3"/>
    <w:rsid w:val="00166F1C"/>
    <w:rsid w:val="00170DC0"/>
    <w:rsid w:val="00170F91"/>
    <w:rsid w:val="00171BAD"/>
    <w:rsid w:val="0017297E"/>
    <w:rsid w:val="00173263"/>
    <w:rsid w:val="00173D85"/>
    <w:rsid w:val="0017423B"/>
    <w:rsid w:val="00174AB2"/>
    <w:rsid w:val="00175856"/>
    <w:rsid w:val="0017608F"/>
    <w:rsid w:val="0017708F"/>
    <w:rsid w:val="00177C7F"/>
    <w:rsid w:val="00180A59"/>
    <w:rsid w:val="00180BF3"/>
    <w:rsid w:val="00180CD0"/>
    <w:rsid w:val="001814C4"/>
    <w:rsid w:val="00181A8D"/>
    <w:rsid w:val="001828BC"/>
    <w:rsid w:val="00182DA1"/>
    <w:rsid w:val="00182E2A"/>
    <w:rsid w:val="001830F2"/>
    <w:rsid w:val="00183125"/>
    <w:rsid w:val="001831EE"/>
    <w:rsid w:val="001832AA"/>
    <w:rsid w:val="00183B31"/>
    <w:rsid w:val="00183DB6"/>
    <w:rsid w:val="0018472C"/>
    <w:rsid w:val="001852A1"/>
    <w:rsid w:val="00185AD6"/>
    <w:rsid w:val="001862F4"/>
    <w:rsid w:val="001869BC"/>
    <w:rsid w:val="0018702F"/>
    <w:rsid w:val="00187AC0"/>
    <w:rsid w:val="0019047E"/>
    <w:rsid w:val="0019070A"/>
    <w:rsid w:val="00190F68"/>
    <w:rsid w:val="00190FEA"/>
    <w:rsid w:val="001911DA"/>
    <w:rsid w:val="0019163D"/>
    <w:rsid w:val="00191EB9"/>
    <w:rsid w:val="00191F05"/>
    <w:rsid w:val="00193469"/>
    <w:rsid w:val="00193E96"/>
    <w:rsid w:val="00194578"/>
    <w:rsid w:val="00194EF9"/>
    <w:rsid w:val="00194FB6"/>
    <w:rsid w:val="00195AE2"/>
    <w:rsid w:val="00195B71"/>
    <w:rsid w:val="00195C1A"/>
    <w:rsid w:val="00196F27"/>
    <w:rsid w:val="00197DE0"/>
    <w:rsid w:val="001A05B8"/>
    <w:rsid w:val="001A08D9"/>
    <w:rsid w:val="001A140F"/>
    <w:rsid w:val="001A154D"/>
    <w:rsid w:val="001A16A0"/>
    <w:rsid w:val="001A19FA"/>
    <w:rsid w:val="001A1BF4"/>
    <w:rsid w:val="001A1DE3"/>
    <w:rsid w:val="001A2221"/>
    <w:rsid w:val="001A2D79"/>
    <w:rsid w:val="001A2D93"/>
    <w:rsid w:val="001A3151"/>
    <w:rsid w:val="001A35D5"/>
    <w:rsid w:val="001A3AAB"/>
    <w:rsid w:val="001A3CAE"/>
    <w:rsid w:val="001A44EC"/>
    <w:rsid w:val="001A4B8F"/>
    <w:rsid w:val="001A4BD8"/>
    <w:rsid w:val="001A4E2B"/>
    <w:rsid w:val="001A50D9"/>
    <w:rsid w:val="001A563B"/>
    <w:rsid w:val="001A59DE"/>
    <w:rsid w:val="001A77E1"/>
    <w:rsid w:val="001B099B"/>
    <w:rsid w:val="001B0E4E"/>
    <w:rsid w:val="001B1B3E"/>
    <w:rsid w:val="001B1EF5"/>
    <w:rsid w:val="001B38B0"/>
    <w:rsid w:val="001B3CF9"/>
    <w:rsid w:val="001B4122"/>
    <w:rsid w:val="001B416E"/>
    <w:rsid w:val="001B4F57"/>
    <w:rsid w:val="001B59AF"/>
    <w:rsid w:val="001B5D97"/>
    <w:rsid w:val="001B5EB3"/>
    <w:rsid w:val="001B5F6E"/>
    <w:rsid w:val="001B6088"/>
    <w:rsid w:val="001B73D8"/>
    <w:rsid w:val="001B7545"/>
    <w:rsid w:val="001C0012"/>
    <w:rsid w:val="001C1948"/>
    <w:rsid w:val="001C1A7A"/>
    <w:rsid w:val="001C2F22"/>
    <w:rsid w:val="001C30CD"/>
    <w:rsid w:val="001C365F"/>
    <w:rsid w:val="001C39C2"/>
    <w:rsid w:val="001C3D7D"/>
    <w:rsid w:val="001C424C"/>
    <w:rsid w:val="001C43F9"/>
    <w:rsid w:val="001C4547"/>
    <w:rsid w:val="001C4586"/>
    <w:rsid w:val="001C6419"/>
    <w:rsid w:val="001C78B8"/>
    <w:rsid w:val="001C7920"/>
    <w:rsid w:val="001D001C"/>
    <w:rsid w:val="001D0D3E"/>
    <w:rsid w:val="001D132F"/>
    <w:rsid w:val="001D1502"/>
    <w:rsid w:val="001D16A7"/>
    <w:rsid w:val="001D1F1B"/>
    <w:rsid w:val="001D20F6"/>
    <w:rsid w:val="001D24C5"/>
    <w:rsid w:val="001D3A02"/>
    <w:rsid w:val="001D4202"/>
    <w:rsid w:val="001D45B4"/>
    <w:rsid w:val="001D47F0"/>
    <w:rsid w:val="001D4842"/>
    <w:rsid w:val="001D4E16"/>
    <w:rsid w:val="001D5503"/>
    <w:rsid w:val="001D66B2"/>
    <w:rsid w:val="001D6C67"/>
    <w:rsid w:val="001D78B1"/>
    <w:rsid w:val="001D79A4"/>
    <w:rsid w:val="001D7E28"/>
    <w:rsid w:val="001E058A"/>
    <w:rsid w:val="001E0683"/>
    <w:rsid w:val="001E0BD1"/>
    <w:rsid w:val="001E0C7A"/>
    <w:rsid w:val="001E1310"/>
    <w:rsid w:val="001E156D"/>
    <w:rsid w:val="001E1AFB"/>
    <w:rsid w:val="001E20F3"/>
    <w:rsid w:val="001E2838"/>
    <w:rsid w:val="001E2C12"/>
    <w:rsid w:val="001E3030"/>
    <w:rsid w:val="001E33A3"/>
    <w:rsid w:val="001E49D8"/>
    <w:rsid w:val="001E50E1"/>
    <w:rsid w:val="001E532F"/>
    <w:rsid w:val="001E58F5"/>
    <w:rsid w:val="001E5A76"/>
    <w:rsid w:val="001E6349"/>
    <w:rsid w:val="001E6EAB"/>
    <w:rsid w:val="001E75E1"/>
    <w:rsid w:val="001F0417"/>
    <w:rsid w:val="001F0CB1"/>
    <w:rsid w:val="001F110F"/>
    <w:rsid w:val="001F1224"/>
    <w:rsid w:val="001F1D36"/>
    <w:rsid w:val="001F3695"/>
    <w:rsid w:val="001F3D32"/>
    <w:rsid w:val="001F40E2"/>
    <w:rsid w:val="001F44B5"/>
    <w:rsid w:val="001F4BB5"/>
    <w:rsid w:val="001F533C"/>
    <w:rsid w:val="001F5BEE"/>
    <w:rsid w:val="001F611A"/>
    <w:rsid w:val="001F623C"/>
    <w:rsid w:val="001F65FF"/>
    <w:rsid w:val="001F6719"/>
    <w:rsid w:val="001F7AFB"/>
    <w:rsid w:val="001F7CB2"/>
    <w:rsid w:val="00200347"/>
    <w:rsid w:val="002008AC"/>
    <w:rsid w:val="0020107A"/>
    <w:rsid w:val="00201916"/>
    <w:rsid w:val="00202729"/>
    <w:rsid w:val="00202835"/>
    <w:rsid w:val="00202A94"/>
    <w:rsid w:val="00202BB7"/>
    <w:rsid w:val="00202D2B"/>
    <w:rsid w:val="00202D82"/>
    <w:rsid w:val="0020301D"/>
    <w:rsid w:val="00203687"/>
    <w:rsid w:val="00203C80"/>
    <w:rsid w:val="002056DB"/>
    <w:rsid w:val="0020577D"/>
    <w:rsid w:val="00205943"/>
    <w:rsid w:val="00205D82"/>
    <w:rsid w:val="0020665B"/>
    <w:rsid w:val="00206AB6"/>
    <w:rsid w:val="00207005"/>
    <w:rsid w:val="0020746F"/>
    <w:rsid w:val="00207B1A"/>
    <w:rsid w:val="00207E5B"/>
    <w:rsid w:val="00210840"/>
    <w:rsid w:val="002112C3"/>
    <w:rsid w:val="0021221C"/>
    <w:rsid w:val="002124CF"/>
    <w:rsid w:val="00212A6A"/>
    <w:rsid w:val="002135B5"/>
    <w:rsid w:val="002135E0"/>
    <w:rsid w:val="002138B9"/>
    <w:rsid w:val="00213DD5"/>
    <w:rsid w:val="00213F9D"/>
    <w:rsid w:val="00214D02"/>
    <w:rsid w:val="00215479"/>
    <w:rsid w:val="002156BE"/>
    <w:rsid w:val="00215E5B"/>
    <w:rsid w:val="00216C22"/>
    <w:rsid w:val="00216D2D"/>
    <w:rsid w:val="00217599"/>
    <w:rsid w:val="002201B0"/>
    <w:rsid w:val="0022052F"/>
    <w:rsid w:val="00220C03"/>
    <w:rsid w:val="00220CFA"/>
    <w:rsid w:val="002210D1"/>
    <w:rsid w:val="00221E84"/>
    <w:rsid w:val="00222080"/>
    <w:rsid w:val="00222469"/>
    <w:rsid w:val="0022324B"/>
    <w:rsid w:val="002233BF"/>
    <w:rsid w:val="002233F5"/>
    <w:rsid w:val="002234BC"/>
    <w:rsid w:val="0022407B"/>
    <w:rsid w:val="0022426D"/>
    <w:rsid w:val="00224CA6"/>
    <w:rsid w:val="00224EB6"/>
    <w:rsid w:val="002255E0"/>
    <w:rsid w:val="00225A52"/>
    <w:rsid w:val="002272C0"/>
    <w:rsid w:val="00227A58"/>
    <w:rsid w:val="0023065F"/>
    <w:rsid w:val="002309CA"/>
    <w:rsid w:val="00230B60"/>
    <w:rsid w:val="00231EE3"/>
    <w:rsid w:val="00231F8C"/>
    <w:rsid w:val="00231FA4"/>
    <w:rsid w:val="0023225D"/>
    <w:rsid w:val="002328A3"/>
    <w:rsid w:val="00233368"/>
    <w:rsid w:val="0023336F"/>
    <w:rsid w:val="002333F0"/>
    <w:rsid w:val="00233533"/>
    <w:rsid w:val="002335F9"/>
    <w:rsid w:val="002336FE"/>
    <w:rsid w:val="00233951"/>
    <w:rsid w:val="002345D7"/>
    <w:rsid w:val="00234631"/>
    <w:rsid w:val="00234682"/>
    <w:rsid w:val="00235169"/>
    <w:rsid w:val="00235466"/>
    <w:rsid w:val="00236480"/>
    <w:rsid w:val="002364DD"/>
    <w:rsid w:val="00236734"/>
    <w:rsid w:val="00236968"/>
    <w:rsid w:val="00237205"/>
    <w:rsid w:val="00237D43"/>
    <w:rsid w:val="00240827"/>
    <w:rsid w:val="00240AC2"/>
    <w:rsid w:val="00240C4F"/>
    <w:rsid w:val="00240FAA"/>
    <w:rsid w:val="002412CD"/>
    <w:rsid w:val="0024150E"/>
    <w:rsid w:val="002418B4"/>
    <w:rsid w:val="00241D63"/>
    <w:rsid w:val="00241DAA"/>
    <w:rsid w:val="0024215F"/>
    <w:rsid w:val="002429E9"/>
    <w:rsid w:val="00242D7F"/>
    <w:rsid w:val="00242F78"/>
    <w:rsid w:val="00243060"/>
    <w:rsid w:val="0024326E"/>
    <w:rsid w:val="00243805"/>
    <w:rsid w:val="00244810"/>
    <w:rsid w:val="00244900"/>
    <w:rsid w:val="00244C6E"/>
    <w:rsid w:val="00244DF5"/>
    <w:rsid w:val="002453EA"/>
    <w:rsid w:val="00245596"/>
    <w:rsid w:val="00245FDC"/>
    <w:rsid w:val="00246141"/>
    <w:rsid w:val="00246494"/>
    <w:rsid w:val="00246C62"/>
    <w:rsid w:val="0024755D"/>
    <w:rsid w:val="002475CA"/>
    <w:rsid w:val="002476E7"/>
    <w:rsid w:val="002477DD"/>
    <w:rsid w:val="00247EB4"/>
    <w:rsid w:val="00250769"/>
    <w:rsid w:val="00250D6C"/>
    <w:rsid w:val="0025102F"/>
    <w:rsid w:val="00251479"/>
    <w:rsid w:val="002517A7"/>
    <w:rsid w:val="00251BFD"/>
    <w:rsid w:val="00251E25"/>
    <w:rsid w:val="00252144"/>
    <w:rsid w:val="002524C0"/>
    <w:rsid w:val="00252AFF"/>
    <w:rsid w:val="00252C98"/>
    <w:rsid w:val="00253099"/>
    <w:rsid w:val="00253214"/>
    <w:rsid w:val="0025388E"/>
    <w:rsid w:val="00253923"/>
    <w:rsid w:val="00254151"/>
    <w:rsid w:val="0025566E"/>
    <w:rsid w:val="00255D29"/>
    <w:rsid w:val="00256E0E"/>
    <w:rsid w:val="00257CEF"/>
    <w:rsid w:val="00260022"/>
    <w:rsid w:val="00260261"/>
    <w:rsid w:val="00260789"/>
    <w:rsid w:val="00260995"/>
    <w:rsid w:val="00260A45"/>
    <w:rsid w:val="00260AD0"/>
    <w:rsid w:val="00260C81"/>
    <w:rsid w:val="00260F82"/>
    <w:rsid w:val="002613BE"/>
    <w:rsid w:val="00261D53"/>
    <w:rsid w:val="002623F4"/>
    <w:rsid w:val="0026272C"/>
    <w:rsid w:val="002628DA"/>
    <w:rsid w:val="00262912"/>
    <w:rsid w:val="00263062"/>
    <w:rsid w:val="002639F1"/>
    <w:rsid w:val="0026617D"/>
    <w:rsid w:val="002662C4"/>
    <w:rsid w:val="0026698C"/>
    <w:rsid w:val="00266AC1"/>
    <w:rsid w:val="00266AE3"/>
    <w:rsid w:val="002708C5"/>
    <w:rsid w:val="0027143C"/>
    <w:rsid w:val="002722F0"/>
    <w:rsid w:val="00272500"/>
    <w:rsid w:val="002726AE"/>
    <w:rsid w:val="00272D02"/>
    <w:rsid w:val="0027304A"/>
    <w:rsid w:val="002738DA"/>
    <w:rsid w:val="002745E8"/>
    <w:rsid w:val="00274B4C"/>
    <w:rsid w:val="00274CA6"/>
    <w:rsid w:val="0027544B"/>
    <w:rsid w:val="00275752"/>
    <w:rsid w:val="002757F3"/>
    <w:rsid w:val="00275C44"/>
    <w:rsid w:val="002760F1"/>
    <w:rsid w:val="002761EE"/>
    <w:rsid w:val="0027658B"/>
    <w:rsid w:val="002770A4"/>
    <w:rsid w:val="00277394"/>
    <w:rsid w:val="002775EA"/>
    <w:rsid w:val="002778FD"/>
    <w:rsid w:val="00277EAD"/>
    <w:rsid w:val="0028054D"/>
    <w:rsid w:val="00280622"/>
    <w:rsid w:val="0028150E"/>
    <w:rsid w:val="00281928"/>
    <w:rsid w:val="002824F7"/>
    <w:rsid w:val="0028266F"/>
    <w:rsid w:val="00282878"/>
    <w:rsid w:val="00283103"/>
    <w:rsid w:val="00283CF7"/>
    <w:rsid w:val="0028422E"/>
    <w:rsid w:val="002844EA"/>
    <w:rsid w:val="00284995"/>
    <w:rsid w:val="00284A2E"/>
    <w:rsid w:val="00285582"/>
    <w:rsid w:val="00286059"/>
    <w:rsid w:val="00286D45"/>
    <w:rsid w:val="002870D1"/>
    <w:rsid w:val="0028728F"/>
    <w:rsid w:val="002919D1"/>
    <w:rsid w:val="0029216A"/>
    <w:rsid w:val="0029252D"/>
    <w:rsid w:val="002931E0"/>
    <w:rsid w:val="00293216"/>
    <w:rsid w:val="002932B7"/>
    <w:rsid w:val="0029363D"/>
    <w:rsid w:val="00293E0D"/>
    <w:rsid w:val="00294118"/>
    <w:rsid w:val="0029430A"/>
    <w:rsid w:val="002947F9"/>
    <w:rsid w:val="00295009"/>
    <w:rsid w:val="00295044"/>
    <w:rsid w:val="0029519E"/>
    <w:rsid w:val="00296075"/>
    <w:rsid w:val="00296358"/>
    <w:rsid w:val="00296431"/>
    <w:rsid w:val="002965CA"/>
    <w:rsid w:val="00296B0A"/>
    <w:rsid w:val="00296CA2"/>
    <w:rsid w:val="00296E77"/>
    <w:rsid w:val="0029768F"/>
    <w:rsid w:val="00297BC9"/>
    <w:rsid w:val="00297E53"/>
    <w:rsid w:val="002A06B9"/>
    <w:rsid w:val="002A11D3"/>
    <w:rsid w:val="002A1531"/>
    <w:rsid w:val="002A1B4A"/>
    <w:rsid w:val="002A1CF9"/>
    <w:rsid w:val="002A1F29"/>
    <w:rsid w:val="002A2A8E"/>
    <w:rsid w:val="002A2A99"/>
    <w:rsid w:val="002A2D8E"/>
    <w:rsid w:val="002A2E59"/>
    <w:rsid w:val="002A3284"/>
    <w:rsid w:val="002A3483"/>
    <w:rsid w:val="002A3523"/>
    <w:rsid w:val="002A395F"/>
    <w:rsid w:val="002A3F5D"/>
    <w:rsid w:val="002A44DE"/>
    <w:rsid w:val="002A494F"/>
    <w:rsid w:val="002A4D6B"/>
    <w:rsid w:val="002A5265"/>
    <w:rsid w:val="002A52F2"/>
    <w:rsid w:val="002A5554"/>
    <w:rsid w:val="002A56C9"/>
    <w:rsid w:val="002A5FBD"/>
    <w:rsid w:val="002A6116"/>
    <w:rsid w:val="002A635C"/>
    <w:rsid w:val="002A68E8"/>
    <w:rsid w:val="002A71C8"/>
    <w:rsid w:val="002B02C8"/>
    <w:rsid w:val="002B04A1"/>
    <w:rsid w:val="002B10B0"/>
    <w:rsid w:val="002B1B7E"/>
    <w:rsid w:val="002B1DA8"/>
    <w:rsid w:val="002B2611"/>
    <w:rsid w:val="002B2BBD"/>
    <w:rsid w:val="002B3250"/>
    <w:rsid w:val="002B35F6"/>
    <w:rsid w:val="002B42DC"/>
    <w:rsid w:val="002B440B"/>
    <w:rsid w:val="002B4B45"/>
    <w:rsid w:val="002B5039"/>
    <w:rsid w:val="002B5272"/>
    <w:rsid w:val="002B56D6"/>
    <w:rsid w:val="002B580F"/>
    <w:rsid w:val="002B59E5"/>
    <w:rsid w:val="002B7853"/>
    <w:rsid w:val="002B7ACA"/>
    <w:rsid w:val="002B7F39"/>
    <w:rsid w:val="002C07A2"/>
    <w:rsid w:val="002C0B2E"/>
    <w:rsid w:val="002C0F04"/>
    <w:rsid w:val="002C14FA"/>
    <w:rsid w:val="002C18E8"/>
    <w:rsid w:val="002C1B91"/>
    <w:rsid w:val="002C2579"/>
    <w:rsid w:val="002C39D8"/>
    <w:rsid w:val="002C4983"/>
    <w:rsid w:val="002C49CC"/>
    <w:rsid w:val="002C4A77"/>
    <w:rsid w:val="002C4BE2"/>
    <w:rsid w:val="002C4D70"/>
    <w:rsid w:val="002C53C1"/>
    <w:rsid w:val="002C56B8"/>
    <w:rsid w:val="002C5790"/>
    <w:rsid w:val="002C5ED3"/>
    <w:rsid w:val="002C5F06"/>
    <w:rsid w:val="002C5F51"/>
    <w:rsid w:val="002C6F96"/>
    <w:rsid w:val="002C7706"/>
    <w:rsid w:val="002C7C5A"/>
    <w:rsid w:val="002C7F38"/>
    <w:rsid w:val="002D01E9"/>
    <w:rsid w:val="002D0F57"/>
    <w:rsid w:val="002D1218"/>
    <w:rsid w:val="002D18D7"/>
    <w:rsid w:val="002D20AA"/>
    <w:rsid w:val="002D30D6"/>
    <w:rsid w:val="002D3764"/>
    <w:rsid w:val="002D3FC3"/>
    <w:rsid w:val="002D47C6"/>
    <w:rsid w:val="002D4D07"/>
    <w:rsid w:val="002D5097"/>
    <w:rsid w:val="002D5256"/>
    <w:rsid w:val="002D57A7"/>
    <w:rsid w:val="002D6241"/>
    <w:rsid w:val="002D6651"/>
    <w:rsid w:val="002D6AAF"/>
    <w:rsid w:val="002D6CB6"/>
    <w:rsid w:val="002D76C2"/>
    <w:rsid w:val="002D79D8"/>
    <w:rsid w:val="002D7CB9"/>
    <w:rsid w:val="002D7FB6"/>
    <w:rsid w:val="002E008A"/>
    <w:rsid w:val="002E01F4"/>
    <w:rsid w:val="002E09F8"/>
    <w:rsid w:val="002E1101"/>
    <w:rsid w:val="002E2D70"/>
    <w:rsid w:val="002E2EBC"/>
    <w:rsid w:val="002E2EED"/>
    <w:rsid w:val="002E31C5"/>
    <w:rsid w:val="002E45E8"/>
    <w:rsid w:val="002E4BFC"/>
    <w:rsid w:val="002E4C85"/>
    <w:rsid w:val="002E5662"/>
    <w:rsid w:val="002E5904"/>
    <w:rsid w:val="002E5A42"/>
    <w:rsid w:val="002E5D0C"/>
    <w:rsid w:val="002E5DA4"/>
    <w:rsid w:val="002E700D"/>
    <w:rsid w:val="002E7020"/>
    <w:rsid w:val="002E73E2"/>
    <w:rsid w:val="002E7603"/>
    <w:rsid w:val="002E7C5E"/>
    <w:rsid w:val="002E7EA2"/>
    <w:rsid w:val="002F00F5"/>
    <w:rsid w:val="002F0F72"/>
    <w:rsid w:val="002F144B"/>
    <w:rsid w:val="002F1ABD"/>
    <w:rsid w:val="002F1F92"/>
    <w:rsid w:val="002F2B92"/>
    <w:rsid w:val="002F2FAC"/>
    <w:rsid w:val="002F328D"/>
    <w:rsid w:val="002F329C"/>
    <w:rsid w:val="002F3D7E"/>
    <w:rsid w:val="002F4C9D"/>
    <w:rsid w:val="002F5223"/>
    <w:rsid w:val="002F58CD"/>
    <w:rsid w:val="002F59C3"/>
    <w:rsid w:val="002F6168"/>
    <w:rsid w:val="002F7AD6"/>
    <w:rsid w:val="00300612"/>
    <w:rsid w:val="0030069D"/>
    <w:rsid w:val="0030099A"/>
    <w:rsid w:val="00302419"/>
    <w:rsid w:val="0030286B"/>
    <w:rsid w:val="00302F8E"/>
    <w:rsid w:val="003039C0"/>
    <w:rsid w:val="0030418B"/>
    <w:rsid w:val="00304B69"/>
    <w:rsid w:val="003057F2"/>
    <w:rsid w:val="00305DA7"/>
    <w:rsid w:val="003063E6"/>
    <w:rsid w:val="00306A4F"/>
    <w:rsid w:val="0030768F"/>
    <w:rsid w:val="0030782C"/>
    <w:rsid w:val="003079BC"/>
    <w:rsid w:val="003079D2"/>
    <w:rsid w:val="00307A3B"/>
    <w:rsid w:val="00307F78"/>
    <w:rsid w:val="00310525"/>
    <w:rsid w:val="00310561"/>
    <w:rsid w:val="00310666"/>
    <w:rsid w:val="003106F3"/>
    <w:rsid w:val="003114FA"/>
    <w:rsid w:val="00311974"/>
    <w:rsid w:val="00311CAF"/>
    <w:rsid w:val="00311F86"/>
    <w:rsid w:val="00312191"/>
    <w:rsid w:val="00312E0C"/>
    <w:rsid w:val="00312E34"/>
    <w:rsid w:val="00312E43"/>
    <w:rsid w:val="00312F97"/>
    <w:rsid w:val="00313418"/>
    <w:rsid w:val="00313574"/>
    <w:rsid w:val="0031368F"/>
    <w:rsid w:val="0031411E"/>
    <w:rsid w:val="00314DF4"/>
    <w:rsid w:val="00314E10"/>
    <w:rsid w:val="00314EEC"/>
    <w:rsid w:val="00314EEE"/>
    <w:rsid w:val="0031524B"/>
    <w:rsid w:val="003157BF"/>
    <w:rsid w:val="00315DD9"/>
    <w:rsid w:val="00315EF8"/>
    <w:rsid w:val="0031720A"/>
    <w:rsid w:val="003172FA"/>
    <w:rsid w:val="0031753B"/>
    <w:rsid w:val="003201E1"/>
    <w:rsid w:val="00320A98"/>
    <w:rsid w:val="00320C03"/>
    <w:rsid w:val="0032187D"/>
    <w:rsid w:val="00322372"/>
    <w:rsid w:val="0032271C"/>
    <w:rsid w:val="00322B90"/>
    <w:rsid w:val="00322D01"/>
    <w:rsid w:val="0032390E"/>
    <w:rsid w:val="00323AFD"/>
    <w:rsid w:val="00323F01"/>
    <w:rsid w:val="0032426A"/>
    <w:rsid w:val="00324805"/>
    <w:rsid w:val="0032551E"/>
    <w:rsid w:val="00326754"/>
    <w:rsid w:val="003268C8"/>
    <w:rsid w:val="00326A66"/>
    <w:rsid w:val="00326AEE"/>
    <w:rsid w:val="00326C1C"/>
    <w:rsid w:val="00326E73"/>
    <w:rsid w:val="003271E4"/>
    <w:rsid w:val="003273A1"/>
    <w:rsid w:val="0032757B"/>
    <w:rsid w:val="00330096"/>
    <w:rsid w:val="0033042B"/>
    <w:rsid w:val="003311D2"/>
    <w:rsid w:val="00331DF8"/>
    <w:rsid w:val="003324EE"/>
    <w:rsid w:val="00332C35"/>
    <w:rsid w:val="00332FEF"/>
    <w:rsid w:val="003330A8"/>
    <w:rsid w:val="003334CA"/>
    <w:rsid w:val="00334599"/>
    <w:rsid w:val="00334F8F"/>
    <w:rsid w:val="003354B8"/>
    <w:rsid w:val="0033578E"/>
    <w:rsid w:val="00336472"/>
    <w:rsid w:val="00336A75"/>
    <w:rsid w:val="00336CCF"/>
    <w:rsid w:val="0033715F"/>
    <w:rsid w:val="00337440"/>
    <w:rsid w:val="00337F23"/>
    <w:rsid w:val="0034095B"/>
    <w:rsid w:val="003418DB"/>
    <w:rsid w:val="00341AAA"/>
    <w:rsid w:val="00341BA6"/>
    <w:rsid w:val="00341D95"/>
    <w:rsid w:val="00342F37"/>
    <w:rsid w:val="0034317D"/>
    <w:rsid w:val="003434FD"/>
    <w:rsid w:val="00343916"/>
    <w:rsid w:val="00343BB3"/>
    <w:rsid w:val="00343D48"/>
    <w:rsid w:val="00343E89"/>
    <w:rsid w:val="00344327"/>
    <w:rsid w:val="0034440D"/>
    <w:rsid w:val="0034497F"/>
    <w:rsid w:val="00345002"/>
    <w:rsid w:val="0034540C"/>
    <w:rsid w:val="0034575A"/>
    <w:rsid w:val="00345FBC"/>
    <w:rsid w:val="00346C91"/>
    <w:rsid w:val="00346D72"/>
    <w:rsid w:val="003478A8"/>
    <w:rsid w:val="003478D9"/>
    <w:rsid w:val="00347EC5"/>
    <w:rsid w:val="003501EB"/>
    <w:rsid w:val="003501F2"/>
    <w:rsid w:val="00350C25"/>
    <w:rsid w:val="00350E92"/>
    <w:rsid w:val="0035217B"/>
    <w:rsid w:val="0035252C"/>
    <w:rsid w:val="00352DD0"/>
    <w:rsid w:val="00353265"/>
    <w:rsid w:val="0035399C"/>
    <w:rsid w:val="00354987"/>
    <w:rsid w:val="0035567C"/>
    <w:rsid w:val="00355ECC"/>
    <w:rsid w:val="00355FAD"/>
    <w:rsid w:val="0035641E"/>
    <w:rsid w:val="00356791"/>
    <w:rsid w:val="00356B43"/>
    <w:rsid w:val="00356D80"/>
    <w:rsid w:val="00357235"/>
    <w:rsid w:val="00360270"/>
    <w:rsid w:val="00360C17"/>
    <w:rsid w:val="00361E02"/>
    <w:rsid w:val="00361F87"/>
    <w:rsid w:val="00361F8C"/>
    <w:rsid w:val="003626D4"/>
    <w:rsid w:val="00362AB1"/>
    <w:rsid w:val="00363407"/>
    <w:rsid w:val="0036340D"/>
    <w:rsid w:val="00363F1D"/>
    <w:rsid w:val="00363F9B"/>
    <w:rsid w:val="003647DA"/>
    <w:rsid w:val="00364925"/>
    <w:rsid w:val="0036534D"/>
    <w:rsid w:val="0036544A"/>
    <w:rsid w:val="003659FF"/>
    <w:rsid w:val="00366266"/>
    <w:rsid w:val="0036637A"/>
    <w:rsid w:val="003666B4"/>
    <w:rsid w:val="003666ED"/>
    <w:rsid w:val="00366896"/>
    <w:rsid w:val="00366E9D"/>
    <w:rsid w:val="00366F92"/>
    <w:rsid w:val="003671BB"/>
    <w:rsid w:val="00367D0B"/>
    <w:rsid w:val="00370136"/>
    <w:rsid w:val="0037014E"/>
    <w:rsid w:val="0037087B"/>
    <w:rsid w:val="00370FD4"/>
    <w:rsid w:val="003710D3"/>
    <w:rsid w:val="00371A56"/>
    <w:rsid w:val="00372CD4"/>
    <w:rsid w:val="00372E73"/>
    <w:rsid w:val="0037463F"/>
    <w:rsid w:val="00374A11"/>
    <w:rsid w:val="00374BF1"/>
    <w:rsid w:val="00374F5B"/>
    <w:rsid w:val="00375103"/>
    <w:rsid w:val="00375406"/>
    <w:rsid w:val="003757F5"/>
    <w:rsid w:val="00375FCD"/>
    <w:rsid w:val="003761AC"/>
    <w:rsid w:val="00376B01"/>
    <w:rsid w:val="0037720B"/>
    <w:rsid w:val="00377D50"/>
    <w:rsid w:val="0038051B"/>
    <w:rsid w:val="00380945"/>
    <w:rsid w:val="00380D23"/>
    <w:rsid w:val="00380F79"/>
    <w:rsid w:val="00381019"/>
    <w:rsid w:val="003816B5"/>
    <w:rsid w:val="003816F2"/>
    <w:rsid w:val="00381DA3"/>
    <w:rsid w:val="003823B8"/>
    <w:rsid w:val="00383397"/>
    <w:rsid w:val="00383ACD"/>
    <w:rsid w:val="00384750"/>
    <w:rsid w:val="00384947"/>
    <w:rsid w:val="00384AE3"/>
    <w:rsid w:val="003850B4"/>
    <w:rsid w:val="00385420"/>
    <w:rsid w:val="00385986"/>
    <w:rsid w:val="00385D67"/>
    <w:rsid w:val="00386262"/>
    <w:rsid w:val="003867FE"/>
    <w:rsid w:val="00386DEF"/>
    <w:rsid w:val="0038759A"/>
    <w:rsid w:val="003879DE"/>
    <w:rsid w:val="00387D7D"/>
    <w:rsid w:val="00390CA8"/>
    <w:rsid w:val="00391A06"/>
    <w:rsid w:val="00391B26"/>
    <w:rsid w:val="00391B58"/>
    <w:rsid w:val="00391C96"/>
    <w:rsid w:val="00392AFC"/>
    <w:rsid w:val="0039573A"/>
    <w:rsid w:val="00395F78"/>
    <w:rsid w:val="0039631C"/>
    <w:rsid w:val="003976D7"/>
    <w:rsid w:val="003976DC"/>
    <w:rsid w:val="00397ECD"/>
    <w:rsid w:val="003A0D3A"/>
    <w:rsid w:val="003A14DF"/>
    <w:rsid w:val="003A173A"/>
    <w:rsid w:val="003A1DBB"/>
    <w:rsid w:val="003A1DDB"/>
    <w:rsid w:val="003A2455"/>
    <w:rsid w:val="003A25A3"/>
    <w:rsid w:val="003A3E23"/>
    <w:rsid w:val="003A43CC"/>
    <w:rsid w:val="003A4448"/>
    <w:rsid w:val="003A4E11"/>
    <w:rsid w:val="003A572A"/>
    <w:rsid w:val="003A5A81"/>
    <w:rsid w:val="003A6CEF"/>
    <w:rsid w:val="003A7242"/>
    <w:rsid w:val="003A794E"/>
    <w:rsid w:val="003A7C97"/>
    <w:rsid w:val="003A7F81"/>
    <w:rsid w:val="003B04DD"/>
    <w:rsid w:val="003B07F2"/>
    <w:rsid w:val="003B088D"/>
    <w:rsid w:val="003B0D44"/>
    <w:rsid w:val="003B0E7E"/>
    <w:rsid w:val="003B0F9E"/>
    <w:rsid w:val="003B198D"/>
    <w:rsid w:val="003B1C3B"/>
    <w:rsid w:val="003B1C46"/>
    <w:rsid w:val="003B27DD"/>
    <w:rsid w:val="003B2DDD"/>
    <w:rsid w:val="003B37FD"/>
    <w:rsid w:val="003B4045"/>
    <w:rsid w:val="003B43EB"/>
    <w:rsid w:val="003B4668"/>
    <w:rsid w:val="003B48D8"/>
    <w:rsid w:val="003B5505"/>
    <w:rsid w:val="003B564A"/>
    <w:rsid w:val="003B58DF"/>
    <w:rsid w:val="003B5F57"/>
    <w:rsid w:val="003B6121"/>
    <w:rsid w:val="003B65BE"/>
    <w:rsid w:val="003B6649"/>
    <w:rsid w:val="003B6B4D"/>
    <w:rsid w:val="003B6C3B"/>
    <w:rsid w:val="003B772E"/>
    <w:rsid w:val="003B77AB"/>
    <w:rsid w:val="003B7AF3"/>
    <w:rsid w:val="003B7F4F"/>
    <w:rsid w:val="003B7FC1"/>
    <w:rsid w:val="003C07E7"/>
    <w:rsid w:val="003C123E"/>
    <w:rsid w:val="003C1DBA"/>
    <w:rsid w:val="003C212E"/>
    <w:rsid w:val="003C39FD"/>
    <w:rsid w:val="003C3AD9"/>
    <w:rsid w:val="003C3FC8"/>
    <w:rsid w:val="003C4925"/>
    <w:rsid w:val="003C4BCC"/>
    <w:rsid w:val="003C525F"/>
    <w:rsid w:val="003C5394"/>
    <w:rsid w:val="003C59C1"/>
    <w:rsid w:val="003C5A16"/>
    <w:rsid w:val="003C61D7"/>
    <w:rsid w:val="003D019A"/>
    <w:rsid w:val="003D07FB"/>
    <w:rsid w:val="003D0AC9"/>
    <w:rsid w:val="003D0C96"/>
    <w:rsid w:val="003D0DF0"/>
    <w:rsid w:val="003D0FD8"/>
    <w:rsid w:val="003D148F"/>
    <w:rsid w:val="003D1A13"/>
    <w:rsid w:val="003D1BA5"/>
    <w:rsid w:val="003D1ECC"/>
    <w:rsid w:val="003D2F0D"/>
    <w:rsid w:val="003D342D"/>
    <w:rsid w:val="003D53E6"/>
    <w:rsid w:val="003D5952"/>
    <w:rsid w:val="003D5ADA"/>
    <w:rsid w:val="003D5C53"/>
    <w:rsid w:val="003D5C8A"/>
    <w:rsid w:val="003D60FE"/>
    <w:rsid w:val="003D6C91"/>
    <w:rsid w:val="003D6D2E"/>
    <w:rsid w:val="003D7018"/>
    <w:rsid w:val="003D790E"/>
    <w:rsid w:val="003D7BEF"/>
    <w:rsid w:val="003D7D5D"/>
    <w:rsid w:val="003E00F5"/>
    <w:rsid w:val="003E0169"/>
    <w:rsid w:val="003E0989"/>
    <w:rsid w:val="003E1176"/>
    <w:rsid w:val="003E17E1"/>
    <w:rsid w:val="003E2CB4"/>
    <w:rsid w:val="003E3A1A"/>
    <w:rsid w:val="003E42E8"/>
    <w:rsid w:val="003E486F"/>
    <w:rsid w:val="003E4CBC"/>
    <w:rsid w:val="003E528A"/>
    <w:rsid w:val="003E53F9"/>
    <w:rsid w:val="003E555B"/>
    <w:rsid w:val="003E5868"/>
    <w:rsid w:val="003E647C"/>
    <w:rsid w:val="003E68FF"/>
    <w:rsid w:val="003E6F2A"/>
    <w:rsid w:val="003E7874"/>
    <w:rsid w:val="003E7A23"/>
    <w:rsid w:val="003E7B34"/>
    <w:rsid w:val="003F0761"/>
    <w:rsid w:val="003F08C2"/>
    <w:rsid w:val="003F091B"/>
    <w:rsid w:val="003F0B78"/>
    <w:rsid w:val="003F0F2C"/>
    <w:rsid w:val="003F0FFE"/>
    <w:rsid w:val="003F202F"/>
    <w:rsid w:val="003F2515"/>
    <w:rsid w:val="003F2750"/>
    <w:rsid w:val="003F286E"/>
    <w:rsid w:val="003F29D6"/>
    <w:rsid w:val="003F2D64"/>
    <w:rsid w:val="003F3159"/>
    <w:rsid w:val="003F3E04"/>
    <w:rsid w:val="003F4AC0"/>
    <w:rsid w:val="003F68FC"/>
    <w:rsid w:val="003F6FB4"/>
    <w:rsid w:val="003F7854"/>
    <w:rsid w:val="00400E6D"/>
    <w:rsid w:val="00401EAE"/>
    <w:rsid w:val="004022D7"/>
    <w:rsid w:val="0040282C"/>
    <w:rsid w:val="00402855"/>
    <w:rsid w:val="004037D5"/>
    <w:rsid w:val="00403C6A"/>
    <w:rsid w:val="00403D7B"/>
    <w:rsid w:val="00404AEB"/>
    <w:rsid w:val="00404E04"/>
    <w:rsid w:val="00404E68"/>
    <w:rsid w:val="00404FDE"/>
    <w:rsid w:val="00405565"/>
    <w:rsid w:val="00405BFD"/>
    <w:rsid w:val="00405E64"/>
    <w:rsid w:val="004062B2"/>
    <w:rsid w:val="00406FE0"/>
    <w:rsid w:val="004075E8"/>
    <w:rsid w:val="00407637"/>
    <w:rsid w:val="004077F8"/>
    <w:rsid w:val="00407D7D"/>
    <w:rsid w:val="004100F9"/>
    <w:rsid w:val="004108BA"/>
    <w:rsid w:val="00410C3E"/>
    <w:rsid w:val="0041101F"/>
    <w:rsid w:val="004122A8"/>
    <w:rsid w:val="004122AD"/>
    <w:rsid w:val="00412B5C"/>
    <w:rsid w:val="00412C88"/>
    <w:rsid w:val="00412DFF"/>
    <w:rsid w:val="00413A5E"/>
    <w:rsid w:val="00413D4D"/>
    <w:rsid w:val="00413F9E"/>
    <w:rsid w:val="00414193"/>
    <w:rsid w:val="0041459F"/>
    <w:rsid w:val="0041472A"/>
    <w:rsid w:val="00415552"/>
    <w:rsid w:val="0041556A"/>
    <w:rsid w:val="004156FD"/>
    <w:rsid w:val="004159EE"/>
    <w:rsid w:val="00415F69"/>
    <w:rsid w:val="0041681A"/>
    <w:rsid w:val="00416970"/>
    <w:rsid w:val="004172E3"/>
    <w:rsid w:val="0041743A"/>
    <w:rsid w:val="0041747F"/>
    <w:rsid w:val="0041764E"/>
    <w:rsid w:val="00417DEA"/>
    <w:rsid w:val="00417F41"/>
    <w:rsid w:val="004203C7"/>
    <w:rsid w:val="00420817"/>
    <w:rsid w:val="00422ED3"/>
    <w:rsid w:val="0042342E"/>
    <w:rsid w:val="0042361E"/>
    <w:rsid w:val="00423718"/>
    <w:rsid w:val="00424219"/>
    <w:rsid w:val="00424827"/>
    <w:rsid w:val="00424F4F"/>
    <w:rsid w:val="00425825"/>
    <w:rsid w:val="0042672C"/>
    <w:rsid w:val="0042726C"/>
    <w:rsid w:val="00427495"/>
    <w:rsid w:val="00427908"/>
    <w:rsid w:val="00427B09"/>
    <w:rsid w:val="00427F79"/>
    <w:rsid w:val="004300C0"/>
    <w:rsid w:val="00430A08"/>
    <w:rsid w:val="00430CB4"/>
    <w:rsid w:val="00430CC4"/>
    <w:rsid w:val="00431C15"/>
    <w:rsid w:val="00431C50"/>
    <w:rsid w:val="0043269C"/>
    <w:rsid w:val="00433136"/>
    <w:rsid w:val="00433B49"/>
    <w:rsid w:val="00433D5C"/>
    <w:rsid w:val="00434128"/>
    <w:rsid w:val="00434A35"/>
    <w:rsid w:val="00434AB2"/>
    <w:rsid w:val="00434D91"/>
    <w:rsid w:val="00435581"/>
    <w:rsid w:val="0043566E"/>
    <w:rsid w:val="00435D30"/>
    <w:rsid w:val="0043658D"/>
    <w:rsid w:val="0044047B"/>
    <w:rsid w:val="0044049B"/>
    <w:rsid w:val="0044058C"/>
    <w:rsid w:val="00441258"/>
    <w:rsid w:val="00441D2C"/>
    <w:rsid w:val="00442BD2"/>
    <w:rsid w:val="00442E3F"/>
    <w:rsid w:val="004431B1"/>
    <w:rsid w:val="0044360B"/>
    <w:rsid w:val="00443639"/>
    <w:rsid w:val="00443933"/>
    <w:rsid w:val="00443DAF"/>
    <w:rsid w:val="00443DD5"/>
    <w:rsid w:val="0044409E"/>
    <w:rsid w:val="00444F70"/>
    <w:rsid w:val="0044545A"/>
    <w:rsid w:val="00445528"/>
    <w:rsid w:val="0044652B"/>
    <w:rsid w:val="00447A10"/>
    <w:rsid w:val="00450101"/>
    <w:rsid w:val="0045016D"/>
    <w:rsid w:val="00450276"/>
    <w:rsid w:val="0045029F"/>
    <w:rsid w:val="0045051E"/>
    <w:rsid w:val="0045060A"/>
    <w:rsid w:val="00450628"/>
    <w:rsid w:val="0045139F"/>
    <w:rsid w:val="00451727"/>
    <w:rsid w:val="00452074"/>
    <w:rsid w:val="004527E4"/>
    <w:rsid w:val="004527E8"/>
    <w:rsid w:val="004528C4"/>
    <w:rsid w:val="004529F3"/>
    <w:rsid w:val="00452DC6"/>
    <w:rsid w:val="004535FB"/>
    <w:rsid w:val="00453A0C"/>
    <w:rsid w:val="00453EEF"/>
    <w:rsid w:val="00454298"/>
    <w:rsid w:val="00454C1B"/>
    <w:rsid w:val="00454C95"/>
    <w:rsid w:val="00454D83"/>
    <w:rsid w:val="00454FA4"/>
    <w:rsid w:val="00455C0B"/>
    <w:rsid w:val="00455D46"/>
    <w:rsid w:val="0045628C"/>
    <w:rsid w:val="00456619"/>
    <w:rsid w:val="00456697"/>
    <w:rsid w:val="004566F2"/>
    <w:rsid w:val="004567BD"/>
    <w:rsid w:val="004569C2"/>
    <w:rsid w:val="00456B4F"/>
    <w:rsid w:val="004572D7"/>
    <w:rsid w:val="00457523"/>
    <w:rsid w:val="0045762F"/>
    <w:rsid w:val="00457757"/>
    <w:rsid w:val="004577ED"/>
    <w:rsid w:val="00457AB2"/>
    <w:rsid w:val="00457D23"/>
    <w:rsid w:val="0046003F"/>
    <w:rsid w:val="00461499"/>
    <w:rsid w:val="00461669"/>
    <w:rsid w:val="004619C7"/>
    <w:rsid w:val="00462408"/>
    <w:rsid w:val="004624D8"/>
    <w:rsid w:val="00463E96"/>
    <w:rsid w:val="00464315"/>
    <w:rsid w:val="00464E8F"/>
    <w:rsid w:val="004656FC"/>
    <w:rsid w:val="00465712"/>
    <w:rsid w:val="0046575A"/>
    <w:rsid w:val="00465D39"/>
    <w:rsid w:val="00465DCE"/>
    <w:rsid w:val="0046662C"/>
    <w:rsid w:val="004667DC"/>
    <w:rsid w:val="00466B36"/>
    <w:rsid w:val="00466CB8"/>
    <w:rsid w:val="00467009"/>
    <w:rsid w:val="004676CE"/>
    <w:rsid w:val="00467BE7"/>
    <w:rsid w:val="00467C5F"/>
    <w:rsid w:val="0047003B"/>
    <w:rsid w:val="004706C2"/>
    <w:rsid w:val="004716FC"/>
    <w:rsid w:val="0047186E"/>
    <w:rsid w:val="004718B2"/>
    <w:rsid w:val="00471C95"/>
    <w:rsid w:val="00471DAA"/>
    <w:rsid w:val="004724E7"/>
    <w:rsid w:val="004732A3"/>
    <w:rsid w:val="00473503"/>
    <w:rsid w:val="00473B7A"/>
    <w:rsid w:val="00474085"/>
    <w:rsid w:val="00474173"/>
    <w:rsid w:val="004744CE"/>
    <w:rsid w:val="0047483A"/>
    <w:rsid w:val="00474AC5"/>
    <w:rsid w:val="004755A7"/>
    <w:rsid w:val="00475F41"/>
    <w:rsid w:val="00476582"/>
    <w:rsid w:val="00477B3A"/>
    <w:rsid w:val="00477B69"/>
    <w:rsid w:val="00477FE7"/>
    <w:rsid w:val="004805E2"/>
    <w:rsid w:val="00480627"/>
    <w:rsid w:val="00480D20"/>
    <w:rsid w:val="0048121B"/>
    <w:rsid w:val="00481BD3"/>
    <w:rsid w:val="00481CB7"/>
    <w:rsid w:val="00481D7D"/>
    <w:rsid w:val="00482D1F"/>
    <w:rsid w:val="00482DCA"/>
    <w:rsid w:val="00482F0C"/>
    <w:rsid w:val="00483A7D"/>
    <w:rsid w:val="00484304"/>
    <w:rsid w:val="0048448A"/>
    <w:rsid w:val="00484772"/>
    <w:rsid w:val="00484BB2"/>
    <w:rsid w:val="00484F27"/>
    <w:rsid w:val="0048506B"/>
    <w:rsid w:val="0048537A"/>
    <w:rsid w:val="00485E81"/>
    <w:rsid w:val="00486D32"/>
    <w:rsid w:val="00487B0D"/>
    <w:rsid w:val="00487FE8"/>
    <w:rsid w:val="00490138"/>
    <w:rsid w:val="00490C12"/>
    <w:rsid w:val="00491066"/>
    <w:rsid w:val="00491753"/>
    <w:rsid w:val="00492843"/>
    <w:rsid w:val="0049331E"/>
    <w:rsid w:val="004935E5"/>
    <w:rsid w:val="00493A45"/>
    <w:rsid w:val="00493F0C"/>
    <w:rsid w:val="00493FAA"/>
    <w:rsid w:val="004940E3"/>
    <w:rsid w:val="004946B5"/>
    <w:rsid w:val="004948DA"/>
    <w:rsid w:val="00494A36"/>
    <w:rsid w:val="00494AFE"/>
    <w:rsid w:val="00494B3B"/>
    <w:rsid w:val="0049510B"/>
    <w:rsid w:val="00495373"/>
    <w:rsid w:val="00495BDF"/>
    <w:rsid w:val="00496036"/>
    <w:rsid w:val="0049639B"/>
    <w:rsid w:val="004965D5"/>
    <w:rsid w:val="00496673"/>
    <w:rsid w:val="00496970"/>
    <w:rsid w:val="00496BC5"/>
    <w:rsid w:val="004973EA"/>
    <w:rsid w:val="004977A9"/>
    <w:rsid w:val="00497E50"/>
    <w:rsid w:val="004A0293"/>
    <w:rsid w:val="004A048C"/>
    <w:rsid w:val="004A0922"/>
    <w:rsid w:val="004A0B89"/>
    <w:rsid w:val="004A0BA7"/>
    <w:rsid w:val="004A1368"/>
    <w:rsid w:val="004A1E4E"/>
    <w:rsid w:val="004A206C"/>
    <w:rsid w:val="004A24AF"/>
    <w:rsid w:val="004A2DF7"/>
    <w:rsid w:val="004A332A"/>
    <w:rsid w:val="004A370D"/>
    <w:rsid w:val="004A3A3F"/>
    <w:rsid w:val="004A3B40"/>
    <w:rsid w:val="004A3D69"/>
    <w:rsid w:val="004A4079"/>
    <w:rsid w:val="004A46FD"/>
    <w:rsid w:val="004A499A"/>
    <w:rsid w:val="004A4E3A"/>
    <w:rsid w:val="004A5152"/>
    <w:rsid w:val="004A5FD5"/>
    <w:rsid w:val="004A6623"/>
    <w:rsid w:val="004A6B66"/>
    <w:rsid w:val="004A6DB4"/>
    <w:rsid w:val="004A6EC6"/>
    <w:rsid w:val="004A769A"/>
    <w:rsid w:val="004A7B66"/>
    <w:rsid w:val="004A7BE0"/>
    <w:rsid w:val="004B0014"/>
    <w:rsid w:val="004B00C7"/>
    <w:rsid w:val="004B0435"/>
    <w:rsid w:val="004B096C"/>
    <w:rsid w:val="004B2290"/>
    <w:rsid w:val="004B2791"/>
    <w:rsid w:val="004B28E3"/>
    <w:rsid w:val="004B3186"/>
    <w:rsid w:val="004B3CB7"/>
    <w:rsid w:val="004B429E"/>
    <w:rsid w:val="004B456F"/>
    <w:rsid w:val="004B4604"/>
    <w:rsid w:val="004B49C6"/>
    <w:rsid w:val="004B4ED4"/>
    <w:rsid w:val="004B55F5"/>
    <w:rsid w:val="004B5EDA"/>
    <w:rsid w:val="004B67F9"/>
    <w:rsid w:val="004B6995"/>
    <w:rsid w:val="004B6FBA"/>
    <w:rsid w:val="004B7320"/>
    <w:rsid w:val="004B74F0"/>
    <w:rsid w:val="004B77B6"/>
    <w:rsid w:val="004B7BCB"/>
    <w:rsid w:val="004B7FAC"/>
    <w:rsid w:val="004C089D"/>
    <w:rsid w:val="004C0A8A"/>
    <w:rsid w:val="004C0AE9"/>
    <w:rsid w:val="004C0E2D"/>
    <w:rsid w:val="004C15CA"/>
    <w:rsid w:val="004C19D7"/>
    <w:rsid w:val="004C24C2"/>
    <w:rsid w:val="004C2935"/>
    <w:rsid w:val="004C3113"/>
    <w:rsid w:val="004C3262"/>
    <w:rsid w:val="004C3296"/>
    <w:rsid w:val="004C3692"/>
    <w:rsid w:val="004C36C4"/>
    <w:rsid w:val="004C3DD8"/>
    <w:rsid w:val="004C3F2A"/>
    <w:rsid w:val="004C49A5"/>
    <w:rsid w:val="004C4B22"/>
    <w:rsid w:val="004C509D"/>
    <w:rsid w:val="004C5CC5"/>
    <w:rsid w:val="004C611E"/>
    <w:rsid w:val="004C6152"/>
    <w:rsid w:val="004C7464"/>
    <w:rsid w:val="004C7BBE"/>
    <w:rsid w:val="004D02F0"/>
    <w:rsid w:val="004D0525"/>
    <w:rsid w:val="004D1049"/>
    <w:rsid w:val="004D1557"/>
    <w:rsid w:val="004D1B8C"/>
    <w:rsid w:val="004D1DAF"/>
    <w:rsid w:val="004D1FAB"/>
    <w:rsid w:val="004D3021"/>
    <w:rsid w:val="004D336B"/>
    <w:rsid w:val="004D4596"/>
    <w:rsid w:val="004D476A"/>
    <w:rsid w:val="004D5304"/>
    <w:rsid w:val="004D597E"/>
    <w:rsid w:val="004D5BDC"/>
    <w:rsid w:val="004D5EE7"/>
    <w:rsid w:val="004D6415"/>
    <w:rsid w:val="004D6EF8"/>
    <w:rsid w:val="004D7028"/>
    <w:rsid w:val="004D778B"/>
    <w:rsid w:val="004D7DB3"/>
    <w:rsid w:val="004E0386"/>
    <w:rsid w:val="004E04A7"/>
    <w:rsid w:val="004E04FF"/>
    <w:rsid w:val="004E0893"/>
    <w:rsid w:val="004E0CC7"/>
    <w:rsid w:val="004E15CC"/>
    <w:rsid w:val="004E1A07"/>
    <w:rsid w:val="004E2664"/>
    <w:rsid w:val="004E2AF3"/>
    <w:rsid w:val="004E37EF"/>
    <w:rsid w:val="004E3B3A"/>
    <w:rsid w:val="004E4935"/>
    <w:rsid w:val="004E5403"/>
    <w:rsid w:val="004E6A69"/>
    <w:rsid w:val="004E73F2"/>
    <w:rsid w:val="004E752F"/>
    <w:rsid w:val="004E757C"/>
    <w:rsid w:val="004E79BB"/>
    <w:rsid w:val="004F0F86"/>
    <w:rsid w:val="004F13F0"/>
    <w:rsid w:val="004F1875"/>
    <w:rsid w:val="004F29F7"/>
    <w:rsid w:val="004F4295"/>
    <w:rsid w:val="004F4B5D"/>
    <w:rsid w:val="004F566A"/>
    <w:rsid w:val="004F5870"/>
    <w:rsid w:val="004F5C38"/>
    <w:rsid w:val="004F5C3A"/>
    <w:rsid w:val="004F5D05"/>
    <w:rsid w:val="004F5DAA"/>
    <w:rsid w:val="004F6000"/>
    <w:rsid w:val="004F6137"/>
    <w:rsid w:val="004F61F8"/>
    <w:rsid w:val="004F6B51"/>
    <w:rsid w:val="004F6E91"/>
    <w:rsid w:val="004F7550"/>
    <w:rsid w:val="004F7CBC"/>
    <w:rsid w:val="004F7E23"/>
    <w:rsid w:val="00500618"/>
    <w:rsid w:val="00501043"/>
    <w:rsid w:val="00502882"/>
    <w:rsid w:val="00502FEF"/>
    <w:rsid w:val="00503057"/>
    <w:rsid w:val="00503F4A"/>
    <w:rsid w:val="00503FCB"/>
    <w:rsid w:val="00504A13"/>
    <w:rsid w:val="00505339"/>
    <w:rsid w:val="00505D42"/>
    <w:rsid w:val="00505E0D"/>
    <w:rsid w:val="00506A7C"/>
    <w:rsid w:val="00507E8D"/>
    <w:rsid w:val="0051080B"/>
    <w:rsid w:val="00510DED"/>
    <w:rsid w:val="00510F83"/>
    <w:rsid w:val="005113AB"/>
    <w:rsid w:val="00511791"/>
    <w:rsid w:val="005127F5"/>
    <w:rsid w:val="0051280C"/>
    <w:rsid w:val="00512B52"/>
    <w:rsid w:val="005130A1"/>
    <w:rsid w:val="005136DD"/>
    <w:rsid w:val="005156AE"/>
    <w:rsid w:val="00515E21"/>
    <w:rsid w:val="00515E4A"/>
    <w:rsid w:val="00516221"/>
    <w:rsid w:val="005165EE"/>
    <w:rsid w:val="0051677B"/>
    <w:rsid w:val="00516984"/>
    <w:rsid w:val="005170DC"/>
    <w:rsid w:val="0051724B"/>
    <w:rsid w:val="00517326"/>
    <w:rsid w:val="00517552"/>
    <w:rsid w:val="00520A1F"/>
    <w:rsid w:val="00520A76"/>
    <w:rsid w:val="00520B20"/>
    <w:rsid w:val="00520E40"/>
    <w:rsid w:val="005212FE"/>
    <w:rsid w:val="00523A35"/>
    <w:rsid w:val="00523BC0"/>
    <w:rsid w:val="0052421F"/>
    <w:rsid w:val="0052433A"/>
    <w:rsid w:val="00524C32"/>
    <w:rsid w:val="005260C4"/>
    <w:rsid w:val="005262F0"/>
    <w:rsid w:val="005266FB"/>
    <w:rsid w:val="0052721A"/>
    <w:rsid w:val="00527B1E"/>
    <w:rsid w:val="00527E51"/>
    <w:rsid w:val="005305A7"/>
    <w:rsid w:val="00530855"/>
    <w:rsid w:val="00530987"/>
    <w:rsid w:val="00532CEC"/>
    <w:rsid w:val="00533809"/>
    <w:rsid w:val="00533973"/>
    <w:rsid w:val="00533D46"/>
    <w:rsid w:val="005340C4"/>
    <w:rsid w:val="005345E0"/>
    <w:rsid w:val="00534A36"/>
    <w:rsid w:val="00535290"/>
    <w:rsid w:val="005353DF"/>
    <w:rsid w:val="00535782"/>
    <w:rsid w:val="00536833"/>
    <w:rsid w:val="00536DD6"/>
    <w:rsid w:val="005371A8"/>
    <w:rsid w:val="00537F8F"/>
    <w:rsid w:val="00540769"/>
    <w:rsid w:val="00541CA4"/>
    <w:rsid w:val="005420AB"/>
    <w:rsid w:val="00542B5D"/>
    <w:rsid w:val="0054309F"/>
    <w:rsid w:val="005432F2"/>
    <w:rsid w:val="0054358D"/>
    <w:rsid w:val="00543E05"/>
    <w:rsid w:val="00545788"/>
    <w:rsid w:val="00545999"/>
    <w:rsid w:val="00545B6B"/>
    <w:rsid w:val="0054742A"/>
    <w:rsid w:val="00547902"/>
    <w:rsid w:val="00551FE0"/>
    <w:rsid w:val="00552287"/>
    <w:rsid w:val="00552D6C"/>
    <w:rsid w:val="00553F5C"/>
    <w:rsid w:val="00554317"/>
    <w:rsid w:val="00554731"/>
    <w:rsid w:val="0055477A"/>
    <w:rsid w:val="005548E1"/>
    <w:rsid w:val="0055490E"/>
    <w:rsid w:val="0055509C"/>
    <w:rsid w:val="00555405"/>
    <w:rsid w:val="00555C18"/>
    <w:rsid w:val="00556117"/>
    <w:rsid w:val="00556300"/>
    <w:rsid w:val="00556612"/>
    <w:rsid w:val="0055792E"/>
    <w:rsid w:val="00557A5B"/>
    <w:rsid w:val="00560863"/>
    <w:rsid w:val="0056088B"/>
    <w:rsid w:val="00560D4E"/>
    <w:rsid w:val="005612AF"/>
    <w:rsid w:val="005617B0"/>
    <w:rsid w:val="00561D58"/>
    <w:rsid w:val="00561DCE"/>
    <w:rsid w:val="00562DB7"/>
    <w:rsid w:val="00562EA6"/>
    <w:rsid w:val="00564C28"/>
    <w:rsid w:val="0056528C"/>
    <w:rsid w:val="00565577"/>
    <w:rsid w:val="0056568C"/>
    <w:rsid w:val="0056589B"/>
    <w:rsid w:val="00566CB7"/>
    <w:rsid w:val="005711C4"/>
    <w:rsid w:val="00571B8B"/>
    <w:rsid w:val="005722A6"/>
    <w:rsid w:val="00572454"/>
    <w:rsid w:val="005724D5"/>
    <w:rsid w:val="00572556"/>
    <w:rsid w:val="00572CCB"/>
    <w:rsid w:val="005735AB"/>
    <w:rsid w:val="005751B0"/>
    <w:rsid w:val="00575A47"/>
    <w:rsid w:val="00576815"/>
    <w:rsid w:val="00576C4D"/>
    <w:rsid w:val="00576E63"/>
    <w:rsid w:val="005770F6"/>
    <w:rsid w:val="00577DB3"/>
    <w:rsid w:val="00580590"/>
    <w:rsid w:val="00580711"/>
    <w:rsid w:val="00580876"/>
    <w:rsid w:val="0058140A"/>
    <w:rsid w:val="005820CC"/>
    <w:rsid w:val="00582548"/>
    <w:rsid w:val="00582981"/>
    <w:rsid w:val="00582D92"/>
    <w:rsid w:val="00583D33"/>
    <w:rsid w:val="00583DC3"/>
    <w:rsid w:val="00583E47"/>
    <w:rsid w:val="00584394"/>
    <w:rsid w:val="00585050"/>
    <w:rsid w:val="005858C7"/>
    <w:rsid w:val="00585B2E"/>
    <w:rsid w:val="00585D56"/>
    <w:rsid w:val="00585E23"/>
    <w:rsid w:val="00585EAE"/>
    <w:rsid w:val="00586498"/>
    <w:rsid w:val="00586A95"/>
    <w:rsid w:val="00586B08"/>
    <w:rsid w:val="00586B1A"/>
    <w:rsid w:val="00586BA1"/>
    <w:rsid w:val="00586BB3"/>
    <w:rsid w:val="00586DD8"/>
    <w:rsid w:val="00586E98"/>
    <w:rsid w:val="005874CA"/>
    <w:rsid w:val="00587C35"/>
    <w:rsid w:val="00587F22"/>
    <w:rsid w:val="005907E7"/>
    <w:rsid w:val="00590C1A"/>
    <w:rsid w:val="00590FA2"/>
    <w:rsid w:val="005914EC"/>
    <w:rsid w:val="00591E10"/>
    <w:rsid w:val="005927AC"/>
    <w:rsid w:val="00592EBC"/>
    <w:rsid w:val="0059355E"/>
    <w:rsid w:val="00593965"/>
    <w:rsid w:val="00594A85"/>
    <w:rsid w:val="0059520E"/>
    <w:rsid w:val="00595559"/>
    <w:rsid w:val="00595623"/>
    <w:rsid w:val="0059606B"/>
    <w:rsid w:val="00596352"/>
    <w:rsid w:val="005967E4"/>
    <w:rsid w:val="005968E9"/>
    <w:rsid w:val="00596971"/>
    <w:rsid w:val="00596A41"/>
    <w:rsid w:val="00596FE8"/>
    <w:rsid w:val="00597E6D"/>
    <w:rsid w:val="005A03B0"/>
    <w:rsid w:val="005A0A63"/>
    <w:rsid w:val="005A0AD1"/>
    <w:rsid w:val="005A0DB6"/>
    <w:rsid w:val="005A0E3B"/>
    <w:rsid w:val="005A0F93"/>
    <w:rsid w:val="005A0FF8"/>
    <w:rsid w:val="005A1081"/>
    <w:rsid w:val="005A191C"/>
    <w:rsid w:val="005A1C20"/>
    <w:rsid w:val="005A2346"/>
    <w:rsid w:val="005A2AD2"/>
    <w:rsid w:val="005A2C7B"/>
    <w:rsid w:val="005A3038"/>
    <w:rsid w:val="005A346C"/>
    <w:rsid w:val="005A352D"/>
    <w:rsid w:val="005A364C"/>
    <w:rsid w:val="005A38FD"/>
    <w:rsid w:val="005A3B0A"/>
    <w:rsid w:val="005A3E7C"/>
    <w:rsid w:val="005A4F96"/>
    <w:rsid w:val="005A5832"/>
    <w:rsid w:val="005A5981"/>
    <w:rsid w:val="005A59B5"/>
    <w:rsid w:val="005A5FA5"/>
    <w:rsid w:val="005A7335"/>
    <w:rsid w:val="005A7C4C"/>
    <w:rsid w:val="005A7C73"/>
    <w:rsid w:val="005A7F60"/>
    <w:rsid w:val="005B04AF"/>
    <w:rsid w:val="005B073B"/>
    <w:rsid w:val="005B12FF"/>
    <w:rsid w:val="005B14C9"/>
    <w:rsid w:val="005B19B0"/>
    <w:rsid w:val="005B2093"/>
    <w:rsid w:val="005B39CD"/>
    <w:rsid w:val="005B3BD9"/>
    <w:rsid w:val="005B57A8"/>
    <w:rsid w:val="005B623F"/>
    <w:rsid w:val="005B647B"/>
    <w:rsid w:val="005B653E"/>
    <w:rsid w:val="005B66B7"/>
    <w:rsid w:val="005B6A97"/>
    <w:rsid w:val="005B6EF0"/>
    <w:rsid w:val="005B7CAC"/>
    <w:rsid w:val="005B7F5C"/>
    <w:rsid w:val="005C131F"/>
    <w:rsid w:val="005C1453"/>
    <w:rsid w:val="005C1D9E"/>
    <w:rsid w:val="005C2C52"/>
    <w:rsid w:val="005C3158"/>
    <w:rsid w:val="005C39CC"/>
    <w:rsid w:val="005C3D47"/>
    <w:rsid w:val="005C5656"/>
    <w:rsid w:val="005C58F2"/>
    <w:rsid w:val="005C729C"/>
    <w:rsid w:val="005C746B"/>
    <w:rsid w:val="005C78F6"/>
    <w:rsid w:val="005C7994"/>
    <w:rsid w:val="005D00C4"/>
    <w:rsid w:val="005D08D4"/>
    <w:rsid w:val="005D0D89"/>
    <w:rsid w:val="005D15CC"/>
    <w:rsid w:val="005D1A09"/>
    <w:rsid w:val="005D1FF0"/>
    <w:rsid w:val="005D25D2"/>
    <w:rsid w:val="005D2926"/>
    <w:rsid w:val="005D2F64"/>
    <w:rsid w:val="005D30B8"/>
    <w:rsid w:val="005D39BA"/>
    <w:rsid w:val="005D3A8D"/>
    <w:rsid w:val="005D4911"/>
    <w:rsid w:val="005D51BC"/>
    <w:rsid w:val="005D5F38"/>
    <w:rsid w:val="005D63F5"/>
    <w:rsid w:val="005D6A10"/>
    <w:rsid w:val="005D72CD"/>
    <w:rsid w:val="005D7D3E"/>
    <w:rsid w:val="005D7F09"/>
    <w:rsid w:val="005E017A"/>
    <w:rsid w:val="005E0518"/>
    <w:rsid w:val="005E0615"/>
    <w:rsid w:val="005E0F44"/>
    <w:rsid w:val="005E1226"/>
    <w:rsid w:val="005E1C96"/>
    <w:rsid w:val="005E200A"/>
    <w:rsid w:val="005E2B86"/>
    <w:rsid w:val="005E37CD"/>
    <w:rsid w:val="005E3C14"/>
    <w:rsid w:val="005E3E34"/>
    <w:rsid w:val="005E3F60"/>
    <w:rsid w:val="005E49F5"/>
    <w:rsid w:val="005E5060"/>
    <w:rsid w:val="005E6107"/>
    <w:rsid w:val="005E6968"/>
    <w:rsid w:val="005E6A27"/>
    <w:rsid w:val="005E6FD5"/>
    <w:rsid w:val="005E75B3"/>
    <w:rsid w:val="005E7A70"/>
    <w:rsid w:val="005F00D3"/>
    <w:rsid w:val="005F10AA"/>
    <w:rsid w:val="005F23C5"/>
    <w:rsid w:val="005F25AE"/>
    <w:rsid w:val="005F287B"/>
    <w:rsid w:val="005F37C4"/>
    <w:rsid w:val="005F3F0B"/>
    <w:rsid w:val="005F4053"/>
    <w:rsid w:val="005F4203"/>
    <w:rsid w:val="005F451C"/>
    <w:rsid w:val="005F48C5"/>
    <w:rsid w:val="005F4905"/>
    <w:rsid w:val="005F4B08"/>
    <w:rsid w:val="005F6AC5"/>
    <w:rsid w:val="005F7056"/>
    <w:rsid w:val="005F7EB3"/>
    <w:rsid w:val="00600345"/>
    <w:rsid w:val="00600CF5"/>
    <w:rsid w:val="006021DB"/>
    <w:rsid w:val="00602F80"/>
    <w:rsid w:val="006041ED"/>
    <w:rsid w:val="00604311"/>
    <w:rsid w:val="00604546"/>
    <w:rsid w:val="006046E2"/>
    <w:rsid w:val="00604707"/>
    <w:rsid w:val="00604CAD"/>
    <w:rsid w:val="00604D1C"/>
    <w:rsid w:val="00605988"/>
    <w:rsid w:val="00605C41"/>
    <w:rsid w:val="00605F50"/>
    <w:rsid w:val="0060605D"/>
    <w:rsid w:val="0060611D"/>
    <w:rsid w:val="00606332"/>
    <w:rsid w:val="006063D6"/>
    <w:rsid w:val="00606D31"/>
    <w:rsid w:val="00606E0D"/>
    <w:rsid w:val="00606F65"/>
    <w:rsid w:val="0060785B"/>
    <w:rsid w:val="00607D72"/>
    <w:rsid w:val="006101EB"/>
    <w:rsid w:val="00611219"/>
    <w:rsid w:val="00611752"/>
    <w:rsid w:val="006118FE"/>
    <w:rsid w:val="00611BAD"/>
    <w:rsid w:val="00611E5E"/>
    <w:rsid w:val="006134D1"/>
    <w:rsid w:val="006135AB"/>
    <w:rsid w:val="0061390B"/>
    <w:rsid w:val="0061398B"/>
    <w:rsid w:val="00613AB6"/>
    <w:rsid w:val="00613CCD"/>
    <w:rsid w:val="006145E2"/>
    <w:rsid w:val="00614630"/>
    <w:rsid w:val="00614840"/>
    <w:rsid w:val="006155F0"/>
    <w:rsid w:val="006156E1"/>
    <w:rsid w:val="00615EA2"/>
    <w:rsid w:val="006174FC"/>
    <w:rsid w:val="00617A04"/>
    <w:rsid w:val="00617AB5"/>
    <w:rsid w:val="00620173"/>
    <w:rsid w:val="00620941"/>
    <w:rsid w:val="00620FE1"/>
    <w:rsid w:val="00621107"/>
    <w:rsid w:val="006215CF"/>
    <w:rsid w:val="006221FC"/>
    <w:rsid w:val="0062284F"/>
    <w:rsid w:val="00622E72"/>
    <w:rsid w:val="00623035"/>
    <w:rsid w:val="006232DF"/>
    <w:rsid w:val="00624169"/>
    <w:rsid w:val="006243AB"/>
    <w:rsid w:val="00625685"/>
    <w:rsid w:val="006264C9"/>
    <w:rsid w:val="00627908"/>
    <w:rsid w:val="0062798C"/>
    <w:rsid w:val="00627EA1"/>
    <w:rsid w:val="0063040E"/>
    <w:rsid w:val="00630526"/>
    <w:rsid w:val="006305AB"/>
    <w:rsid w:val="00630C2D"/>
    <w:rsid w:val="0063166F"/>
    <w:rsid w:val="006323F4"/>
    <w:rsid w:val="00632A0C"/>
    <w:rsid w:val="00632DC8"/>
    <w:rsid w:val="00632ED0"/>
    <w:rsid w:val="006336D1"/>
    <w:rsid w:val="006346B8"/>
    <w:rsid w:val="00634E95"/>
    <w:rsid w:val="00636091"/>
    <w:rsid w:val="006364D8"/>
    <w:rsid w:val="00636687"/>
    <w:rsid w:val="006367BA"/>
    <w:rsid w:val="00636C0F"/>
    <w:rsid w:val="00636C43"/>
    <w:rsid w:val="006371DF"/>
    <w:rsid w:val="0063773A"/>
    <w:rsid w:val="0063780C"/>
    <w:rsid w:val="00641ED9"/>
    <w:rsid w:val="0064269D"/>
    <w:rsid w:val="00642CB2"/>
    <w:rsid w:val="006432D9"/>
    <w:rsid w:val="00643444"/>
    <w:rsid w:val="00643FCF"/>
    <w:rsid w:val="0064406B"/>
    <w:rsid w:val="006446DD"/>
    <w:rsid w:val="00644A51"/>
    <w:rsid w:val="00645507"/>
    <w:rsid w:val="006462B1"/>
    <w:rsid w:val="006462B7"/>
    <w:rsid w:val="00646855"/>
    <w:rsid w:val="00646C3C"/>
    <w:rsid w:val="006471F9"/>
    <w:rsid w:val="00647C31"/>
    <w:rsid w:val="00647C43"/>
    <w:rsid w:val="00647D4B"/>
    <w:rsid w:val="006500FB"/>
    <w:rsid w:val="00650173"/>
    <w:rsid w:val="00650C10"/>
    <w:rsid w:val="00650FD8"/>
    <w:rsid w:val="00651162"/>
    <w:rsid w:val="00651A2A"/>
    <w:rsid w:val="00652441"/>
    <w:rsid w:val="00653804"/>
    <w:rsid w:val="00653C13"/>
    <w:rsid w:val="006542B5"/>
    <w:rsid w:val="00654529"/>
    <w:rsid w:val="00654676"/>
    <w:rsid w:val="00654774"/>
    <w:rsid w:val="00654DB7"/>
    <w:rsid w:val="00655691"/>
    <w:rsid w:val="00655DA9"/>
    <w:rsid w:val="00656055"/>
    <w:rsid w:val="00656101"/>
    <w:rsid w:val="00656C39"/>
    <w:rsid w:val="006572A3"/>
    <w:rsid w:val="00657818"/>
    <w:rsid w:val="0066000E"/>
    <w:rsid w:val="00661116"/>
    <w:rsid w:val="006614DE"/>
    <w:rsid w:val="00661696"/>
    <w:rsid w:val="00661771"/>
    <w:rsid w:val="00662758"/>
    <w:rsid w:val="006627B4"/>
    <w:rsid w:val="00662943"/>
    <w:rsid w:val="00662D4D"/>
    <w:rsid w:val="00663478"/>
    <w:rsid w:val="00663C53"/>
    <w:rsid w:val="006648EC"/>
    <w:rsid w:val="00664A6C"/>
    <w:rsid w:val="00664E51"/>
    <w:rsid w:val="00665447"/>
    <w:rsid w:val="00665DF5"/>
    <w:rsid w:val="00665E3C"/>
    <w:rsid w:val="006661BB"/>
    <w:rsid w:val="006676FB"/>
    <w:rsid w:val="00667753"/>
    <w:rsid w:val="00667D82"/>
    <w:rsid w:val="006700F2"/>
    <w:rsid w:val="00670340"/>
    <w:rsid w:val="00670A3E"/>
    <w:rsid w:val="00670EF0"/>
    <w:rsid w:val="00670FE4"/>
    <w:rsid w:val="0067177E"/>
    <w:rsid w:val="00671D1C"/>
    <w:rsid w:val="006721FD"/>
    <w:rsid w:val="0067294F"/>
    <w:rsid w:val="00673636"/>
    <w:rsid w:val="006737AB"/>
    <w:rsid w:val="00673812"/>
    <w:rsid w:val="00674587"/>
    <w:rsid w:val="00674CF5"/>
    <w:rsid w:val="0067551E"/>
    <w:rsid w:val="006757DD"/>
    <w:rsid w:val="006759C9"/>
    <w:rsid w:val="00675D24"/>
    <w:rsid w:val="006764C7"/>
    <w:rsid w:val="00676750"/>
    <w:rsid w:val="006768F6"/>
    <w:rsid w:val="00676B6F"/>
    <w:rsid w:val="00677080"/>
    <w:rsid w:val="00677EA3"/>
    <w:rsid w:val="00680A54"/>
    <w:rsid w:val="00680D4F"/>
    <w:rsid w:val="00681567"/>
    <w:rsid w:val="00681683"/>
    <w:rsid w:val="006817D3"/>
    <w:rsid w:val="00681C3F"/>
    <w:rsid w:val="006820A2"/>
    <w:rsid w:val="00682730"/>
    <w:rsid w:val="00682C77"/>
    <w:rsid w:val="00683156"/>
    <w:rsid w:val="00683418"/>
    <w:rsid w:val="00683E8B"/>
    <w:rsid w:val="00684077"/>
    <w:rsid w:val="006843BA"/>
    <w:rsid w:val="0068784C"/>
    <w:rsid w:val="00687D97"/>
    <w:rsid w:val="006902DC"/>
    <w:rsid w:val="0069066E"/>
    <w:rsid w:val="0069088E"/>
    <w:rsid w:val="00690A5C"/>
    <w:rsid w:val="00690EB4"/>
    <w:rsid w:val="0069116E"/>
    <w:rsid w:val="00691F23"/>
    <w:rsid w:val="00692097"/>
    <w:rsid w:val="006924D9"/>
    <w:rsid w:val="006927A9"/>
    <w:rsid w:val="00692806"/>
    <w:rsid w:val="00692B8B"/>
    <w:rsid w:val="006936CB"/>
    <w:rsid w:val="006936CC"/>
    <w:rsid w:val="006939B7"/>
    <w:rsid w:val="00693D8C"/>
    <w:rsid w:val="0069433D"/>
    <w:rsid w:val="00694804"/>
    <w:rsid w:val="00694EC3"/>
    <w:rsid w:val="00695B08"/>
    <w:rsid w:val="00695B38"/>
    <w:rsid w:val="0069632F"/>
    <w:rsid w:val="0069672E"/>
    <w:rsid w:val="0069773D"/>
    <w:rsid w:val="00697DDE"/>
    <w:rsid w:val="00697F47"/>
    <w:rsid w:val="006A0109"/>
    <w:rsid w:val="006A0C93"/>
    <w:rsid w:val="006A0D63"/>
    <w:rsid w:val="006A0DEC"/>
    <w:rsid w:val="006A1446"/>
    <w:rsid w:val="006A1604"/>
    <w:rsid w:val="006A1615"/>
    <w:rsid w:val="006A179A"/>
    <w:rsid w:val="006A27C1"/>
    <w:rsid w:val="006A2BAD"/>
    <w:rsid w:val="006A32ED"/>
    <w:rsid w:val="006A3572"/>
    <w:rsid w:val="006A3897"/>
    <w:rsid w:val="006A439B"/>
    <w:rsid w:val="006A44F9"/>
    <w:rsid w:val="006A46AE"/>
    <w:rsid w:val="006A4AF1"/>
    <w:rsid w:val="006A4FC9"/>
    <w:rsid w:val="006A502A"/>
    <w:rsid w:val="006A5A19"/>
    <w:rsid w:val="006A5A7D"/>
    <w:rsid w:val="006A60F6"/>
    <w:rsid w:val="006A6D16"/>
    <w:rsid w:val="006A6F23"/>
    <w:rsid w:val="006A782A"/>
    <w:rsid w:val="006A7EBE"/>
    <w:rsid w:val="006A7F54"/>
    <w:rsid w:val="006B0853"/>
    <w:rsid w:val="006B0CBC"/>
    <w:rsid w:val="006B10C0"/>
    <w:rsid w:val="006B1523"/>
    <w:rsid w:val="006B1684"/>
    <w:rsid w:val="006B1C00"/>
    <w:rsid w:val="006B1CA0"/>
    <w:rsid w:val="006B1F46"/>
    <w:rsid w:val="006B2065"/>
    <w:rsid w:val="006B26B1"/>
    <w:rsid w:val="006B289A"/>
    <w:rsid w:val="006B2BFC"/>
    <w:rsid w:val="006B35E1"/>
    <w:rsid w:val="006B35F3"/>
    <w:rsid w:val="006B3753"/>
    <w:rsid w:val="006B3999"/>
    <w:rsid w:val="006B39F2"/>
    <w:rsid w:val="006B3A6F"/>
    <w:rsid w:val="006B4251"/>
    <w:rsid w:val="006B4AA5"/>
    <w:rsid w:val="006B56E8"/>
    <w:rsid w:val="006B5833"/>
    <w:rsid w:val="006B5C49"/>
    <w:rsid w:val="006B5F77"/>
    <w:rsid w:val="006B6146"/>
    <w:rsid w:val="006B6233"/>
    <w:rsid w:val="006B74BF"/>
    <w:rsid w:val="006B7E4D"/>
    <w:rsid w:val="006C061F"/>
    <w:rsid w:val="006C0B91"/>
    <w:rsid w:val="006C183A"/>
    <w:rsid w:val="006C193A"/>
    <w:rsid w:val="006C1AE0"/>
    <w:rsid w:val="006C2056"/>
    <w:rsid w:val="006C2522"/>
    <w:rsid w:val="006C2CD8"/>
    <w:rsid w:val="006C3280"/>
    <w:rsid w:val="006C37CF"/>
    <w:rsid w:val="006C4050"/>
    <w:rsid w:val="006C41E5"/>
    <w:rsid w:val="006C4A01"/>
    <w:rsid w:val="006C5370"/>
    <w:rsid w:val="006C588B"/>
    <w:rsid w:val="006C63F2"/>
    <w:rsid w:val="006C6845"/>
    <w:rsid w:val="006D11DD"/>
    <w:rsid w:val="006D2081"/>
    <w:rsid w:val="006D20E7"/>
    <w:rsid w:val="006D2588"/>
    <w:rsid w:val="006D298D"/>
    <w:rsid w:val="006D37BC"/>
    <w:rsid w:val="006D3965"/>
    <w:rsid w:val="006D4396"/>
    <w:rsid w:val="006D5B2B"/>
    <w:rsid w:val="006D6796"/>
    <w:rsid w:val="006D6B92"/>
    <w:rsid w:val="006D701B"/>
    <w:rsid w:val="006E08BC"/>
    <w:rsid w:val="006E120A"/>
    <w:rsid w:val="006E15BC"/>
    <w:rsid w:val="006E1625"/>
    <w:rsid w:val="006E16AE"/>
    <w:rsid w:val="006E1C12"/>
    <w:rsid w:val="006E1C37"/>
    <w:rsid w:val="006E27F1"/>
    <w:rsid w:val="006E283A"/>
    <w:rsid w:val="006E34B3"/>
    <w:rsid w:val="006E45BD"/>
    <w:rsid w:val="006E4A64"/>
    <w:rsid w:val="006E4FEE"/>
    <w:rsid w:val="006E5419"/>
    <w:rsid w:val="006E58E1"/>
    <w:rsid w:val="006E686D"/>
    <w:rsid w:val="006E69BA"/>
    <w:rsid w:val="006E743E"/>
    <w:rsid w:val="006F05B7"/>
    <w:rsid w:val="006F0E1F"/>
    <w:rsid w:val="006F111E"/>
    <w:rsid w:val="006F1316"/>
    <w:rsid w:val="006F161E"/>
    <w:rsid w:val="006F1812"/>
    <w:rsid w:val="006F183A"/>
    <w:rsid w:val="006F1A0E"/>
    <w:rsid w:val="006F1D78"/>
    <w:rsid w:val="006F2842"/>
    <w:rsid w:val="006F28D8"/>
    <w:rsid w:val="006F30EA"/>
    <w:rsid w:val="006F35C2"/>
    <w:rsid w:val="006F36B3"/>
    <w:rsid w:val="006F36E1"/>
    <w:rsid w:val="006F3EA5"/>
    <w:rsid w:val="006F568A"/>
    <w:rsid w:val="006F6A96"/>
    <w:rsid w:val="006F6EF4"/>
    <w:rsid w:val="006F73FF"/>
    <w:rsid w:val="006F754A"/>
    <w:rsid w:val="006F7699"/>
    <w:rsid w:val="006F76A7"/>
    <w:rsid w:val="006F7A52"/>
    <w:rsid w:val="006F7B91"/>
    <w:rsid w:val="006F7D41"/>
    <w:rsid w:val="00701A85"/>
    <w:rsid w:val="007027AD"/>
    <w:rsid w:val="00702AFD"/>
    <w:rsid w:val="007033B4"/>
    <w:rsid w:val="007035FC"/>
    <w:rsid w:val="0070395D"/>
    <w:rsid w:val="00703BDC"/>
    <w:rsid w:val="00703E1D"/>
    <w:rsid w:val="0070400F"/>
    <w:rsid w:val="0070421C"/>
    <w:rsid w:val="00704278"/>
    <w:rsid w:val="00704552"/>
    <w:rsid w:val="00704A62"/>
    <w:rsid w:val="00704C60"/>
    <w:rsid w:val="007059C7"/>
    <w:rsid w:val="00705C8E"/>
    <w:rsid w:val="00706218"/>
    <w:rsid w:val="00706398"/>
    <w:rsid w:val="00706FA3"/>
    <w:rsid w:val="00707866"/>
    <w:rsid w:val="00707DAB"/>
    <w:rsid w:val="007102D8"/>
    <w:rsid w:val="00710680"/>
    <w:rsid w:val="007107A5"/>
    <w:rsid w:val="00710CDF"/>
    <w:rsid w:val="0071113B"/>
    <w:rsid w:val="00711648"/>
    <w:rsid w:val="00711A5F"/>
    <w:rsid w:val="00711BF3"/>
    <w:rsid w:val="00711CEC"/>
    <w:rsid w:val="00712538"/>
    <w:rsid w:val="007126F0"/>
    <w:rsid w:val="0071291B"/>
    <w:rsid w:val="00712EF6"/>
    <w:rsid w:val="007137D6"/>
    <w:rsid w:val="00713982"/>
    <w:rsid w:val="00713CDE"/>
    <w:rsid w:val="0071408E"/>
    <w:rsid w:val="007145CF"/>
    <w:rsid w:val="00715DE6"/>
    <w:rsid w:val="00715EFA"/>
    <w:rsid w:val="00716A26"/>
    <w:rsid w:val="0071727F"/>
    <w:rsid w:val="00717431"/>
    <w:rsid w:val="0071786F"/>
    <w:rsid w:val="007206ED"/>
    <w:rsid w:val="00720A97"/>
    <w:rsid w:val="00720B83"/>
    <w:rsid w:val="0072115E"/>
    <w:rsid w:val="0072121C"/>
    <w:rsid w:val="0072176F"/>
    <w:rsid w:val="00721C63"/>
    <w:rsid w:val="00721E2C"/>
    <w:rsid w:val="00722395"/>
    <w:rsid w:val="00722BCE"/>
    <w:rsid w:val="00722BFE"/>
    <w:rsid w:val="00722C21"/>
    <w:rsid w:val="00723534"/>
    <w:rsid w:val="00723F18"/>
    <w:rsid w:val="007251B9"/>
    <w:rsid w:val="007255EE"/>
    <w:rsid w:val="00726071"/>
    <w:rsid w:val="00726D24"/>
    <w:rsid w:val="00726F05"/>
    <w:rsid w:val="007274F9"/>
    <w:rsid w:val="00727EC9"/>
    <w:rsid w:val="00727FDF"/>
    <w:rsid w:val="00731B21"/>
    <w:rsid w:val="00731DB1"/>
    <w:rsid w:val="0073221D"/>
    <w:rsid w:val="0073296E"/>
    <w:rsid w:val="00732ED2"/>
    <w:rsid w:val="007334BF"/>
    <w:rsid w:val="00733775"/>
    <w:rsid w:val="00733E51"/>
    <w:rsid w:val="00733FE1"/>
    <w:rsid w:val="00734244"/>
    <w:rsid w:val="00734AAF"/>
    <w:rsid w:val="00734CFC"/>
    <w:rsid w:val="007356C7"/>
    <w:rsid w:val="00735AFD"/>
    <w:rsid w:val="00736B17"/>
    <w:rsid w:val="00736DFA"/>
    <w:rsid w:val="00737AA3"/>
    <w:rsid w:val="00740519"/>
    <w:rsid w:val="00740557"/>
    <w:rsid w:val="0074079A"/>
    <w:rsid w:val="00740F05"/>
    <w:rsid w:val="00741514"/>
    <w:rsid w:val="00741B75"/>
    <w:rsid w:val="007421AC"/>
    <w:rsid w:val="0074249D"/>
    <w:rsid w:val="00742761"/>
    <w:rsid w:val="00742D47"/>
    <w:rsid w:val="00742E79"/>
    <w:rsid w:val="00742FE7"/>
    <w:rsid w:val="00743515"/>
    <w:rsid w:val="00744175"/>
    <w:rsid w:val="00744CA8"/>
    <w:rsid w:val="0074516D"/>
    <w:rsid w:val="0074735E"/>
    <w:rsid w:val="00747600"/>
    <w:rsid w:val="00747A58"/>
    <w:rsid w:val="00747C9B"/>
    <w:rsid w:val="007502DA"/>
    <w:rsid w:val="00750314"/>
    <w:rsid w:val="0075033B"/>
    <w:rsid w:val="00750C56"/>
    <w:rsid w:val="00751B6A"/>
    <w:rsid w:val="00751D26"/>
    <w:rsid w:val="00752055"/>
    <w:rsid w:val="00752193"/>
    <w:rsid w:val="00752384"/>
    <w:rsid w:val="007524FD"/>
    <w:rsid w:val="00752505"/>
    <w:rsid w:val="00753504"/>
    <w:rsid w:val="007540FD"/>
    <w:rsid w:val="007546E7"/>
    <w:rsid w:val="00754985"/>
    <w:rsid w:val="00754A5F"/>
    <w:rsid w:val="00754AE8"/>
    <w:rsid w:val="00754CE1"/>
    <w:rsid w:val="00754FFE"/>
    <w:rsid w:val="00755474"/>
    <w:rsid w:val="007558B7"/>
    <w:rsid w:val="00755929"/>
    <w:rsid w:val="00755AA0"/>
    <w:rsid w:val="00755C3A"/>
    <w:rsid w:val="00755D0A"/>
    <w:rsid w:val="007563F8"/>
    <w:rsid w:val="007568E6"/>
    <w:rsid w:val="00757060"/>
    <w:rsid w:val="007578B9"/>
    <w:rsid w:val="00757CCE"/>
    <w:rsid w:val="0076018F"/>
    <w:rsid w:val="00760553"/>
    <w:rsid w:val="00760DE8"/>
    <w:rsid w:val="0076106B"/>
    <w:rsid w:val="00762340"/>
    <w:rsid w:val="00763047"/>
    <w:rsid w:val="007642CB"/>
    <w:rsid w:val="00764CF0"/>
    <w:rsid w:val="00765085"/>
    <w:rsid w:val="007657D4"/>
    <w:rsid w:val="00765BDC"/>
    <w:rsid w:val="007660BF"/>
    <w:rsid w:val="007667B8"/>
    <w:rsid w:val="00766B1F"/>
    <w:rsid w:val="00766B33"/>
    <w:rsid w:val="00766D5E"/>
    <w:rsid w:val="00766DB8"/>
    <w:rsid w:val="00767232"/>
    <w:rsid w:val="007706D4"/>
    <w:rsid w:val="00770CCD"/>
    <w:rsid w:val="0077103A"/>
    <w:rsid w:val="007712A8"/>
    <w:rsid w:val="007713E2"/>
    <w:rsid w:val="007714F8"/>
    <w:rsid w:val="00771714"/>
    <w:rsid w:val="00771C97"/>
    <w:rsid w:val="00772D42"/>
    <w:rsid w:val="007734D8"/>
    <w:rsid w:val="007740B7"/>
    <w:rsid w:val="00774D77"/>
    <w:rsid w:val="00775A27"/>
    <w:rsid w:val="00775BB0"/>
    <w:rsid w:val="00775C8B"/>
    <w:rsid w:val="0077699F"/>
    <w:rsid w:val="007769ED"/>
    <w:rsid w:val="007772A6"/>
    <w:rsid w:val="0077771D"/>
    <w:rsid w:val="007779C0"/>
    <w:rsid w:val="007800C7"/>
    <w:rsid w:val="007801C9"/>
    <w:rsid w:val="00780C7C"/>
    <w:rsid w:val="00781251"/>
    <w:rsid w:val="007813BE"/>
    <w:rsid w:val="00781E61"/>
    <w:rsid w:val="00782779"/>
    <w:rsid w:val="00782DA5"/>
    <w:rsid w:val="00782F17"/>
    <w:rsid w:val="00783BCC"/>
    <w:rsid w:val="00783DFD"/>
    <w:rsid w:val="00783FAD"/>
    <w:rsid w:val="007844D9"/>
    <w:rsid w:val="00784E5E"/>
    <w:rsid w:val="0078535E"/>
    <w:rsid w:val="00786737"/>
    <w:rsid w:val="00786BEC"/>
    <w:rsid w:val="00786FB1"/>
    <w:rsid w:val="00787012"/>
    <w:rsid w:val="00787320"/>
    <w:rsid w:val="007874DA"/>
    <w:rsid w:val="00787747"/>
    <w:rsid w:val="00787E59"/>
    <w:rsid w:val="0079013F"/>
    <w:rsid w:val="007902EB"/>
    <w:rsid w:val="00790368"/>
    <w:rsid w:val="00790ED3"/>
    <w:rsid w:val="0079177F"/>
    <w:rsid w:val="00792C41"/>
    <w:rsid w:val="00792E16"/>
    <w:rsid w:val="0079364A"/>
    <w:rsid w:val="00793A7B"/>
    <w:rsid w:val="0079507B"/>
    <w:rsid w:val="007956AF"/>
    <w:rsid w:val="00795BED"/>
    <w:rsid w:val="00795CD3"/>
    <w:rsid w:val="00796F00"/>
    <w:rsid w:val="007973DF"/>
    <w:rsid w:val="007975CE"/>
    <w:rsid w:val="00797AE4"/>
    <w:rsid w:val="007A0312"/>
    <w:rsid w:val="007A084E"/>
    <w:rsid w:val="007A0C91"/>
    <w:rsid w:val="007A1327"/>
    <w:rsid w:val="007A15EE"/>
    <w:rsid w:val="007A19C3"/>
    <w:rsid w:val="007A1F06"/>
    <w:rsid w:val="007A3C0F"/>
    <w:rsid w:val="007A3E8C"/>
    <w:rsid w:val="007A4D67"/>
    <w:rsid w:val="007A4EA1"/>
    <w:rsid w:val="007A54FC"/>
    <w:rsid w:val="007A584D"/>
    <w:rsid w:val="007A5DF1"/>
    <w:rsid w:val="007A5E47"/>
    <w:rsid w:val="007A5F99"/>
    <w:rsid w:val="007A6B56"/>
    <w:rsid w:val="007A72B1"/>
    <w:rsid w:val="007A73AB"/>
    <w:rsid w:val="007B0307"/>
    <w:rsid w:val="007B0513"/>
    <w:rsid w:val="007B076B"/>
    <w:rsid w:val="007B10F8"/>
    <w:rsid w:val="007B1CC2"/>
    <w:rsid w:val="007B2329"/>
    <w:rsid w:val="007B2B64"/>
    <w:rsid w:val="007B30A1"/>
    <w:rsid w:val="007B35C2"/>
    <w:rsid w:val="007B37A4"/>
    <w:rsid w:val="007B3AB3"/>
    <w:rsid w:val="007B3AED"/>
    <w:rsid w:val="007B46BC"/>
    <w:rsid w:val="007B4D3E"/>
    <w:rsid w:val="007B5681"/>
    <w:rsid w:val="007B5934"/>
    <w:rsid w:val="007B5BBA"/>
    <w:rsid w:val="007B6C55"/>
    <w:rsid w:val="007B6D9D"/>
    <w:rsid w:val="007B75C1"/>
    <w:rsid w:val="007B77E1"/>
    <w:rsid w:val="007B7957"/>
    <w:rsid w:val="007B7CD5"/>
    <w:rsid w:val="007B7EAB"/>
    <w:rsid w:val="007B7F07"/>
    <w:rsid w:val="007C076B"/>
    <w:rsid w:val="007C097A"/>
    <w:rsid w:val="007C0C87"/>
    <w:rsid w:val="007C0CA2"/>
    <w:rsid w:val="007C10C9"/>
    <w:rsid w:val="007C1733"/>
    <w:rsid w:val="007C19F1"/>
    <w:rsid w:val="007C2952"/>
    <w:rsid w:val="007C2B92"/>
    <w:rsid w:val="007C3C9F"/>
    <w:rsid w:val="007C3FAE"/>
    <w:rsid w:val="007C4232"/>
    <w:rsid w:val="007C4418"/>
    <w:rsid w:val="007C45B2"/>
    <w:rsid w:val="007C4FBF"/>
    <w:rsid w:val="007C5412"/>
    <w:rsid w:val="007C54A7"/>
    <w:rsid w:val="007C5F0C"/>
    <w:rsid w:val="007C610F"/>
    <w:rsid w:val="007C6DDF"/>
    <w:rsid w:val="007C707C"/>
    <w:rsid w:val="007C749C"/>
    <w:rsid w:val="007C794F"/>
    <w:rsid w:val="007D005D"/>
    <w:rsid w:val="007D0081"/>
    <w:rsid w:val="007D0C03"/>
    <w:rsid w:val="007D14F1"/>
    <w:rsid w:val="007D27D4"/>
    <w:rsid w:val="007D2E12"/>
    <w:rsid w:val="007D3A7E"/>
    <w:rsid w:val="007D45D7"/>
    <w:rsid w:val="007D45E9"/>
    <w:rsid w:val="007D4AAF"/>
    <w:rsid w:val="007D52B8"/>
    <w:rsid w:val="007D6432"/>
    <w:rsid w:val="007D64C4"/>
    <w:rsid w:val="007D6BCA"/>
    <w:rsid w:val="007D6DF6"/>
    <w:rsid w:val="007D764D"/>
    <w:rsid w:val="007E023D"/>
    <w:rsid w:val="007E03AC"/>
    <w:rsid w:val="007E0F0B"/>
    <w:rsid w:val="007E1124"/>
    <w:rsid w:val="007E16ED"/>
    <w:rsid w:val="007E18B5"/>
    <w:rsid w:val="007E1D53"/>
    <w:rsid w:val="007E23F4"/>
    <w:rsid w:val="007E2412"/>
    <w:rsid w:val="007E2517"/>
    <w:rsid w:val="007E26D4"/>
    <w:rsid w:val="007E287D"/>
    <w:rsid w:val="007E3E42"/>
    <w:rsid w:val="007E457F"/>
    <w:rsid w:val="007E4C07"/>
    <w:rsid w:val="007E4CB7"/>
    <w:rsid w:val="007E5111"/>
    <w:rsid w:val="007E5671"/>
    <w:rsid w:val="007E5C75"/>
    <w:rsid w:val="007E5D9C"/>
    <w:rsid w:val="007E655F"/>
    <w:rsid w:val="007E66E8"/>
    <w:rsid w:val="007E6BFE"/>
    <w:rsid w:val="007E6E0F"/>
    <w:rsid w:val="007E746B"/>
    <w:rsid w:val="007E7D06"/>
    <w:rsid w:val="007F0A9E"/>
    <w:rsid w:val="007F185F"/>
    <w:rsid w:val="007F1970"/>
    <w:rsid w:val="007F1B8E"/>
    <w:rsid w:val="007F1E90"/>
    <w:rsid w:val="007F1EBE"/>
    <w:rsid w:val="007F2027"/>
    <w:rsid w:val="007F2298"/>
    <w:rsid w:val="007F3540"/>
    <w:rsid w:val="007F37DD"/>
    <w:rsid w:val="007F40A1"/>
    <w:rsid w:val="007F4184"/>
    <w:rsid w:val="007F47F1"/>
    <w:rsid w:val="007F5448"/>
    <w:rsid w:val="007F5B1D"/>
    <w:rsid w:val="007F6164"/>
    <w:rsid w:val="007F65CC"/>
    <w:rsid w:val="007F70A6"/>
    <w:rsid w:val="007F724B"/>
    <w:rsid w:val="007F78CD"/>
    <w:rsid w:val="007F7902"/>
    <w:rsid w:val="00800DA3"/>
    <w:rsid w:val="008014C5"/>
    <w:rsid w:val="0080157E"/>
    <w:rsid w:val="00802B4A"/>
    <w:rsid w:val="00802D93"/>
    <w:rsid w:val="00803972"/>
    <w:rsid w:val="00803F40"/>
    <w:rsid w:val="00805625"/>
    <w:rsid w:val="0080563C"/>
    <w:rsid w:val="00805B2C"/>
    <w:rsid w:val="008061AA"/>
    <w:rsid w:val="008077F1"/>
    <w:rsid w:val="00807BE9"/>
    <w:rsid w:val="0081024D"/>
    <w:rsid w:val="008109A5"/>
    <w:rsid w:val="008113B5"/>
    <w:rsid w:val="008113F7"/>
    <w:rsid w:val="008120AC"/>
    <w:rsid w:val="00812ACB"/>
    <w:rsid w:val="008133E1"/>
    <w:rsid w:val="008139D8"/>
    <w:rsid w:val="008148A0"/>
    <w:rsid w:val="00814B8F"/>
    <w:rsid w:val="0081575A"/>
    <w:rsid w:val="0081577B"/>
    <w:rsid w:val="00815DA3"/>
    <w:rsid w:val="00815EA5"/>
    <w:rsid w:val="008169B2"/>
    <w:rsid w:val="00816BB3"/>
    <w:rsid w:val="00816F11"/>
    <w:rsid w:val="00817349"/>
    <w:rsid w:val="00817755"/>
    <w:rsid w:val="008201B2"/>
    <w:rsid w:val="0082043F"/>
    <w:rsid w:val="008211F0"/>
    <w:rsid w:val="008214BC"/>
    <w:rsid w:val="0082296E"/>
    <w:rsid w:val="008233D3"/>
    <w:rsid w:val="008234B5"/>
    <w:rsid w:val="008235FF"/>
    <w:rsid w:val="00823731"/>
    <w:rsid w:val="00823B64"/>
    <w:rsid w:val="008243AB"/>
    <w:rsid w:val="00824442"/>
    <w:rsid w:val="00824653"/>
    <w:rsid w:val="008247B8"/>
    <w:rsid w:val="00824E14"/>
    <w:rsid w:val="008250D0"/>
    <w:rsid w:val="00825CC2"/>
    <w:rsid w:val="00825EE9"/>
    <w:rsid w:val="008260F6"/>
    <w:rsid w:val="00827D3C"/>
    <w:rsid w:val="00827ECD"/>
    <w:rsid w:val="00830442"/>
    <w:rsid w:val="008312F9"/>
    <w:rsid w:val="00831BB6"/>
    <w:rsid w:val="008321C6"/>
    <w:rsid w:val="00832CA3"/>
    <w:rsid w:val="0083340B"/>
    <w:rsid w:val="00833F61"/>
    <w:rsid w:val="00834B19"/>
    <w:rsid w:val="00835585"/>
    <w:rsid w:val="00835FB2"/>
    <w:rsid w:val="008365C5"/>
    <w:rsid w:val="00836860"/>
    <w:rsid w:val="0083782F"/>
    <w:rsid w:val="00837869"/>
    <w:rsid w:val="0084001D"/>
    <w:rsid w:val="008401A4"/>
    <w:rsid w:val="008402A7"/>
    <w:rsid w:val="00841816"/>
    <w:rsid w:val="00841935"/>
    <w:rsid w:val="008419AC"/>
    <w:rsid w:val="00841CF1"/>
    <w:rsid w:val="00842C20"/>
    <w:rsid w:val="0084306D"/>
    <w:rsid w:val="00844015"/>
    <w:rsid w:val="00844B4A"/>
    <w:rsid w:val="00845B26"/>
    <w:rsid w:val="0084601E"/>
    <w:rsid w:val="008464FF"/>
    <w:rsid w:val="00846B47"/>
    <w:rsid w:val="00846DC7"/>
    <w:rsid w:val="00846E9D"/>
    <w:rsid w:val="00847349"/>
    <w:rsid w:val="00847755"/>
    <w:rsid w:val="008519D6"/>
    <w:rsid w:val="008526FE"/>
    <w:rsid w:val="008532AE"/>
    <w:rsid w:val="0085345B"/>
    <w:rsid w:val="00853545"/>
    <w:rsid w:val="00853D69"/>
    <w:rsid w:val="00854629"/>
    <w:rsid w:val="0085487D"/>
    <w:rsid w:val="008548F5"/>
    <w:rsid w:val="00855904"/>
    <w:rsid w:val="0085597D"/>
    <w:rsid w:val="008559C4"/>
    <w:rsid w:val="00855C72"/>
    <w:rsid w:val="00855F05"/>
    <w:rsid w:val="00856072"/>
    <w:rsid w:val="00856080"/>
    <w:rsid w:val="0085617D"/>
    <w:rsid w:val="00856C15"/>
    <w:rsid w:val="00856F95"/>
    <w:rsid w:val="008570D2"/>
    <w:rsid w:val="008611B6"/>
    <w:rsid w:val="008614FE"/>
    <w:rsid w:val="0086185A"/>
    <w:rsid w:val="008619C5"/>
    <w:rsid w:val="008631ED"/>
    <w:rsid w:val="008632CB"/>
    <w:rsid w:val="008636EE"/>
    <w:rsid w:val="00863EC1"/>
    <w:rsid w:val="00864139"/>
    <w:rsid w:val="00864216"/>
    <w:rsid w:val="00865A4E"/>
    <w:rsid w:val="00867543"/>
    <w:rsid w:val="0087003F"/>
    <w:rsid w:val="00870219"/>
    <w:rsid w:val="00870B80"/>
    <w:rsid w:val="00870C34"/>
    <w:rsid w:val="00870DED"/>
    <w:rsid w:val="0087126A"/>
    <w:rsid w:val="00871A9D"/>
    <w:rsid w:val="00871DF8"/>
    <w:rsid w:val="00872296"/>
    <w:rsid w:val="0087259C"/>
    <w:rsid w:val="008725BE"/>
    <w:rsid w:val="008733FF"/>
    <w:rsid w:val="0087378D"/>
    <w:rsid w:val="008738ED"/>
    <w:rsid w:val="008742C8"/>
    <w:rsid w:val="00874B21"/>
    <w:rsid w:val="00874D50"/>
    <w:rsid w:val="00875385"/>
    <w:rsid w:val="00876329"/>
    <w:rsid w:val="00876D35"/>
    <w:rsid w:val="00877612"/>
    <w:rsid w:val="00877DA9"/>
    <w:rsid w:val="008801C8"/>
    <w:rsid w:val="00880733"/>
    <w:rsid w:val="0088092D"/>
    <w:rsid w:val="00880962"/>
    <w:rsid w:val="00880FD3"/>
    <w:rsid w:val="0088165C"/>
    <w:rsid w:val="0088175D"/>
    <w:rsid w:val="00881B21"/>
    <w:rsid w:val="00881F70"/>
    <w:rsid w:val="008822C7"/>
    <w:rsid w:val="0088249A"/>
    <w:rsid w:val="0088260D"/>
    <w:rsid w:val="00882CF1"/>
    <w:rsid w:val="00882D2F"/>
    <w:rsid w:val="008837A6"/>
    <w:rsid w:val="008840C1"/>
    <w:rsid w:val="00884872"/>
    <w:rsid w:val="00885138"/>
    <w:rsid w:val="00885192"/>
    <w:rsid w:val="00885AC2"/>
    <w:rsid w:val="00886088"/>
    <w:rsid w:val="00886B69"/>
    <w:rsid w:val="00887BED"/>
    <w:rsid w:val="00890035"/>
    <w:rsid w:val="008902D3"/>
    <w:rsid w:val="00890366"/>
    <w:rsid w:val="008909FA"/>
    <w:rsid w:val="00890A40"/>
    <w:rsid w:val="00890A6E"/>
    <w:rsid w:val="008916F2"/>
    <w:rsid w:val="008918A4"/>
    <w:rsid w:val="00892A65"/>
    <w:rsid w:val="008933E1"/>
    <w:rsid w:val="008936A0"/>
    <w:rsid w:val="00894067"/>
    <w:rsid w:val="00894108"/>
    <w:rsid w:val="00895F75"/>
    <w:rsid w:val="00896368"/>
    <w:rsid w:val="008965C3"/>
    <w:rsid w:val="00896947"/>
    <w:rsid w:val="00896D3F"/>
    <w:rsid w:val="008970A3"/>
    <w:rsid w:val="00897779"/>
    <w:rsid w:val="00897C87"/>
    <w:rsid w:val="008A04F5"/>
    <w:rsid w:val="008A081D"/>
    <w:rsid w:val="008A0981"/>
    <w:rsid w:val="008A0D0C"/>
    <w:rsid w:val="008A11DB"/>
    <w:rsid w:val="008A1951"/>
    <w:rsid w:val="008A1FB6"/>
    <w:rsid w:val="008A2100"/>
    <w:rsid w:val="008A288A"/>
    <w:rsid w:val="008A373F"/>
    <w:rsid w:val="008A386A"/>
    <w:rsid w:val="008A39F8"/>
    <w:rsid w:val="008A414B"/>
    <w:rsid w:val="008A423E"/>
    <w:rsid w:val="008A46F3"/>
    <w:rsid w:val="008A4842"/>
    <w:rsid w:val="008A49F3"/>
    <w:rsid w:val="008A4A88"/>
    <w:rsid w:val="008A5413"/>
    <w:rsid w:val="008A59EA"/>
    <w:rsid w:val="008A5C4E"/>
    <w:rsid w:val="008A69F1"/>
    <w:rsid w:val="008A7233"/>
    <w:rsid w:val="008A74BE"/>
    <w:rsid w:val="008A7801"/>
    <w:rsid w:val="008A7B51"/>
    <w:rsid w:val="008B0CEC"/>
    <w:rsid w:val="008B2114"/>
    <w:rsid w:val="008B2403"/>
    <w:rsid w:val="008B267C"/>
    <w:rsid w:val="008B2F3E"/>
    <w:rsid w:val="008B384C"/>
    <w:rsid w:val="008B4109"/>
    <w:rsid w:val="008B4DDA"/>
    <w:rsid w:val="008B5D1C"/>
    <w:rsid w:val="008B5DEC"/>
    <w:rsid w:val="008B647C"/>
    <w:rsid w:val="008B65FE"/>
    <w:rsid w:val="008B6FDE"/>
    <w:rsid w:val="008C0580"/>
    <w:rsid w:val="008C08BA"/>
    <w:rsid w:val="008C0A86"/>
    <w:rsid w:val="008C0E98"/>
    <w:rsid w:val="008C1320"/>
    <w:rsid w:val="008C1B80"/>
    <w:rsid w:val="008C1FEE"/>
    <w:rsid w:val="008C25ED"/>
    <w:rsid w:val="008C2A01"/>
    <w:rsid w:val="008C2A58"/>
    <w:rsid w:val="008C2D0D"/>
    <w:rsid w:val="008C2EBE"/>
    <w:rsid w:val="008C442A"/>
    <w:rsid w:val="008C4A35"/>
    <w:rsid w:val="008C4E9B"/>
    <w:rsid w:val="008C5000"/>
    <w:rsid w:val="008C540B"/>
    <w:rsid w:val="008C54BD"/>
    <w:rsid w:val="008C5899"/>
    <w:rsid w:val="008C6080"/>
    <w:rsid w:val="008C629D"/>
    <w:rsid w:val="008C62B5"/>
    <w:rsid w:val="008C714D"/>
    <w:rsid w:val="008C7DE2"/>
    <w:rsid w:val="008D0183"/>
    <w:rsid w:val="008D1040"/>
    <w:rsid w:val="008D1603"/>
    <w:rsid w:val="008D1BC9"/>
    <w:rsid w:val="008D1C21"/>
    <w:rsid w:val="008D1C8A"/>
    <w:rsid w:val="008D1FB5"/>
    <w:rsid w:val="008D2315"/>
    <w:rsid w:val="008D236E"/>
    <w:rsid w:val="008D2658"/>
    <w:rsid w:val="008D2994"/>
    <w:rsid w:val="008D3126"/>
    <w:rsid w:val="008D39C4"/>
    <w:rsid w:val="008D416A"/>
    <w:rsid w:val="008D451A"/>
    <w:rsid w:val="008D4989"/>
    <w:rsid w:val="008D55CE"/>
    <w:rsid w:val="008D5C13"/>
    <w:rsid w:val="008D641E"/>
    <w:rsid w:val="008D6AF9"/>
    <w:rsid w:val="008D6B9A"/>
    <w:rsid w:val="008D7183"/>
    <w:rsid w:val="008D7C30"/>
    <w:rsid w:val="008E0D58"/>
    <w:rsid w:val="008E115F"/>
    <w:rsid w:val="008E1529"/>
    <w:rsid w:val="008E1A60"/>
    <w:rsid w:val="008E249E"/>
    <w:rsid w:val="008E2CEE"/>
    <w:rsid w:val="008E2E66"/>
    <w:rsid w:val="008E2EBF"/>
    <w:rsid w:val="008E30A5"/>
    <w:rsid w:val="008E3339"/>
    <w:rsid w:val="008E34F7"/>
    <w:rsid w:val="008E37B3"/>
    <w:rsid w:val="008E3BF1"/>
    <w:rsid w:val="008E3D08"/>
    <w:rsid w:val="008E4492"/>
    <w:rsid w:val="008E49B0"/>
    <w:rsid w:val="008E4B27"/>
    <w:rsid w:val="008E4B83"/>
    <w:rsid w:val="008E53C3"/>
    <w:rsid w:val="008E53DF"/>
    <w:rsid w:val="008E614F"/>
    <w:rsid w:val="008E6798"/>
    <w:rsid w:val="008E704D"/>
    <w:rsid w:val="008F0059"/>
    <w:rsid w:val="008F078A"/>
    <w:rsid w:val="008F150D"/>
    <w:rsid w:val="008F15A6"/>
    <w:rsid w:val="008F1A0D"/>
    <w:rsid w:val="008F1BDA"/>
    <w:rsid w:val="008F235F"/>
    <w:rsid w:val="008F2421"/>
    <w:rsid w:val="008F284E"/>
    <w:rsid w:val="008F3093"/>
    <w:rsid w:val="008F30A7"/>
    <w:rsid w:val="008F3308"/>
    <w:rsid w:val="008F372F"/>
    <w:rsid w:val="008F3A7F"/>
    <w:rsid w:val="008F4185"/>
    <w:rsid w:val="008F4245"/>
    <w:rsid w:val="008F4AF6"/>
    <w:rsid w:val="008F514D"/>
    <w:rsid w:val="008F5933"/>
    <w:rsid w:val="008F5A4A"/>
    <w:rsid w:val="008F5C03"/>
    <w:rsid w:val="008F60A0"/>
    <w:rsid w:val="008F6187"/>
    <w:rsid w:val="008F6C42"/>
    <w:rsid w:val="008F6E1B"/>
    <w:rsid w:val="008F6F88"/>
    <w:rsid w:val="009003EF"/>
    <w:rsid w:val="00901CB8"/>
    <w:rsid w:val="00902370"/>
    <w:rsid w:val="00902705"/>
    <w:rsid w:val="00902A37"/>
    <w:rsid w:val="00902DFD"/>
    <w:rsid w:val="0090341F"/>
    <w:rsid w:val="00904513"/>
    <w:rsid w:val="00904F25"/>
    <w:rsid w:val="009056B8"/>
    <w:rsid w:val="009056FC"/>
    <w:rsid w:val="00905BD7"/>
    <w:rsid w:val="009067C6"/>
    <w:rsid w:val="009069A8"/>
    <w:rsid w:val="0090760D"/>
    <w:rsid w:val="009076D5"/>
    <w:rsid w:val="00907DFC"/>
    <w:rsid w:val="00907EE9"/>
    <w:rsid w:val="00907F5C"/>
    <w:rsid w:val="009102A7"/>
    <w:rsid w:val="00910A52"/>
    <w:rsid w:val="00911055"/>
    <w:rsid w:val="00911102"/>
    <w:rsid w:val="009115C9"/>
    <w:rsid w:val="00911DCA"/>
    <w:rsid w:val="0091211E"/>
    <w:rsid w:val="0091218D"/>
    <w:rsid w:val="009124C3"/>
    <w:rsid w:val="009126FD"/>
    <w:rsid w:val="00912A09"/>
    <w:rsid w:val="009130AF"/>
    <w:rsid w:val="00913DC1"/>
    <w:rsid w:val="00913DF0"/>
    <w:rsid w:val="00914BB5"/>
    <w:rsid w:val="0091589A"/>
    <w:rsid w:val="00915FC4"/>
    <w:rsid w:val="00916FE6"/>
    <w:rsid w:val="009174FD"/>
    <w:rsid w:val="0091776E"/>
    <w:rsid w:val="0092131A"/>
    <w:rsid w:val="00921D8B"/>
    <w:rsid w:val="00922314"/>
    <w:rsid w:val="009240E1"/>
    <w:rsid w:val="00924123"/>
    <w:rsid w:val="00924B9E"/>
    <w:rsid w:val="00924BEB"/>
    <w:rsid w:val="00924F41"/>
    <w:rsid w:val="009261D2"/>
    <w:rsid w:val="00926230"/>
    <w:rsid w:val="009262FC"/>
    <w:rsid w:val="00926A57"/>
    <w:rsid w:val="00930389"/>
    <w:rsid w:val="00931270"/>
    <w:rsid w:val="009320F6"/>
    <w:rsid w:val="00932493"/>
    <w:rsid w:val="0093300F"/>
    <w:rsid w:val="0093396F"/>
    <w:rsid w:val="00934004"/>
    <w:rsid w:val="009347D5"/>
    <w:rsid w:val="00934AA7"/>
    <w:rsid w:val="00934C87"/>
    <w:rsid w:val="00934D09"/>
    <w:rsid w:val="009361FB"/>
    <w:rsid w:val="00936E56"/>
    <w:rsid w:val="00936F59"/>
    <w:rsid w:val="00936F66"/>
    <w:rsid w:val="00937143"/>
    <w:rsid w:val="00937375"/>
    <w:rsid w:val="009401BD"/>
    <w:rsid w:val="00940C7F"/>
    <w:rsid w:val="00940CA9"/>
    <w:rsid w:val="009414BA"/>
    <w:rsid w:val="00941601"/>
    <w:rsid w:val="00941D7F"/>
    <w:rsid w:val="00941D9B"/>
    <w:rsid w:val="00942DC2"/>
    <w:rsid w:val="009435BD"/>
    <w:rsid w:val="0094386B"/>
    <w:rsid w:val="009443AA"/>
    <w:rsid w:val="00944AF1"/>
    <w:rsid w:val="00944E0F"/>
    <w:rsid w:val="00945168"/>
    <w:rsid w:val="00945ACB"/>
    <w:rsid w:val="00945F4A"/>
    <w:rsid w:val="00946445"/>
    <w:rsid w:val="009464B2"/>
    <w:rsid w:val="00947770"/>
    <w:rsid w:val="00947FC0"/>
    <w:rsid w:val="009509F4"/>
    <w:rsid w:val="009514A8"/>
    <w:rsid w:val="0095190F"/>
    <w:rsid w:val="00951981"/>
    <w:rsid w:val="00951BA4"/>
    <w:rsid w:val="009521D0"/>
    <w:rsid w:val="009530BD"/>
    <w:rsid w:val="00953DA8"/>
    <w:rsid w:val="00954608"/>
    <w:rsid w:val="00954665"/>
    <w:rsid w:val="009546AE"/>
    <w:rsid w:val="00954ED3"/>
    <w:rsid w:val="00955B67"/>
    <w:rsid w:val="0095600A"/>
    <w:rsid w:val="00956789"/>
    <w:rsid w:val="00956ED1"/>
    <w:rsid w:val="00956FCC"/>
    <w:rsid w:val="009578EB"/>
    <w:rsid w:val="009578FE"/>
    <w:rsid w:val="00962BAD"/>
    <w:rsid w:val="009638BF"/>
    <w:rsid w:val="00963A32"/>
    <w:rsid w:val="00964972"/>
    <w:rsid w:val="009649AE"/>
    <w:rsid w:val="009649C6"/>
    <w:rsid w:val="00964BEB"/>
    <w:rsid w:val="00964CE1"/>
    <w:rsid w:val="00965655"/>
    <w:rsid w:val="009658E7"/>
    <w:rsid w:val="00965F79"/>
    <w:rsid w:val="0096654F"/>
    <w:rsid w:val="00966648"/>
    <w:rsid w:val="009667D3"/>
    <w:rsid w:val="0096693C"/>
    <w:rsid w:val="0096700B"/>
    <w:rsid w:val="00967A31"/>
    <w:rsid w:val="00967E8B"/>
    <w:rsid w:val="009703F1"/>
    <w:rsid w:val="009710AC"/>
    <w:rsid w:val="00971301"/>
    <w:rsid w:val="00972180"/>
    <w:rsid w:val="0097282A"/>
    <w:rsid w:val="0097282F"/>
    <w:rsid w:val="00973323"/>
    <w:rsid w:val="00974ACD"/>
    <w:rsid w:val="00975044"/>
    <w:rsid w:val="00975C5C"/>
    <w:rsid w:val="00975E17"/>
    <w:rsid w:val="0097637A"/>
    <w:rsid w:val="00976946"/>
    <w:rsid w:val="00977023"/>
    <w:rsid w:val="00977EE5"/>
    <w:rsid w:val="00980155"/>
    <w:rsid w:val="0098154D"/>
    <w:rsid w:val="0098155C"/>
    <w:rsid w:val="00981C96"/>
    <w:rsid w:val="00982B4A"/>
    <w:rsid w:val="0098321F"/>
    <w:rsid w:val="009835BA"/>
    <w:rsid w:val="009843DC"/>
    <w:rsid w:val="009845CF"/>
    <w:rsid w:val="0098493C"/>
    <w:rsid w:val="00984C4D"/>
    <w:rsid w:val="00985404"/>
    <w:rsid w:val="00985624"/>
    <w:rsid w:val="0098623C"/>
    <w:rsid w:val="009868AA"/>
    <w:rsid w:val="009869AF"/>
    <w:rsid w:val="009871C5"/>
    <w:rsid w:val="0098764B"/>
    <w:rsid w:val="0098777E"/>
    <w:rsid w:val="009879F6"/>
    <w:rsid w:val="00987BFB"/>
    <w:rsid w:val="00987EED"/>
    <w:rsid w:val="00990177"/>
    <w:rsid w:val="0099073A"/>
    <w:rsid w:val="0099073B"/>
    <w:rsid w:val="00990AA9"/>
    <w:rsid w:val="00990BB9"/>
    <w:rsid w:val="00991205"/>
    <w:rsid w:val="009913BB"/>
    <w:rsid w:val="00991FA1"/>
    <w:rsid w:val="0099292D"/>
    <w:rsid w:val="00992955"/>
    <w:rsid w:val="00993C06"/>
    <w:rsid w:val="00993F90"/>
    <w:rsid w:val="00994529"/>
    <w:rsid w:val="0099465B"/>
    <w:rsid w:val="00994A01"/>
    <w:rsid w:val="00994B8C"/>
    <w:rsid w:val="00994F30"/>
    <w:rsid w:val="00995377"/>
    <w:rsid w:val="00995651"/>
    <w:rsid w:val="00996092"/>
    <w:rsid w:val="009963E2"/>
    <w:rsid w:val="0099643D"/>
    <w:rsid w:val="00996A11"/>
    <w:rsid w:val="0099717C"/>
    <w:rsid w:val="009974C5"/>
    <w:rsid w:val="00997B15"/>
    <w:rsid w:val="009A03C5"/>
    <w:rsid w:val="009A0500"/>
    <w:rsid w:val="009A0E68"/>
    <w:rsid w:val="009A0F33"/>
    <w:rsid w:val="009A190C"/>
    <w:rsid w:val="009A2291"/>
    <w:rsid w:val="009A2860"/>
    <w:rsid w:val="009A3816"/>
    <w:rsid w:val="009A3AE9"/>
    <w:rsid w:val="009A4595"/>
    <w:rsid w:val="009A4743"/>
    <w:rsid w:val="009A487D"/>
    <w:rsid w:val="009A4893"/>
    <w:rsid w:val="009A4A30"/>
    <w:rsid w:val="009A4BBA"/>
    <w:rsid w:val="009A50F2"/>
    <w:rsid w:val="009A53F5"/>
    <w:rsid w:val="009A5670"/>
    <w:rsid w:val="009A59F0"/>
    <w:rsid w:val="009A5EF7"/>
    <w:rsid w:val="009A6063"/>
    <w:rsid w:val="009A7050"/>
    <w:rsid w:val="009A7C5D"/>
    <w:rsid w:val="009A7D15"/>
    <w:rsid w:val="009B0124"/>
    <w:rsid w:val="009B0192"/>
    <w:rsid w:val="009B0F3D"/>
    <w:rsid w:val="009B1837"/>
    <w:rsid w:val="009B24BE"/>
    <w:rsid w:val="009B24FC"/>
    <w:rsid w:val="009B3024"/>
    <w:rsid w:val="009B3702"/>
    <w:rsid w:val="009B38A0"/>
    <w:rsid w:val="009B3E19"/>
    <w:rsid w:val="009B409C"/>
    <w:rsid w:val="009B40D4"/>
    <w:rsid w:val="009B41FF"/>
    <w:rsid w:val="009B4857"/>
    <w:rsid w:val="009B4941"/>
    <w:rsid w:val="009B4F96"/>
    <w:rsid w:val="009B4FEC"/>
    <w:rsid w:val="009B59FA"/>
    <w:rsid w:val="009B5C45"/>
    <w:rsid w:val="009B620B"/>
    <w:rsid w:val="009B6D8D"/>
    <w:rsid w:val="009B6F9D"/>
    <w:rsid w:val="009C0376"/>
    <w:rsid w:val="009C03DD"/>
    <w:rsid w:val="009C13D7"/>
    <w:rsid w:val="009C14A0"/>
    <w:rsid w:val="009C18F0"/>
    <w:rsid w:val="009C1BC1"/>
    <w:rsid w:val="009C48C9"/>
    <w:rsid w:val="009C527A"/>
    <w:rsid w:val="009C5475"/>
    <w:rsid w:val="009C5C7F"/>
    <w:rsid w:val="009C6480"/>
    <w:rsid w:val="009C67E7"/>
    <w:rsid w:val="009C71B5"/>
    <w:rsid w:val="009C79BC"/>
    <w:rsid w:val="009C7D3D"/>
    <w:rsid w:val="009C7FC7"/>
    <w:rsid w:val="009D035A"/>
    <w:rsid w:val="009D0744"/>
    <w:rsid w:val="009D0B80"/>
    <w:rsid w:val="009D0B9C"/>
    <w:rsid w:val="009D115D"/>
    <w:rsid w:val="009D11D8"/>
    <w:rsid w:val="009D1716"/>
    <w:rsid w:val="009D262D"/>
    <w:rsid w:val="009D3316"/>
    <w:rsid w:val="009D3662"/>
    <w:rsid w:val="009D3703"/>
    <w:rsid w:val="009D3BBF"/>
    <w:rsid w:val="009D495E"/>
    <w:rsid w:val="009D4C0A"/>
    <w:rsid w:val="009D4E2F"/>
    <w:rsid w:val="009D5128"/>
    <w:rsid w:val="009D6262"/>
    <w:rsid w:val="009D6770"/>
    <w:rsid w:val="009D6AD8"/>
    <w:rsid w:val="009D6BB0"/>
    <w:rsid w:val="009D6CA2"/>
    <w:rsid w:val="009D6E27"/>
    <w:rsid w:val="009D790D"/>
    <w:rsid w:val="009D7C1F"/>
    <w:rsid w:val="009E11BB"/>
    <w:rsid w:val="009E3B59"/>
    <w:rsid w:val="009E3F05"/>
    <w:rsid w:val="009E4024"/>
    <w:rsid w:val="009E44C1"/>
    <w:rsid w:val="009E4FAB"/>
    <w:rsid w:val="009E4FCB"/>
    <w:rsid w:val="009E54F3"/>
    <w:rsid w:val="009E553F"/>
    <w:rsid w:val="009E62ED"/>
    <w:rsid w:val="009E6A27"/>
    <w:rsid w:val="009E6B15"/>
    <w:rsid w:val="009E7442"/>
    <w:rsid w:val="009E7BF2"/>
    <w:rsid w:val="009F0094"/>
    <w:rsid w:val="009F0F68"/>
    <w:rsid w:val="009F20A1"/>
    <w:rsid w:val="009F2969"/>
    <w:rsid w:val="009F2AD6"/>
    <w:rsid w:val="009F2AF5"/>
    <w:rsid w:val="009F2C3F"/>
    <w:rsid w:val="009F3821"/>
    <w:rsid w:val="009F4062"/>
    <w:rsid w:val="009F48AB"/>
    <w:rsid w:val="009F4900"/>
    <w:rsid w:val="009F4D4E"/>
    <w:rsid w:val="009F5AC5"/>
    <w:rsid w:val="009F699E"/>
    <w:rsid w:val="009F7509"/>
    <w:rsid w:val="009F761E"/>
    <w:rsid w:val="009F766B"/>
    <w:rsid w:val="009F76CD"/>
    <w:rsid w:val="009F7C66"/>
    <w:rsid w:val="00A006F5"/>
    <w:rsid w:val="00A00CCA"/>
    <w:rsid w:val="00A0174B"/>
    <w:rsid w:val="00A017CB"/>
    <w:rsid w:val="00A021DE"/>
    <w:rsid w:val="00A023B8"/>
    <w:rsid w:val="00A03904"/>
    <w:rsid w:val="00A04137"/>
    <w:rsid w:val="00A04DE3"/>
    <w:rsid w:val="00A05144"/>
    <w:rsid w:val="00A05997"/>
    <w:rsid w:val="00A05BD2"/>
    <w:rsid w:val="00A063E7"/>
    <w:rsid w:val="00A06D75"/>
    <w:rsid w:val="00A075DA"/>
    <w:rsid w:val="00A07A69"/>
    <w:rsid w:val="00A07D17"/>
    <w:rsid w:val="00A10475"/>
    <w:rsid w:val="00A10605"/>
    <w:rsid w:val="00A109E1"/>
    <w:rsid w:val="00A10EAD"/>
    <w:rsid w:val="00A11601"/>
    <w:rsid w:val="00A11EB6"/>
    <w:rsid w:val="00A1223B"/>
    <w:rsid w:val="00A124E4"/>
    <w:rsid w:val="00A125BC"/>
    <w:rsid w:val="00A13059"/>
    <w:rsid w:val="00A1313A"/>
    <w:rsid w:val="00A13934"/>
    <w:rsid w:val="00A13E89"/>
    <w:rsid w:val="00A141D2"/>
    <w:rsid w:val="00A1445E"/>
    <w:rsid w:val="00A14555"/>
    <w:rsid w:val="00A14A33"/>
    <w:rsid w:val="00A15176"/>
    <w:rsid w:val="00A15E28"/>
    <w:rsid w:val="00A161D9"/>
    <w:rsid w:val="00A166A3"/>
    <w:rsid w:val="00A16941"/>
    <w:rsid w:val="00A169E1"/>
    <w:rsid w:val="00A16B29"/>
    <w:rsid w:val="00A16C93"/>
    <w:rsid w:val="00A16DD8"/>
    <w:rsid w:val="00A17E79"/>
    <w:rsid w:val="00A17F12"/>
    <w:rsid w:val="00A2097A"/>
    <w:rsid w:val="00A215C5"/>
    <w:rsid w:val="00A21B72"/>
    <w:rsid w:val="00A22062"/>
    <w:rsid w:val="00A2234B"/>
    <w:rsid w:val="00A22962"/>
    <w:rsid w:val="00A23635"/>
    <w:rsid w:val="00A23958"/>
    <w:rsid w:val="00A23B95"/>
    <w:rsid w:val="00A248DE"/>
    <w:rsid w:val="00A24D45"/>
    <w:rsid w:val="00A25428"/>
    <w:rsid w:val="00A256E4"/>
    <w:rsid w:val="00A26AE1"/>
    <w:rsid w:val="00A26EE5"/>
    <w:rsid w:val="00A27F9D"/>
    <w:rsid w:val="00A31EF1"/>
    <w:rsid w:val="00A320AA"/>
    <w:rsid w:val="00A323EF"/>
    <w:rsid w:val="00A32B93"/>
    <w:rsid w:val="00A33969"/>
    <w:rsid w:val="00A33F6B"/>
    <w:rsid w:val="00A3466A"/>
    <w:rsid w:val="00A346DD"/>
    <w:rsid w:val="00A348EF"/>
    <w:rsid w:val="00A34F44"/>
    <w:rsid w:val="00A3562D"/>
    <w:rsid w:val="00A36212"/>
    <w:rsid w:val="00A36342"/>
    <w:rsid w:val="00A363FA"/>
    <w:rsid w:val="00A3647C"/>
    <w:rsid w:val="00A36E72"/>
    <w:rsid w:val="00A36FE0"/>
    <w:rsid w:val="00A37A42"/>
    <w:rsid w:val="00A410CF"/>
    <w:rsid w:val="00A41C5D"/>
    <w:rsid w:val="00A42F3D"/>
    <w:rsid w:val="00A43798"/>
    <w:rsid w:val="00A43D8A"/>
    <w:rsid w:val="00A43DAD"/>
    <w:rsid w:val="00A5022E"/>
    <w:rsid w:val="00A511DF"/>
    <w:rsid w:val="00A52045"/>
    <w:rsid w:val="00A534DF"/>
    <w:rsid w:val="00A53B22"/>
    <w:rsid w:val="00A53D33"/>
    <w:rsid w:val="00A544A1"/>
    <w:rsid w:val="00A549A5"/>
    <w:rsid w:val="00A54A5F"/>
    <w:rsid w:val="00A54E42"/>
    <w:rsid w:val="00A5546B"/>
    <w:rsid w:val="00A56A73"/>
    <w:rsid w:val="00A56D1C"/>
    <w:rsid w:val="00A574BC"/>
    <w:rsid w:val="00A57A55"/>
    <w:rsid w:val="00A57E2F"/>
    <w:rsid w:val="00A602CA"/>
    <w:rsid w:val="00A61604"/>
    <w:rsid w:val="00A617DC"/>
    <w:rsid w:val="00A61CAF"/>
    <w:rsid w:val="00A62599"/>
    <w:rsid w:val="00A62630"/>
    <w:rsid w:val="00A62648"/>
    <w:rsid w:val="00A62A47"/>
    <w:rsid w:val="00A62AF3"/>
    <w:rsid w:val="00A62BC0"/>
    <w:rsid w:val="00A630D8"/>
    <w:rsid w:val="00A63266"/>
    <w:rsid w:val="00A63298"/>
    <w:rsid w:val="00A634D9"/>
    <w:rsid w:val="00A63720"/>
    <w:rsid w:val="00A6379C"/>
    <w:rsid w:val="00A63A60"/>
    <w:rsid w:val="00A63F02"/>
    <w:rsid w:val="00A649B8"/>
    <w:rsid w:val="00A64B29"/>
    <w:rsid w:val="00A64CD5"/>
    <w:rsid w:val="00A65233"/>
    <w:rsid w:val="00A6565E"/>
    <w:rsid w:val="00A65FA7"/>
    <w:rsid w:val="00A66760"/>
    <w:rsid w:val="00A676D7"/>
    <w:rsid w:val="00A67E76"/>
    <w:rsid w:val="00A7017E"/>
    <w:rsid w:val="00A70291"/>
    <w:rsid w:val="00A70DF2"/>
    <w:rsid w:val="00A71419"/>
    <w:rsid w:val="00A7165C"/>
    <w:rsid w:val="00A718A0"/>
    <w:rsid w:val="00A71E12"/>
    <w:rsid w:val="00A723AD"/>
    <w:rsid w:val="00A72426"/>
    <w:rsid w:val="00A72A2D"/>
    <w:rsid w:val="00A730ED"/>
    <w:rsid w:val="00A73299"/>
    <w:rsid w:val="00A73638"/>
    <w:rsid w:val="00A743AE"/>
    <w:rsid w:val="00A74B55"/>
    <w:rsid w:val="00A7547A"/>
    <w:rsid w:val="00A75A5A"/>
    <w:rsid w:val="00A76256"/>
    <w:rsid w:val="00A764AE"/>
    <w:rsid w:val="00A765E9"/>
    <w:rsid w:val="00A7665C"/>
    <w:rsid w:val="00A76C8F"/>
    <w:rsid w:val="00A76CE4"/>
    <w:rsid w:val="00A76E77"/>
    <w:rsid w:val="00A774EA"/>
    <w:rsid w:val="00A807BA"/>
    <w:rsid w:val="00A811B7"/>
    <w:rsid w:val="00A81282"/>
    <w:rsid w:val="00A828D3"/>
    <w:rsid w:val="00A82ACB"/>
    <w:rsid w:val="00A82D4B"/>
    <w:rsid w:val="00A8333E"/>
    <w:rsid w:val="00A833BD"/>
    <w:rsid w:val="00A836B6"/>
    <w:rsid w:val="00A838D7"/>
    <w:rsid w:val="00A83DEE"/>
    <w:rsid w:val="00A84034"/>
    <w:rsid w:val="00A84135"/>
    <w:rsid w:val="00A84575"/>
    <w:rsid w:val="00A849C3"/>
    <w:rsid w:val="00A85E56"/>
    <w:rsid w:val="00A861F6"/>
    <w:rsid w:val="00A872A1"/>
    <w:rsid w:val="00A87E87"/>
    <w:rsid w:val="00A87FF7"/>
    <w:rsid w:val="00A90C4B"/>
    <w:rsid w:val="00A90EAF"/>
    <w:rsid w:val="00A90FAE"/>
    <w:rsid w:val="00A9246B"/>
    <w:rsid w:val="00A927F6"/>
    <w:rsid w:val="00A92AB5"/>
    <w:rsid w:val="00A92B30"/>
    <w:rsid w:val="00A92CAC"/>
    <w:rsid w:val="00A92F10"/>
    <w:rsid w:val="00A930CC"/>
    <w:rsid w:val="00A9339E"/>
    <w:rsid w:val="00A935AA"/>
    <w:rsid w:val="00A93725"/>
    <w:rsid w:val="00A93801"/>
    <w:rsid w:val="00A943CF"/>
    <w:rsid w:val="00A94B23"/>
    <w:rsid w:val="00A95271"/>
    <w:rsid w:val="00A961F4"/>
    <w:rsid w:val="00A96302"/>
    <w:rsid w:val="00A9687F"/>
    <w:rsid w:val="00A96971"/>
    <w:rsid w:val="00A97279"/>
    <w:rsid w:val="00A97F1B"/>
    <w:rsid w:val="00AA0BF4"/>
    <w:rsid w:val="00AA0E6C"/>
    <w:rsid w:val="00AA1050"/>
    <w:rsid w:val="00AA1208"/>
    <w:rsid w:val="00AA221D"/>
    <w:rsid w:val="00AA262D"/>
    <w:rsid w:val="00AA41ED"/>
    <w:rsid w:val="00AA42BB"/>
    <w:rsid w:val="00AA44D9"/>
    <w:rsid w:val="00AA4DC6"/>
    <w:rsid w:val="00AA4F3D"/>
    <w:rsid w:val="00AA5520"/>
    <w:rsid w:val="00AA5529"/>
    <w:rsid w:val="00AA5A0E"/>
    <w:rsid w:val="00AA5C7D"/>
    <w:rsid w:val="00AA613E"/>
    <w:rsid w:val="00AA6798"/>
    <w:rsid w:val="00AA688B"/>
    <w:rsid w:val="00AA6D92"/>
    <w:rsid w:val="00AA6EB0"/>
    <w:rsid w:val="00AA722B"/>
    <w:rsid w:val="00AA7315"/>
    <w:rsid w:val="00AA74B8"/>
    <w:rsid w:val="00AB09CA"/>
    <w:rsid w:val="00AB19D9"/>
    <w:rsid w:val="00AB226C"/>
    <w:rsid w:val="00AB296D"/>
    <w:rsid w:val="00AB323D"/>
    <w:rsid w:val="00AB33AD"/>
    <w:rsid w:val="00AB3929"/>
    <w:rsid w:val="00AB3BC7"/>
    <w:rsid w:val="00AB42BE"/>
    <w:rsid w:val="00AB44D6"/>
    <w:rsid w:val="00AB4587"/>
    <w:rsid w:val="00AB495A"/>
    <w:rsid w:val="00AB4CF3"/>
    <w:rsid w:val="00AB4EA4"/>
    <w:rsid w:val="00AB4FB2"/>
    <w:rsid w:val="00AB5333"/>
    <w:rsid w:val="00AB5C18"/>
    <w:rsid w:val="00AB5DDE"/>
    <w:rsid w:val="00AB63BB"/>
    <w:rsid w:val="00AB6F50"/>
    <w:rsid w:val="00AB7300"/>
    <w:rsid w:val="00AB74B1"/>
    <w:rsid w:val="00AB764D"/>
    <w:rsid w:val="00AB77BC"/>
    <w:rsid w:val="00AC0B44"/>
    <w:rsid w:val="00AC1E51"/>
    <w:rsid w:val="00AC2B7E"/>
    <w:rsid w:val="00AC3BA3"/>
    <w:rsid w:val="00AC48B3"/>
    <w:rsid w:val="00AC5447"/>
    <w:rsid w:val="00AC55C5"/>
    <w:rsid w:val="00AC6207"/>
    <w:rsid w:val="00AC67A8"/>
    <w:rsid w:val="00AC687E"/>
    <w:rsid w:val="00AC721C"/>
    <w:rsid w:val="00AC7461"/>
    <w:rsid w:val="00AC74E3"/>
    <w:rsid w:val="00AC7EA4"/>
    <w:rsid w:val="00AD018D"/>
    <w:rsid w:val="00AD01B8"/>
    <w:rsid w:val="00AD058B"/>
    <w:rsid w:val="00AD0898"/>
    <w:rsid w:val="00AD0E7C"/>
    <w:rsid w:val="00AD1721"/>
    <w:rsid w:val="00AD2D92"/>
    <w:rsid w:val="00AD34EC"/>
    <w:rsid w:val="00AD3A7E"/>
    <w:rsid w:val="00AD4DE2"/>
    <w:rsid w:val="00AD4FA8"/>
    <w:rsid w:val="00AD53DF"/>
    <w:rsid w:val="00AD5488"/>
    <w:rsid w:val="00AD78BA"/>
    <w:rsid w:val="00AE01F3"/>
    <w:rsid w:val="00AE01FF"/>
    <w:rsid w:val="00AE1F3D"/>
    <w:rsid w:val="00AE2181"/>
    <w:rsid w:val="00AE29D7"/>
    <w:rsid w:val="00AE2BFC"/>
    <w:rsid w:val="00AE310F"/>
    <w:rsid w:val="00AE324A"/>
    <w:rsid w:val="00AE3331"/>
    <w:rsid w:val="00AE3488"/>
    <w:rsid w:val="00AE35B2"/>
    <w:rsid w:val="00AE3747"/>
    <w:rsid w:val="00AE3F4B"/>
    <w:rsid w:val="00AE42C2"/>
    <w:rsid w:val="00AE439D"/>
    <w:rsid w:val="00AE4559"/>
    <w:rsid w:val="00AE4B96"/>
    <w:rsid w:val="00AE5FE2"/>
    <w:rsid w:val="00AE61D2"/>
    <w:rsid w:val="00AE646A"/>
    <w:rsid w:val="00AE68A5"/>
    <w:rsid w:val="00AE68DE"/>
    <w:rsid w:val="00AE69B6"/>
    <w:rsid w:val="00AE6B52"/>
    <w:rsid w:val="00AE7596"/>
    <w:rsid w:val="00AE779C"/>
    <w:rsid w:val="00AE7D82"/>
    <w:rsid w:val="00AF0FF2"/>
    <w:rsid w:val="00AF1B38"/>
    <w:rsid w:val="00AF28CE"/>
    <w:rsid w:val="00AF2E93"/>
    <w:rsid w:val="00AF3556"/>
    <w:rsid w:val="00AF3C48"/>
    <w:rsid w:val="00AF4170"/>
    <w:rsid w:val="00AF4332"/>
    <w:rsid w:val="00AF59E4"/>
    <w:rsid w:val="00AF5C75"/>
    <w:rsid w:val="00AF6FD3"/>
    <w:rsid w:val="00AF73AC"/>
    <w:rsid w:val="00AF7F30"/>
    <w:rsid w:val="00AF7FF0"/>
    <w:rsid w:val="00B002DA"/>
    <w:rsid w:val="00B00676"/>
    <w:rsid w:val="00B00E95"/>
    <w:rsid w:val="00B0162B"/>
    <w:rsid w:val="00B01C86"/>
    <w:rsid w:val="00B0433C"/>
    <w:rsid w:val="00B04A0D"/>
    <w:rsid w:val="00B04D39"/>
    <w:rsid w:val="00B051EB"/>
    <w:rsid w:val="00B05B1C"/>
    <w:rsid w:val="00B062E6"/>
    <w:rsid w:val="00B06B71"/>
    <w:rsid w:val="00B06CC4"/>
    <w:rsid w:val="00B075B9"/>
    <w:rsid w:val="00B0787F"/>
    <w:rsid w:val="00B10254"/>
    <w:rsid w:val="00B1031F"/>
    <w:rsid w:val="00B10D9A"/>
    <w:rsid w:val="00B115F1"/>
    <w:rsid w:val="00B11D2A"/>
    <w:rsid w:val="00B11DD1"/>
    <w:rsid w:val="00B12AF5"/>
    <w:rsid w:val="00B1380E"/>
    <w:rsid w:val="00B14BEB"/>
    <w:rsid w:val="00B15057"/>
    <w:rsid w:val="00B1527A"/>
    <w:rsid w:val="00B15542"/>
    <w:rsid w:val="00B15975"/>
    <w:rsid w:val="00B15F64"/>
    <w:rsid w:val="00B1686E"/>
    <w:rsid w:val="00B16CE7"/>
    <w:rsid w:val="00B16FB9"/>
    <w:rsid w:val="00B16FEC"/>
    <w:rsid w:val="00B17A51"/>
    <w:rsid w:val="00B17C21"/>
    <w:rsid w:val="00B20012"/>
    <w:rsid w:val="00B2005F"/>
    <w:rsid w:val="00B21583"/>
    <w:rsid w:val="00B217E0"/>
    <w:rsid w:val="00B22A74"/>
    <w:rsid w:val="00B23102"/>
    <w:rsid w:val="00B23A81"/>
    <w:rsid w:val="00B243BD"/>
    <w:rsid w:val="00B24667"/>
    <w:rsid w:val="00B24C67"/>
    <w:rsid w:val="00B24CF2"/>
    <w:rsid w:val="00B24EDE"/>
    <w:rsid w:val="00B25A24"/>
    <w:rsid w:val="00B25F78"/>
    <w:rsid w:val="00B26D33"/>
    <w:rsid w:val="00B2715C"/>
    <w:rsid w:val="00B272A6"/>
    <w:rsid w:val="00B27964"/>
    <w:rsid w:val="00B27B98"/>
    <w:rsid w:val="00B304EE"/>
    <w:rsid w:val="00B309AE"/>
    <w:rsid w:val="00B310A9"/>
    <w:rsid w:val="00B313E2"/>
    <w:rsid w:val="00B31540"/>
    <w:rsid w:val="00B31A55"/>
    <w:rsid w:val="00B32544"/>
    <w:rsid w:val="00B3345D"/>
    <w:rsid w:val="00B3376B"/>
    <w:rsid w:val="00B34180"/>
    <w:rsid w:val="00B3462C"/>
    <w:rsid w:val="00B353D1"/>
    <w:rsid w:val="00B35E60"/>
    <w:rsid w:val="00B361A1"/>
    <w:rsid w:val="00B36E64"/>
    <w:rsid w:val="00B373EC"/>
    <w:rsid w:val="00B374E1"/>
    <w:rsid w:val="00B37710"/>
    <w:rsid w:val="00B37950"/>
    <w:rsid w:val="00B37E1B"/>
    <w:rsid w:val="00B4135E"/>
    <w:rsid w:val="00B414E3"/>
    <w:rsid w:val="00B41B63"/>
    <w:rsid w:val="00B41C49"/>
    <w:rsid w:val="00B422B0"/>
    <w:rsid w:val="00B423E3"/>
    <w:rsid w:val="00B42970"/>
    <w:rsid w:val="00B42FB3"/>
    <w:rsid w:val="00B436F3"/>
    <w:rsid w:val="00B43E5B"/>
    <w:rsid w:val="00B44082"/>
    <w:rsid w:val="00B44F72"/>
    <w:rsid w:val="00B455BE"/>
    <w:rsid w:val="00B45DAC"/>
    <w:rsid w:val="00B46541"/>
    <w:rsid w:val="00B46BA1"/>
    <w:rsid w:val="00B46E8C"/>
    <w:rsid w:val="00B47347"/>
    <w:rsid w:val="00B4748E"/>
    <w:rsid w:val="00B4785E"/>
    <w:rsid w:val="00B47CA2"/>
    <w:rsid w:val="00B47E58"/>
    <w:rsid w:val="00B50AAB"/>
    <w:rsid w:val="00B50E10"/>
    <w:rsid w:val="00B510E9"/>
    <w:rsid w:val="00B5132B"/>
    <w:rsid w:val="00B51B56"/>
    <w:rsid w:val="00B5221A"/>
    <w:rsid w:val="00B5222B"/>
    <w:rsid w:val="00B52362"/>
    <w:rsid w:val="00B529BC"/>
    <w:rsid w:val="00B5403A"/>
    <w:rsid w:val="00B54072"/>
    <w:rsid w:val="00B54694"/>
    <w:rsid w:val="00B551DD"/>
    <w:rsid w:val="00B554AD"/>
    <w:rsid w:val="00B55661"/>
    <w:rsid w:val="00B5600D"/>
    <w:rsid w:val="00B56AD0"/>
    <w:rsid w:val="00B56D83"/>
    <w:rsid w:val="00B57C45"/>
    <w:rsid w:val="00B57CDC"/>
    <w:rsid w:val="00B60029"/>
    <w:rsid w:val="00B603B1"/>
    <w:rsid w:val="00B60638"/>
    <w:rsid w:val="00B60F4F"/>
    <w:rsid w:val="00B62CFB"/>
    <w:rsid w:val="00B62D2C"/>
    <w:rsid w:val="00B6367A"/>
    <w:rsid w:val="00B653D2"/>
    <w:rsid w:val="00B65FB1"/>
    <w:rsid w:val="00B66889"/>
    <w:rsid w:val="00B70B87"/>
    <w:rsid w:val="00B70F8F"/>
    <w:rsid w:val="00B71814"/>
    <w:rsid w:val="00B72191"/>
    <w:rsid w:val="00B721C3"/>
    <w:rsid w:val="00B729AE"/>
    <w:rsid w:val="00B73196"/>
    <w:rsid w:val="00B737B4"/>
    <w:rsid w:val="00B739D0"/>
    <w:rsid w:val="00B745B3"/>
    <w:rsid w:val="00B749B7"/>
    <w:rsid w:val="00B74DD8"/>
    <w:rsid w:val="00B75A31"/>
    <w:rsid w:val="00B76058"/>
    <w:rsid w:val="00B7665F"/>
    <w:rsid w:val="00B766C8"/>
    <w:rsid w:val="00B76BA8"/>
    <w:rsid w:val="00B7769A"/>
    <w:rsid w:val="00B776E5"/>
    <w:rsid w:val="00B778E2"/>
    <w:rsid w:val="00B77BED"/>
    <w:rsid w:val="00B801F5"/>
    <w:rsid w:val="00B80251"/>
    <w:rsid w:val="00B8053F"/>
    <w:rsid w:val="00B807F8"/>
    <w:rsid w:val="00B80D02"/>
    <w:rsid w:val="00B80D8C"/>
    <w:rsid w:val="00B80E2B"/>
    <w:rsid w:val="00B8137E"/>
    <w:rsid w:val="00B818D7"/>
    <w:rsid w:val="00B8210C"/>
    <w:rsid w:val="00B825E1"/>
    <w:rsid w:val="00B82D1A"/>
    <w:rsid w:val="00B82FA4"/>
    <w:rsid w:val="00B83745"/>
    <w:rsid w:val="00B849A2"/>
    <w:rsid w:val="00B85521"/>
    <w:rsid w:val="00B8560F"/>
    <w:rsid w:val="00B85F65"/>
    <w:rsid w:val="00B8607E"/>
    <w:rsid w:val="00B86812"/>
    <w:rsid w:val="00B86C7A"/>
    <w:rsid w:val="00B86ECB"/>
    <w:rsid w:val="00B86FB3"/>
    <w:rsid w:val="00B87048"/>
    <w:rsid w:val="00B92CF9"/>
    <w:rsid w:val="00B92EC0"/>
    <w:rsid w:val="00B94C4E"/>
    <w:rsid w:val="00B94DB8"/>
    <w:rsid w:val="00B95601"/>
    <w:rsid w:val="00B95C30"/>
    <w:rsid w:val="00B96182"/>
    <w:rsid w:val="00B96981"/>
    <w:rsid w:val="00B971B9"/>
    <w:rsid w:val="00B97586"/>
    <w:rsid w:val="00B975CF"/>
    <w:rsid w:val="00B97892"/>
    <w:rsid w:val="00B979B6"/>
    <w:rsid w:val="00BA02CF"/>
    <w:rsid w:val="00BA04F3"/>
    <w:rsid w:val="00BA0860"/>
    <w:rsid w:val="00BA0FC1"/>
    <w:rsid w:val="00BA197F"/>
    <w:rsid w:val="00BA1EF4"/>
    <w:rsid w:val="00BA2475"/>
    <w:rsid w:val="00BA2919"/>
    <w:rsid w:val="00BA2DE5"/>
    <w:rsid w:val="00BA35CA"/>
    <w:rsid w:val="00BA3C8B"/>
    <w:rsid w:val="00BA4D37"/>
    <w:rsid w:val="00BA4F88"/>
    <w:rsid w:val="00BA4FD6"/>
    <w:rsid w:val="00BA5F30"/>
    <w:rsid w:val="00BA5F8E"/>
    <w:rsid w:val="00BA60B2"/>
    <w:rsid w:val="00BA7807"/>
    <w:rsid w:val="00BB02C8"/>
    <w:rsid w:val="00BB0388"/>
    <w:rsid w:val="00BB0C9E"/>
    <w:rsid w:val="00BB18E3"/>
    <w:rsid w:val="00BB252E"/>
    <w:rsid w:val="00BB2B07"/>
    <w:rsid w:val="00BB3236"/>
    <w:rsid w:val="00BB34B3"/>
    <w:rsid w:val="00BB3CD9"/>
    <w:rsid w:val="00BB4C9C"/>
    <w:rsid w:val="00BB4F5E"/>
    <w:rsid w:val="00BB5180"/>
    <w:rsid w:val="00BB57D7"/>
    <w:rsid w:val="00BB6AF7"/>
    <w:rsid w:val="00BB72AA"/>
    <w:rsid w:val="00BB752C"/>
    <w:rsid w:val="00BC01A0"/>
    <w:rsid w:val="00BC0224"/>
    <w:rsid w:val="00BC23E1"/>
    <w:rsid w:val="00BC279A"/>
    <w:rsid w:val="00BC30C5"/>
    <w:rsid w:val="00BC3199"/>
    <w:rsid w:val="00BC319F"/>
    <w:rsid w:val="00BC39B0"/>
    <w:rsid w:val="00BC4740"/>
    <w:rsid w:val="00BC50C9"/>
    <w:rsid w:val="00BC50DC"/>
    <w:rsid w:val="00BC566D"/>
    <w:rsid w:val="00BC7037"/>
    <w:rsid w:val="00BC7E62"/>
    <w:rsid w:val="00BD0747"/>
    <w:rsid w:val="00BD1466"/>
    <w:rsid w:val="00BD1EAF"/>
    <w:rsid w:val="00BD2227"/>
    <w:rsid w:val="00BD2871"/>
    <w:rsid w:val="00BD2F59"/>
    <w:rsid w:val="00BD328E"/>
    <w:rsid w:val="00BD43AC"/>
    <w:rsid w:val="00BD4D27"/>
    <w:rsid w:val="00BD5088"/>
    <w:rsid w:val="00BD554B"/>
    <w:rsid w:val="00BD5BE1"/>
    <w:rsid w:val="00BD5CFA"/>
    <w:rsid w:val="00BD6021"/>
    <w:rsid w:val="00BD61D2"/>
    <w:rsid w:val="00BD6AA5"/>
    <w:rsid w:val="00BD7A7B"/>
    <w:rsid w:val="00BD7C00"/>
    <w:rsid w:val="00BD7C25"/>
    <w:rsid w:val="00BE0CFD"/>
    <w:rsid w:val="00BE0E19"/>
    <w:rsid w:val="00BE17AA"/>
    <w:rsid w:val="00BE1F2A"/>
    <w:rsid w:val="00BE2189"/>
    <w:rsid w:val="00BE34DF"/>
    <w:rsid w:val="00BE417B"/>
    <w:rsid w:val="00BE4873"/>
    <w:rsid w:val="00BE4A35"/>
    <w:rsid w:val="00BE4EAB"/>
    <w:rsid w:val="00BE568A"/>
    <w:rsid w:val="00BE5781"/>
    <w:rsid w:val="00BE57C1"/>
    <w:rsid w:val="00BE5C56"/>
    <w:rsid w:val="00BE6525"/>
    <w:rsid w:val="00BE6FC7"/>
    <w:rsid w:val="00BE739A"/>
    <w:rsid w:val="00BE75A1"/>
    <w:rsid w:val="00BF1357"/>
    <w:rsid w:val="00BF1EC4"/>
    <w:rsid w:val="00BF24D4"/>
    <w:rsid w:val="00BF2C41"/>
    <w:rsid w:val="00BF33CC"/>
    <w:rsid w:val="00BF4624"/>
    <w:rsid w:val="00BF48CF"/>
    <w:rsid w:val="00BF5107"/>
    <w:rsid w:val="00BF6886"/>
    <w:rsid w:val="00BF7236"/>
    <w:rsid w:val="00BF78D7"/>
    <w:rsid w:val="00BF7E7E"/>
    <w:rsid w:val="00C006D3"/>
    <w:rsid w:val="00C00DE6"/>
    <w:rsid w:val="00C01353"/>
    <w:rsid w:val="00C01C44"/>
    <w:rsid w:val="00C0218A"/>
    <w:rsid w:val="00C02736"/>
    <w:rsid w:val="00C031C6"/>
    <w:rsid w:val="00C0327B"/>
    <w:rsid w:val="00C036F4"/>
    <w:rsid w:val="00C03A63"/>
    <w:rsid w:val="00C03C94"/>
    <w:rsid w:val="00C03E4A"/>
    <w:rsid w:val="00C04033"/>
    <w:rsid w:val="00C04151"/>
    <w:rsid w:val="00C04869"/>
    <w:rsid w:val="00C04A4D"/>
    <w:rsid w:val="00C05251"/>
    <w:rsid w:val="00C05B2A"/>
    <w:rsid w:val="00C0633E"/>
    <w:rsid w:val="00C06393"/>
    <w:rsid w:val="00C063F9"/>
    <w:rsid w:val="00C07384"/>
    <w:rsid w:val="00C073A0"/>
    <w:rsid w:val="00C075C0"/>
    <w:rsid w:val="00C07C13"/>
    <w:rsid w:val="00C07EB9"/>
    <w:rsid w:val="00C104D6"/>
    <w:rsid w:val="00C10CAC"/>
    <w:rsid w:val="00C115D1"/>
    <w:rsid w:val="00C11669"/>
    <w:rsid w:val="00C1167A"/>
    <w:rsid w:val="00C1266B"/>
    <w:rsid w:val="00C13921"/>
    <w:rsid w:val="00C1495F"/>
    <w:rsid w:val="00C14ACB"/>
    <w:rsid w:val="00C15565"/>
    <w:rsid w:val="00C1564E"/>
    <w:rsid w:val="00C16149"/>
    <w:rsid w:val="00C1614E"/>
    <w:rsid w:val="00C168D4"/>
    <w:rsid w:val="00C16BE6"/>
    <w:rsid w:val="00C16E7B"/>
    <w:rsid w:val="00C20A7B"/>
    <w:rsid w:val="00C20CC4"/>
    <w:rsid w:val="00C20EE7"/>
    <w:rsid w:val="00C21340"/>
    <w:rsid w:val="00C213E9"/>
    <w:rsid w:val="00C21F3A"/>
    <w:rsid w:val="00C22CDE"/>
    <w:rsid w:val="00C22E4E"/>
    <w:rsid w:val="00C2378D"/>
    <w:rsid w:val="00C23BB1"/>
    <w:rsid w:val="00C23D2D"/>
    <w:rsid w:val="00C2405C"/>
    <w:rsid w:val="00C244BB"/>
    <w:rsid w:val="00C24EE4"/>
    <w:rsid w:val="00C24F28"/>
    <w:rsid w:val="00C25A98"/>
    <w:rsid w:val="00C26010"/>
    <w:rsid w:val="00C265C3"/>
    <w:rsid w:val="00C26F2F"/>
    <w:rsid w:val="00C26F49"/>
    <w:rsid w:val="00C27084"/>
    <w:rsid w:val="00C2738A"/>
    <w:rsid w:val="00C27C98"/>
    <w:rsid w:val="00C30029"/>
    <w:rsid w:val="00C30145"/>
    <w:rsid w:val="00C308F6"/>
    <w:rsid w:val="00C3150F"/>
    <w:rsid w:val="00C3165B"/>
    <w:rsid w:val="00C31B81"/>
    <w:rsid w:val="00C31D67"/>
    <w:rsid w:val="00C32929"/>
    <w:rsid w:val="00C336D9"/>
    <w:rsid w:val="00C33826"/>
    <w:rsid w:val="00C33D87"/>
    <w:rsid w:val="00C33DC0"/>
    <w:rsid w:val="00C33DC4"/>
    <w:rsid w:val="00C34DAD"/>
    <w:rsid w:val="00C35738"/>
    <w:rsid w:val="00C35E1E"/>
    <w:rsid w:val="00C371FF"/>
    <w:rsid w:val="00C37720"/>
    <w:rsid w:val="00C37D67"/>
    <w:rsid w:val="00C404F7"/>
    <w:rsid w:val="00C40A52"/>
    <w:rsid w:val="00C40D57"/>
    <w:rsid w:val="00C40FB8"/>
    <w:rsid w:val="00C41F51"/>
    <w:rsid w:val="00C41FC7"/>
    <w:rsid w:val="00C4477D"/>
    <w:rsid w:val="00C44EA5"/>
    <w:rsid w:val="00C44EEA"/>
    <w:rsid w:val="00C44EF8"/>
    <w:rsid w:val="00C4583A"/>
    <w:rsid w:val="00C45FA9"/>
    <w:rsid w:val="00C46036"/>
    <w:rsid w:val="00C4609C"/>
    <w:rsid w:val="00C47015"/>
    <w:rsid w:val="00C47BFA"/>
    <w:rsid w:val="00C47DD0"/>
    <w:rsid w:val="00C50153"/>
    <w:rsid w:val="00C50DA1"/>
    <w:rsid w:val="00C518EA"/>
    <w:rsid w:val="00C52190"/>
    <w:rsid w:val="00C52C3D"/>
    <w:rsid w:val="00C53169"/>
    <w:rsid w:val="00C5333A"/>
    <w:rsid w:val="00C53502"/>
    <w:rsid w:val="00C53D29"/>
    <w:rsid w:val="00C54EED"/>
    <w:rsid w:val="00C55810"/>
    <w:rsid w:val="00C55900"/>
    <w:rsid w:val="00C55CB8"/>
    <w:rsid w:val="00C563E0"/>
    <w:rsid w:val="00C56BF4"/>
    <w:rsid w:val="00C56D1C"/>
    <w:rsid w:val="00C56FF2"/>
    <w:rsid w:val="00C60189"/>
    <w:rsid w:val="00C60885"/>
    <w:rsid w:val="00C60F8E"/>
    <w:rsid w:val="00C61604"/>
    <w:rsid w:val="00C617E3"/>
    <w:rsid w:val="00C61807"/>
    <w:rsid w:val="00C6210C"/>
    <w:rsid w:val="00C62A1A"/>
    <w:rsid w:val="00C62BBF"/>
    <w:rsid w:val="00C62E13"/>
    <w:rsid w:val="00C63606"/>
    <w:rsid w:val="00C641DE"/>
    <w:rsid w:val="00C648F1"/>
    <w:rsid w:val="00C650DD"/>
    <w:rsid w:val="00C65639"/>
    <w:rsid w:val="00C65B4A"/>
    <w:rsid w:val="00C6666F"/>
    <w:rsid w:val="00C66BFF"/>
    <w:rsid w:val="00C6710D"/>
    <w:rsid w:val="00C67866"/>
    <w:rsid w:val="00C7026A"/>
    <w:rsid w:val="00C709AD"/>
    <w:rsid w:val="00C71D12"/>
    <w:rsid w:val="00C732E3"/>
    <w:rsid w:val="00C73675"/>
    <w:rsid w:val="00C73F9A"/>
    <w:rsid w:val="00C73FBD"/>
    <w:rsid w:val="00C74781"/>
    <w:rsid w:val="00C75945"/>
    <w:rsid w:val="00C760BF"/>
    <w:rsid w:val="00C76125"/>
    <w:rsid w:val="00C76328"/>
    <w:rsid w:val="00C765F2"/>
    <w:rsid w:val="00C76BD0"/>
    <w:rsid w:val="00C771FD"/>
    <w:rsid w:val="00C77374"/>
    <w:rsid w:val="00C77907"/>
    <w:rsid w:val="00C77A8D"/>
    <w:rsid w:val="00C77BDC"/>
    <w:rsid w:val="00C80602"/>
    <w:rsid w:val="00C80A61"/>
    <w:rsid w:val="00C80E0B"/>
    <w:rsid w:val="00C81149"/>
    <w:rsid w:val="00C81B8D"/>
    <w:rsid w:val="00C81C8D"/>
    <w:rsid w:val="00C81D88"/>
    <w:rsid w:val="00C826DC"/>
    <w:rsid w:val="00C82987"/>
    <w:rsid w:val="00C82AD6"/>
    <w:rsid w:val="00C84837"/>
    <w:rsid w:val="00C85AB4"/>
    <w:rsid w:val="00C85AE1"/>
    <w:rsid w:val="00C85B57"/>
    <w:rsid w:val="00C85F83"/>
    <w:rsid w:val="00C86189"/>
    <w:rsid w:val="00C8647C"/>
    <w:rsid w:val="00C86595"/>
    <w:rsid w:val="00C86951"/>
    <w:rsid w:val="00C86CE6"/>
    <w:rsid w:val="00C8711B"/>
    <w:rsid w:val="00C876AE"/>
    <w:rsid w:val="00C87B05"/>
    <w:rsid w:val="00C87DEB"/>
    <w:rsid w:val="00C902FC"/>
    <w:rsid w:val="00C90B82"/>
    <w:rsid w:val="00C90E45"/>
    <w:rsid w:val="00C91164"/>
    <w:rsid w:val="00C928C8"/>
    <w:rsid w:val="00C92935"/>
    <w:rsid w:val="00C9360C"/>
    <w:rsid w:val="00C94501"/>
    <w:rsid w:val="00C952FB"/>
    <w:rsid w:val="00C956A3"/>
    <w:rsid w:val="00C95D05"/>
    <w:rsid w:val="00C9693A"/>
    <w:rsid w:val="00C96C8B"/>
    <w:rsid w:val="00C97016"/>
    <w:rsid w:val="00C97410"/>
    <w:rsid w:val="00C97417"/>
    <w:rsid w:val="00C977D0"/>
    <w:rsid w:val="00CA0259"/>
    <w:rsid w:val="00CA0E67"/>
    <w:rsid w:val="00CA156B"/>
    <w:rsid w:val="00CA166A"/>
    <w:rsid w:val="00CA177F"/>
    <w:rsid w:val="00CA20FC"/>
    <w:rsid w:val="00CA21D1"/>
    <w:rsid w:val="00CA2345"/>
    <w:rsid w:val="00CA2672"/>
    <w:rsid w:val="00CA3001"/>
    <w:rsid w:val="00CA3189"/>
    <w:rsid w:val="00CA33EA"/>
    <w:rsid w:val="00CA354F"/>
    <w:rsid w:val="00CA3582"/>
    <w:rsid w:val="00CA41A9"/>
    <w:rsid w:val="00CA4D10"/>
    <w:rsid w:val="00CA4FA3"/>
    <w:rsid w:val="00CA5E8E"/>
    <w:rsid w:val="00CA67F4"/>
    <w:rsid w:val="00CA6ECE"/>
    <w:rsid w:val="00CA707D"/>
    <w:rsid w:val="00CA70F8"/>
    <w:rsid w:val="00CA79B7"/>
    <w:rsid w:val="00CA7DB0"/>
    <w:rsid w:val="00CB014B"/>
    <w:rsid w:val="00CB15C0"/>
    <w:rsid w:val="00CB1B22"/>
    <w:rsid w:val="00CB1C59"/>
    <w:rsid w:val="00CB2500"/>
    <w:rsid w:val="00CB2F76"/>
    <w:rsid w:val="00CB2F8D"/>
    <w:rsid w:val="00CB3B0F"/>
    <w:rsid w:val="00CB3CA3"/>
    <w:rsid w:val="00CB419D"/>
    <w:rsid w:val="00CB42C5"/>
    <w:rsid w:val="00CB449A"/>
    <w:rsid w:val="00CB497C"/>
    <w:rsid w:val="00CB4A4B"/>
    <w:rsid w:val="00CB5361"/>
    <w:rsid w:val="00CB5ABF"/>
    <w:rsid w:val="00CB5DA8"/>
    <w:rsid w:val="00CB6184"/>
    <w:rsid w:val="00CB6458"/>
    <w:rsid w:val="00CB6622"/>
    <w:rsid w:val="00CB6C8E"/>
    <w:rsid w:val="00CB6F21"/>
    <w:rsid w:val="00CB706B"/>
    <w:rsid w:val="00CC0243"/>
    <w:rsid w:val="00CC0867"/>
    <w:rsid w:val="00CC09F0"/>
    <w:rsid w:val="00CC0AF9"/>
    <w:rsid w:val="00CC0B7B"/>
    <w:rsid w:val="00CC1148"/>
    <w:rsid w:val="00CC15FA"/>
    <w:rsid w:val="00CC29CD"/>
    <w:rsid w:val="00CC3792"/>
    <w:rsid w:val="00CC3E23"/>
    <w:rsid w:val="00CC44CD"/>
    <w:rsid w:val="00CC4842"/>
    <w:rsid w:val="00CC4946"/>
    <w:rsid w:val="00CC55FE"/>
    <w:rsid w:val="00CC5BDA"/>
    <w:rsid w:val="00CC5FBC"/>
    <w:rsid w:val="00CC67F0"/>
    <w:rsid w:val="00CC6E4B"/>
    <w:rsid w:val="00CC7A42"/>
    <w:rsid w:val="00CD0A91"/>
    <w:rsid w:val="00CD1501"/>
    <w:rsid w:val="00CD1F89"/>
    <w:rsid w:val="00CD2E0B"/>
    <w:rsid w:val="00CD33AE"/>
    <w:rsid w:val="00CD4231"/>
    <w:rsid w:val="00CD4E39"/>
    <w:rsid w:val="00CD5186"/>
    <w:rsid w:val="00CD5C89"/>
    <w:rsid w:val="00CD6001"/>
    <w:rsid w:val="00CD667A"/>
    <w:rsid w:val="00CD72C4"/>
    <w:rsid w:val="00CE0002"/>
    <w:rsid w:val="00CE0628"/>
    <w:rsid w:val="00CE0ED2"/>
    <w:rsid w:val="00CE1217"/>
    <w:rsid w:val="00CE1EC8"/>
    <w:rsid w:val="00CE282E"/>
    <w:rsid w:val="00CE334E"/>
    <w:rsid w:val="00CE3742"/>
    <w:rsid w:val="00CE3E42"/>
    <w:rsid w:val="00CE4447"/>
    <w:rsid w:val="00CE454E"/>
    <w:rsid w:val="00CE4A76"/>
    <w:rsid w:val="00CE4A85"/>
    <w:rsid w:val="00CE552B"/>
    <w:rsid w:val="00CE5694"/>
    <w:rsid w:val="00CE5C7C"/>
    <w:rsid w:val="00CE65F1"/>
    <w:rsid w:val="00CE6F45"/>
    <w:rsid w:val="00CE766E"/>
    <w:rsid w:val="00CE7A65"/>
    <w:rsid w:val="00CF0157"/>
    <w:rsid w:val="00CF1321"/>
    <w:rsid w:val="00CF24C0"/>
    <w:rsid w:val="00CF2670"/>
    <w:rsid w:val="00CF35A0"/>
    <w:rsid w:val="00CF42EE"/>
    <w:rsid w:val="00CF44AA"/>
    <w:rsid w:val="00CF4FC3"/>
    <w:rsid w:val="00CF551B"/>
    <w:rsid w:val="00CF5D1D"/>
    <w:rsid w:val="00CF601F"/>
    <w:rsid w:val="00CF6635"/>
    <w:rsid w:val="00CF67A6"/>
    <w:rsid w:val="00CF6C39"/>
    <w:rsid w:val="00CF6D10"/>
    <w:rsid w:val="00D004C6"/>
    <w:rsid w:val="00D004DD"/>
    <w:rsid w:val="00D0050C"/>
    <w:rsid w:val="00D00D0A"/>
    <w:rsid w:val="00D01570"/>
    <w:rsid w:val="00D016C6"/>
    <w:rsid w:val="00D02546"/>
    <w:rsid w:val="00D0271C"/>
    <w:rsid w:val="00D0277D"/>
    <w:rsid w:val="00D02D7B"/>
    <w:rsid w:val="00D02EA4"/>
    <w:rsid w:val="00D032AF"/>
    <w:rsid w:val="00D03932"/>
    <w:rsid w:val="00D03D3A"/>
    <w:rsid w:val="00D03E33"/>
    <w:rsid w:val="00D04623"/>
    <w:rsid w:val="00D04829"/>
    <w:rsid w:val="00D04F37"/>
    <w:rsid w:val="00D0511B"/>
    <w:rsid w:val="00D05588"/>
    <w:rsid w:val="00D05BF7"/>
    <w:rsid w:val="00D05D4E"/>
    <w:rsid w:val="00D06272"/>
    <w:rsid w:val="00D063B5"/>
    <w:rsid w:val="00D06DEF"/>
    <w:rsid w:val="00D0704C"/>
    <w:rsid w:val="00D072D2"/>
    <w:rsid w:val="00D07F1A"/>
    <w:rsid w:val="00D1027A"/>
    <w:rsid w:val="00D11207"/>
    <w:rsid w:val="00D112AC"/>
    <w:rsid w:val="00D11302"/>
    <w:rsid w:val="00D12C86"/>
    <w:rsid w:val="00D13252"/>
    <w:rsid w:val="00D133BE"/>
    <w:rsid w:val="00D13C4A"/>
    <w:rsid w:val="00D13E1A"/>
    <w:rsid w:val="00D13E9D"/>
    <w:rsid w:val="00D13F94"/>
    <w:rsid w:val="00D1424A"/>
    <w:rsid w:val="00D1480D"/>
    <w:rsid w:val="00D14864"/>
    <w:rsid w:val="00D14F86"/>
    <w:rsid w:val="00D14FD9"/>
    <w:rsid w:val="00D1594A"/>
    <w:rsid w:val="00D16311"/>
    <w:rsid w:val="00D1657E"/>
    <w:rsid w:val="00D167BF"/>
    <w:rsid w:val="00D1684F"/>
    <w:rsid w:val="00D16B8A"/>
    <w:rsid w:val="00D16CDC"/>
    <w:rsid w:val="00D17C7C"/>
    <w:rsid w:val="00D20015"/>
    <w:rsid w:val="00D201DA"/>
    <w:rsid w:val="00D21262"/>
    <w:rsid w:val="00D22346"/>
    <w:rsid w:val="00D223CA"/>
    <w:rsid w:val="00D224E7"/>
    <w:rsid w:val="00D2284C"/>
    <w:rsid w:val="00D22A64"/>
    <w:rsid w:val="00D2336B"/>
    <w:rsid w:val="00D23918"/>
    <w:rsid w:val="00D23D97"/>
    <w:rsid w:val="00D24403"/>
    <w:rsid w:val="00D24D6D"/>
    <w:rsid w:val="00D251CF"/>
    <w:rsid w:val="00D2598F"/>
    <w:rsid w:val="00D25C91"/>
    <w:rsid w:val="00D26384"/>
    <w:rsid w:val="00D271EA"/>
    <w:rsid w:val="00D2789B"/>
    <w:rsid w:val="00D27ABA"/>
    <w:rsid w:val="00D27C76"/>
    <w:rsid w:val="00D305D3"/>
    <w:rsid w:val="00D311DA"/>
    <w:rsid w:val="00D31316"/>
    <w:rsid w:val="00D314A6"/>
    <w:rsid w:val="00D31555"/>
    <w:rsid w:val="00D31839"/>
    <w:rsid w:val="00D31946"/>
    <w:rsid w:val="00D31BBF"/>
    <w:rsid w:val="00D31D05"/>
    <w:rsid w:val="00D321C5"/>
    <w:rsid w:val="00D3278E"/>
    <w:rsid w:val="00D327F7"/>
    <w:rsid w:val="00D32D9E"/>
    <w:rsid w:val="00D33223"/>
    <w:rsid w:val="00D33811"/>
    <w:rsid w:val="00D33D33"/>
    <w:rsid w:val="00D34654"/>
    <w:rsid w:val="00D3550E"/>
    <w:rsid w:val="00D3597E"/>
    <w:rsid w:val="00D36584"/>
    <w:rsid w:val="00D37072"/>
    <w:rsid w:val="00D372BE"/>
    <w:rsid w:val="00D372F5"/>
    <w:rsid w:val="00D379B9"/>
    <w:rsid w:val="00D40017"/>
    <w:rsid w:val="00D40B2A"/>
    <w:rsid w:val="00D41180"/>
    <w:rsid w:val="00D41336"/>
    <w:rsid w:val="00D41840"/>
    <w:rsid w:val="00D41CAF"/>
    <w:rsid w:val="00D4213B"/>
    <w:rsid w:val="00D426ED"/>
    <w:rsid w:val="00D42797"/>
    <w:rsid w:val="00D43A81"/>
    <w:rsid w:val="00D43E6B"/>
    <w:rsid w:val="00D442D2"/>
    <w:rsid w:val="00D44534"/>
    <w:rsid w:val="00D4485F"/>
    <w:rsid w:val="00D453D4"/>
    <w:rsid w:val="00D45607"/>
    <w:rsid w:val="00D45A46"/>
    <w:rsid w:val="00D45F7C"/>
    <w:rsid w:val="00D4611F"/>
    <w:rsid w:val="00D46784"/>
    <w:rsid w:val="00D46AAD"/>
    <w:rsid w:val="00D46E68"/>
    <w:rsid w:val="00D46F8A"/>
    <w:rsid w:val="00D47434"/>
    <w:rsid w:val="00D475CF"/>
    <w:rsid w:val="00D47FE6"/>
    <w:rsid w:val="00D5051C"/>
    <w:rsid w:val="00D50531"/>
    <w:rsid w:val="00D50B88"/>
    <w:rsid w:val="00D50D86"/>
    <w:rsid w:val="00D50E4D"/>
    <w:rsid w:val="00D51702"/>
    <w:rsid w:val="00D51869"/>
    <w:rsid w:val="00D51A17"/>
    <w:rsid w:val="00D524BE"/>
    <w:rsid w:val="00D52525"/>
    <w:rsid w:val="00D528C6"/>
    <w:rsid w:val="00D52BFB"/>
    <w:rsid w:val="00D53876"/>
    <w:rsid w:val="00D540FB"/>
    <w:rsid w:val="00D54805"/>
    <w:rsid w:val="00D54CEA"/>
    <w:rsid w:val="00D563C3"/>
    <w:rsid w:val="00D56583"/>
    <w:rsid w:val="00D56831"/>
    <w:rsid w:val="00D57A15"/>
    <w:rsid w:val="00D57B64"/>
    <w:rsid w:val="00D57B70"/>
    <w:rsid w:val="00D6045A"/>
    <w:rsid w:val="00D608E6"/>
    <w:rsid w:val="00D60BB9"/>
    <w:rsid w:val="00D60EFE"/>
    <w:rsid w:val="00D616D2"/>
    <w:rsid w:val="00D6172B"/>
    <w:rsid w:val="00D62681"/>
    <w:rsid w:val="00D62B24"/>
    <w:rsid w:val="00D62E8F"/>
    <w:rsid w:val="00D63502"/>
    <w:rsid w:val="00D63684"/>
    <w:rsid w:val="00D64469"/>
    <w:rsid w:val="00D64F01"/>
    <w:rsid w:val="00D655A5"/>
    <w:rsid w:val="00D65B64"/>
    <w:rsid w:val="00D65EBA"/>
    <w:rsid w:val="00D66C1D"/>
    <w:rsid w:val="00D66F4E"/>
    <w:rsid w:val="00D6713C"/>
    <w:rsid w:val="00D67410"/>
    <w:rsid w:val="00D67F65"/>
    <w:rsid w:val="00D708D6"/>
    <w:rsid w:val="00D71765"/>
    <w:rsid w:val="00D717E7"/>
    <w:rsid w:val="00D71D6E"/>
    <w:rsid w:val="00D71FE3"/>
    <w:rsid w:val="00D7221D"/>
    <w:rsid w:val="00D726F1"/>
    <w:rsid w:val="00D728BA"/>
    <w:rsid w:val="00D73312"/>
    <w:rsid w:val="00D7347B"/>
    <w:rsid w:val="00D7348D"/>
    <w:rsid w:val="00D736EA"/>
    <w:rsid w:val="00D73BAD"/>
    <w:rsid w:val="00D7528A"/>
    <w:rsid w:val="00D762E9"/>
    <w:rsid w:val="00D76733"/>
    <w:rsid w:val="00D76BC8"/>
    <w:rsid w:val="00D77A49"/>
    <w:rsid w:val="00D77BAF"/>
    <w:rsid w:val="00D77C3C"/>
    <w:rsid w:val="00D805CD"/>
    <w:rsid w:val="00D80BFA"/>
    <w:rsid w:val="00D80DA1"/>
    <w:rsid w:val="00D815C9"/>
    <w:rsid w:val="00D81626"/>
    <w:rsid w:val="00D8165B"/>
    <w:rsid w:val="00D818F8"/>
    <w:rsid w:val="00D81ECE"/>
    <w:rsid w:val="00D81F7E"/>
    <w:rsid w:val="00D82E60"/>
    <w:rsid w:val="00D8486E"/>
    <w:rsid w:val="00D84A87"/>
    <w:rsid w:val="00D84F66"/>
    <w:rsid w:val="00D85257"/>
    <w:rsid w:val="00D85428"/>
    <w:rsid w:val="00D856D5"/>
    <w:rsid w:val="00D86EF5"/>
    <w:rsid w:val="00D87BF1"/>
    <w:rsid w:val="00D90B0B"/>
    <w:rsid w:val="00D90DC6"/>
    <w:rsid w:val="00D90E13"/>
    <w:rsid w:val="00D918D1"/>
    <w:rsid w:val="00D91B3C"/>
    <w:rsid w:val="00D91CC5"/>
    <w:rsid w:val="00D91F9D"/>
    <w:rsid w:val="00D922E6"/>
    <w:rsid w:val="00D924C6"/>
    <w:rsid w:val="00D92A37"/>
    <w:rsid w:val="00D92B00"/>
    <w:rsid w:val="00D931C1"/>
    <w:rsid w:val="00D9454A"/>
    <w:rsid w:val="00D94BE5"/>
    <w:rsid w:val="00D95395"/>
    <w:rsid w:val="00D954F9"/>
    <w:rsid w:val="00D9592E"/>
    <w:rsid w:val="00D95B84"/>
    <w:rsid w:val="00D95D87"/>
    <w:rsid w:val="00D95F8A"/>
    <w:rsid w:val="00D960C3"/>
    <w:rsid w:val="00D9715C"/>
    <w:rsid w:val="00D972A9"/>
    <w:rsid w:val="00D973F2"/>
    <w:rsid w:val="00D9742D"/>
    <w:rsid w:val="00D974C1"/>
    <w:rsid w:val="00D97577"/>
    <w:rsid w:val="00D976D6"/>
    <w:rsid w:val="00D976DE"/>
    <w:rsid w:val="00D97A41"/>
    <w:rsid w:val="00D97CAA"/>
    <w:rsid w:val="00D97F7A"/>
    <w:rsid w:val="00DA0035"/>
    <w:rsid w:val="00DA00D2"/>
    <w:rsid w:val="00DA0A4E"/>
    <w:rsid w:val="00DA0EE4"/>
    <w:rsid w:val="00DA1325"/>
    <w:rsid w:val="00DA1976"/>
    <w:rsid w:val="00DA287F"/>
    <w:rsid w:val="00DA2A10"/>
    <w:rsid w:val="00DA30BB"/>
    <w:rsid w:val="00DA3189"/>
    <w:rsid w:val="00DA35EB"/>
    <w:rsid w:val="00DA41D7"/>
    <w:rsid w:val="00DA47EF"/>
    <w:rsid w:val="00DA4C00"/>
    <w:rsid w:val="00DA4CDD"/>
    <w:rsid w:val="00DA4EEB"/>
    <w:rsid w:val="00DA56DE"/>
    <w:rsid w:val="00DA6388"/>
    <w:rsid w:val="00DA685E"/>
    <w:rsid w:val="00DA6C8E"/>
    <w:rsid w:val="00DA6E17"/>
    <w:rsid w:val="00DA7077"/>
    <w:rsid w:val="00DA71E5"/>
    <w:rsid w:val="00DA7244"/>
    <w:rsid w:val="00DA72EF"/>
    <w:rsid w:val="00DA7350"/>
    <w:rsid w:val="00DA735C"/>
    <w:rsid w:val="00DB02B7"/>
    <w:rsid w:val="00DB04F7"/>
    <w:rsid w:val="00DB1A3D"/>
    <w:rsid w:val="00DB3337"/>
    <w:rsid w:val="00DB3968"/>
    <w:rsid w:val="00DB42EC"/>
    <w:rsid w:val="00DB4867"/>
    <w:rsid w:val="00DB558D"/>
    <w:rsid w:val="00DB615F"/>
    <w:rsid w:val="00DB65F1"/>
    <w:rsid w:val="00DB670D"/>
    <w:rsid w:val="00DB6F6F"/>
    <w:rsid w:val="00DB72D6"/>
    <w:rsid w:val="00DB74F2"/>
    <w:rsid w:val="00DB7EDC"/>
    <w:rsid w:val="00DC0748"/>
    <w:rsid w:val="00DC0845"/>
    <w:rsid w:val="00DC1802"/>
    <w:rsid w:val="00DC1CE7"/>
    <w:rsid w:val="00DC2574"/>
    <w:rsid w:val="00DC25CB"/>
    <w:rsid w:val="00DC2A16"/>
    <w:rsid w:val="00DC2A8D"/>
    <w:rsid w:val="00DC2CE2"/>
    <w:rsid w:val="00DC2EA6"/>
    <w:rsid w:val="00DC3D83"/>
    <w:rsid w:val="00DC5021"/>
    <w:rsid w:val="00DC59F4"/>
    <w:rsid w:val="00DC5AA9"/>
    <w:rsid w:val="00DC60B9"/>
    <w:rsid w:val="00DC6206"/>
    <w:rsid w:val="00DC70B8"/>
    <w:rsid w:val="00DC7102"/>
    <w:rsid w:val="00DC7B4B"/>
    <w:rsid w:val="00DD0B19"/>
    <w:rsid w:val="00DD117C"/>
    <w:rsid w:val="00DD13AD"/>
    <w:rsid w:val="00DD13D2"/>
    <w:rsid w:val="00DD1568"/>
    <w:rsid w:val="00DD2048"/>
    <w:rsid w:val="00DD2AFF"/>
    <w:rsid w:val="00DD3215"/>
    <w:rsid w:val="00DD3484"/>
    <w:rsid w:val="00DD3B1A"/>
    <w:rsid w:val="00DD3E07"/>
    <w:rsid w:val="00DD3E19"/>
    <w:rsid w:val="00DD4E14"/>
    <w:rsid w:val="00DD5302"/>
    <w:rsid w:val="00DD5FF0"/>
    <w:rsid w:val="00DD62B6"/>
    <w:rsid w:val="00DD70BC"/>
    <w:rsid w:val="00DD71D9"/>
    <w:rsid w:val="00DD7650"/>
    <w:rsid w:val="00DD7708"/>
    <w:rsid w:val="00DE01EB"/>
    <w:rsid w:val="00DE01FA"/>
    <w:rsid w:val="00DE057B"/>
    <w:rsid w:val="00DE072C"/>
    <w:rsid w:val="00DE0993"/>
    <w:rsid w:val="00DE1E5A"/>
    <w:rsid w:val="00DE28C3"/>
    <w:rsid w:val="00DE2991"/>
    <w:rsid w:val="00DE3C7E"/>
    <w:rsid w:val="00DE4772"/>
    <w:rsid w:val="00DE56E0"/>
    <w:rsid w:val="00DE6CC0"/>
    <w:rsid w:val="00DE6D62"/>
    <w:rsid w:val="00DE6E3E"/>
    <w:rsid w:val="00DE72D8"/>
    <w:rsid w:val="00DE74EB"/>
    <w:rsid w:val="00DE7780"/>
    <w:rsid w:val="00DE7E01"/>
    <w:rsid w:val="00DF063C"/>
    <w:rsid w:val="00DF0DF1"/>
    <w:rsid w:val="00DF0E47"/>
    <w:rsid w:val="00DF12E6"/>
    <w:rsid w:val="00DF247F"/>
    <w:rsid w:val="00DF2F95"/>
    <w:rsid w:val="00DF3251"/>
    <w:rsid w:val="00DF335F"/>
    <w:rsid w:val="00DF3C86"/>
    <w:rsid w:val="00DF3CB0"/>
    <w:rsid w:val="00DF3F79"/>
    <w:rsid w:val="00DF4BF2"/>
    <w:rsid w:val="00DF4E2F"/>
    <w:rsid w:val="00DF56E7"/>
    <w:rsid w:val="00DF58DD"/>
    <w:rsid w:val="00DF5B38"/>
    <w:rsid w:val="00DF5CF1"/>
    <w:rsid w:val="00DF5E95"/>
    <w:rsid w:val="00DF6094"/>
    <w:rsid w:val="00DF632F"/>
    <w:rsid w:val="00DF7682"/>
    <w:rsid w:val="00DF784D"/>
    <w:rsid w:val="00DF7DC6"/>
    <w:rsid w:val="00E0077E"/>
    <w:rsid w:val="00E00D57"/>
    <w:rsid w:val="00E0170F"/>
    <w:rsid w:val="00E01A32"/>
    <w:rsid w:val="00E01CA7"/>
    <w:rsid w:val="00E01D9C"/>
    <w:rsid w:val="00E01ED4"/>
    <w:rsid w:val="00E02018"/>
    <w:rsid w:val="00E02044"/>
    <w:rsid w:val="00E022F4"/>
    <w:rsid w:val="00E02760"/>
    <w:rsid w:val="00E02E04"/>
    <w:rsid w:val="00E030DE"/>
    <w:rsid w:val="00E032E5"/>
    <w:rsid w:val="00E04C0A"/>
    <w:rsid w:val="00E053AB"/>
    <w:rsid w:val="00E0557E"/>
    <w:rsid w:val="00E05958"/>
    <w:rsid w:val="00E05A76"/>
    <w:rsid w:val="00E05BD5"/>
    <w:rsid w:val="00E05F17"/>
    <w:rsid w:val="00E064BE"/>
    <w:rsid w:val="00E067AA"/>
    <w:rsid w:val="00E06E58"/>
    <w:rsid w:val="00E0757D"/>
    <w:rsid w:val="00E10135"/>
    <w:rsid w:val="00E108F1"/>
    <w:rsid w:val="00E11B28"/>
    <w:rsid w:val="00E122C9"/>
    <w:rsid w:val="00E12AF1"/>
    <w:rsid w:val="00E13742"/>
    <w:rsid w:val="00E143DD"/>
    <w:rsid w:val="00E14910"/>
    <w:rsid w:val="00E14F36"/>
    <w:rsid w:val="00E15C28"/>
    <w:rsid w:val="00E15D33"/>
    <w:rsid w:val="00E15D43"/>
    <w:rsid w:val="00E15F02"/>
    <w:rsid w:val="00E16617"/>
    <w:rsid w:val="00E1671F"/>
    <w:rsid w:val="00E1697F"/>
    <w:rsid w:val="00E17040"/>
    <w:rsid w:val="00E17A38"/>
    <w:rsid w:val="00E2066A"/>
    <w:rsid w:val="00E20AD3"/>
    <w:rsid w:val="00E20DE2"/>
    <w:rsid w:val="00E22319"/>
    <w:rsid w:val="00E22BA6"/>
    <w:rsid w:val="00E22BC1"/>
    <w:rsid w:val="00E23069"/>
    <w:rsid w:val="00E23352"/>
    <w:rsid w:val="00E238DC"/>
    <w:rsid w:val="00E24956"/>
    <w:rsid w:val="00E24B7E"/>
    <w:rsid w:val="00E25117"/>
    <w:rsid w:val="00E257B0"/>
    <w:rsid w:val="00E25A84"/>
    <w:rsid w:val="00E265DA"/>
    <w:rsid w:val="00E26685"/>
    <w:rsid w:val="00E26D3B"/>
    <w:rsid w:val="00E27343"/>
    <w:rsid w:val="00E2770A"/>
    <w:rsid w:val="00E27B4D"/>
    <w:rsid w:val="00E31DC8"/>
    <w:rsid w:val="00E31FE9"/>
    <w:rsid w:val="00E321C3"/>
    <w:rsid w:val="00E32392"/>
    <w:rsid w:val="00E32578"/>
    <w:rsid w:val="00E325BA"/>
    <w:rsid w:val="00E32B15"/>
    <w:rsid w:val="00E32B7E"/>
    <w:rsid w:val="00E3333D"/>
    <w:rsid w:val="00E33453"/>
    <w:rsid w:val="00E34192"/>
    <w:rsid w:val="00E3432E"/>
    <w:rsid w:val="00E34A41"/>
    <w:rsid w:val="00E34A75"/>
    <w:rsid w:val="00E34CBE"/>
    <w:rsid w:val="00E34DDC"/>
    <w:rsid w:val="00E35089"/>
    <w:rsid w:val="00E3537E"/>
    <w:rsid w:val="00E355ED"/>
    <w:rsid w:val="00E357D8"/>
    <w:rsid w:val="00E35D8D"/>
    <w:rsid w:val="00E36476"/>
    <w:rsid w:val="00E36657"/>
    <w:rsid w:val="00E37979"/>
    <w:rsid w:val="00E37A43"/>
    <w:rsid w:val="00E40292"/>
    <w:rsid w:val="00E40B3A"/>
    <w:rsid w:val="00E40F82"/>
    <w:rsid w:val="00E40FE1"/>
    <w:rsid w:val="00E41B95"/>
    <w:rsid w:val="00E41EE7"/>
    <w:rsid w:val="00E42B6E"/>
    <w:rsid w:val="00E42DCF"/>
    <w:rsid w:val="00E434E5"/>
    <w:rsid w:val="00E443CC"/>
    <w:rsid w:val="00E4451C"/>
    <w:rsid w:val="00E446C0"/>
    <w:rsid w:val="00E44901"/>
    <w:rsid w:val="00E44AE9"/>
    <w:rsid w:val="00E44B28"/>
    <w:rsid w:val="00E4535F"/>
    <w:rsid w:val="00E45688"/>
    <w:rsid w:val="00E4580B"/>
    <w:rsid w:val="00E458EF"/>
    <w:rsid w:val="00E4643A"/>
    <w:rsid w:val="00E4699F"/>
    <w:rsid w:val="00E474CE"/>
    <w:rsid w:val="00E4796F"/>
    <w:rsid w:val="00E479E7"/>
    <w:rsid w:val="00E47AD5"/>
    <w:rsid w:val="00E500E9"/>
    <w:rsid w:val="00E5055E"/>
    <w:rsid w:val="00E505F5"/>
    <w:rsid w:val="00E50FEA"/>
    <w:rsid w:val="00E510AB"/>
    <w:rsid w:val="00E51311"/>
    <w:rsid w:val="00E51523"/>
    <w:rsid w:val="00E51BBE"/>
    <w:rsid w:val="00E52B81"/>
    <w:rsid w:val="00E53026"/>
    <w:rsid w:val="00E539D7"/>
    <w:rsid w:val="00E53BB1"/>
    <w:rsid w:val="00E541B1"/>
    <w:rsid w:val="00E54380"/>
    <w:rsid w:val="00E54DDB"/>
    <w:rsid w:val="00E55BB6"/>
    <w:rsid w:val="00E55BBE"/>
    <w:rsid w:val="00E55DFE"/>
    <w:rsid w:val="00E56B50"/>
    <w:rsid w:val="00E56B64"/>
    <w:rsid w:val="00E56DB4"/>
    <w:rsid w:val="00E57359"/>
    <w:rsid w:val="00E57703"/>
    <w:rsid w:val="00E57876"/>
    <w:rsid w:val="00E5799D"/>
    <w:rsid w:val="00E60192"/>
    <w:rsid w:val="00E60F63"/>
    <w:rsid w:val="00E61C3C"/>
    <w:rsid w:val="00E621B5"/>
    <w:rsid w:val="00E62529"/>
    <w:rsid w:val="00E62853"/>
    <w:rsid w:val="00E62DCF"/>
    <w:rsid w:val="00E62E55"/>
    <w:rsid w:val="00E62F0F"/>
    <w:rsid w:val="00E631D8"/>
    <w:rsid w:val="00E63D14"/>
    <w:rsid w:val="00E6422C"/>
    <w:rsid w:val="00E64432"/>
    <w:rsid w:val="00E64567"/>
    <w:rsid w:val="00E6477B"/>
    <w:rsid w:val="00E65D2F"/>
    <w:rsid w:val="00E65F57"/>
    <w:rsid w:val="00E66C15"/>
    <w:rsid w:val="00E66F8A"/>
    <w:rsid w:val="00E67461"/>
    <w:rsid w:val="00E67585"/>
    <w:rsid w:val="00E677B2"/>
    <w:rsid w:val="00E67CAF"/>
    <w:rsid w:val="00E70909"/>
    <w:rsid w:val="00E70B50"/>
    <w:rsid w:val="00E70D09"/>
    <w:rsid w:val="00E71209"/>
    <w:rsid w:val="00E71772"/>
    <w:rsid w:val="00E71CF0"/>
    <w:rsid w:val="00E73841"/>
    <w:rsid w:val="00E73DFE"/>
    <w:rsid w:val="00E74183"/>
    <w:rsid w:val="00E744A7"/>
    <w:rsid w:val="00E7496B"/>
    <w:rsid w:val="00E753E4"/>
    <w:rsid w:val="00E755B4"/>
    <w:rsid w:val="00E764EE"/>
    <w:rsid w:val="00E76DC8"/>
    <w:rsid w:val="00E77290"/>
    <w:rsid w:val="00E778AB"/>
    <w:rsid w:val="00E80EB9"/>
    <w:rsid w:val="00E818E7"/>
    <w:rsid w:val="00E8203D"/>
    <w:rsid w:val="00E82B70"/>
    <w:rsid w:val="00E8337C"/>
    <w:rsid w:val="00E83D59"/>
    <w:rsid w:val="00E83DEA"/>
    <w:rsid w:val="00E83E14"/>
    <w:rsid w:val="00E83E80"/>
    <w:rsid w:val="00E8403E"/>
    <w:rsid w:val="00E840C8"/>
    <w:rsid w:val="00E84493"/>
    <w:rsid w:val="00E8467D"/>
    <w:rsid w:val="00E848E3"/>
    <w:rsid w:val="00E84BCA"/>
    <w:rsid w:val="00E84BE0"/>
    <w:rsid w:val="00E86116"/>
    <w:rsid w:val="00E86414"/>
    <w:rsid w:val="00E86709"/>
    <w:rsid w:val="00E87878"/>
    <w:rsid w:val="00E87AEB"/>
    <w:rsid w:val="00E90398"/>
    <w:rsid w:val="00E907B1"/>
    <w:rsid w:val="00E9113D"/>
    <w:rsid w:val="00E92126"/>
    <w:rsid w:val="00E9241A"/>
    <w:rsid w:val="00E92AF4"/>
    <w:rsid w:val="00E933CC"/>
    <w:rsid w:val="00E934B3"/>
    <w:rsid w:val="00E934DF"/>
    <w:rsid w:val="00E936FD"/>
    <w:rsid w:val="00E9386B"/>
    <w:rsid w:val="00E93FE8"/>
    <w:rsid w:val="00E94171"/>
    <w:rsid w:val="00E9448E"/>
    <w:rsid w:val="00E95033"/>
    <w:rsid w:val="00E95120"/>
    <w:rsid w:val="00E95362"/>
    <w:rsid w:val="00E959BC"/>
    <w:rsid w:val="00E95BAA"/>
    <w:rsid w:val="00E95E40"/>
    <w:rsid w:val="00E966BD"/>
    <w:rsid w:val="00E9700B"/>
    <w:rsid w:val="00E973B3"/>
    <w:rsid w:val="00E9788F"/>
    <w:rsid w:val="00E978CE"/>
    <w:rsid w:val="00EA0C8F"/>
    <w:rsid w:val="00EA1229"/>
    <w:rsid w:val="00EA12D7"/>
    <w:rsid w:val="00EA214E"/>
    <w:rsid w:val="00EA2588"/>
    <w:rsid w:val="00EA2786"/>
    <w:rsid w:val="00EA2E0E"/>
    <w:rsid w:val="00EA2EAC"/>
    <w:rsid w:val="00EA32A6"/>
    <w:rsid w:val="00EA32F1"/>
    <w:rsid w:val="00EA33A3"/>
    <w:rsid w:val="00EA3AA6"/>
    <w:rsid w:val="00EA4102"/>
    <w:rsid w:val="00EA4A8D"/>
    <w:rsid w:val="00EA5A90"/>
    <w:rsid w:val="00EA5FBE"/>
    <w:rsid w:val="00EA60C3"/>
    <w:rsid w:val="00EA719B"/>
    <w:rsid w:val="00EA7261"/>
    <w:rsid w:val="00EA73B7"/>
    <w:rsid w:val="00EA7A9E"/>
    <w:rsid w:val="00EB0214"/>
    <w:rsid w:val="00EB03DE"/>
    <w:rsid w:val="00EB0448"/>
    <w:rsid w:val="00EB053B"/>
    <w:rsid w:val="00EB0A6D"/>
    <w:rsid w:val="00EB139E"/>
    <w:rsid w:val="00EB17E5"/>
    <w:rsid w:val="00EB1984"/>
    <w:rsid w:val="00EB2527"/>
    <w:rsid w:val="00EB27FA"/>
    <w:rsid w:val="00EB2CCE"/>
    <w:rsid w:val="00EB3333"/>
    <w:rsid w:val="00EB3E80"/>
    <w:rsid w:val="00EB423D"/>
    <w:rsid w:val="00EB4D85"/>
    <w:rsid w:val="00EB583A"/>
    <w:rsid w:val="00EB593C"/>
    <w:rsid w:val="00EB5B09"/>
    <w:rsid w:val="00EB5B74"/>
    <w:rsid w:val="00EB5BAC"/>
    <w:rsid w:val="00EB66FF"/>
    <w:rsid w:val="00EB677A"/>
    <w:rsid w:val="00EB6D01"/>
    <w:rsid w:val="00EB6DC5"/>
    <w:rsid w:val="00EB768B"/>
    <w:rsid w:val="00EB7E61"/>
    <w:rsid w:val="00EC0DD5"/>
    <w:rsid w:val="00EC1701"/>
    <w:rsid w:val="00EC1AC0"/>
    <w:rsid w:val="00EC2423"/>
    <w:rsid w:val="00EC245D"/>
    <w:rsid w:val="00EC2579"/>
    <w:rsid w:val="00EC26BC"/>
    <w:rsid w:val="00EC2BEA"/>
    <w:rsid w:val="00EC2BFA"/>
    <w:rsid w:val="00EC2D08"/>
    <w:rsid w:val="00EC3DF1"/>
    <w:rsid w:val="00EC500F"/>
    <w:rsid w:val="00EC5101"/>
    <w:rsid w:val="00EC5856"/>
    <w:rsid w:val="00EC5CCA"/>
    <w:rsid w:val="00EC6342"/>
    <w:rsid w:val="00EC6774"/>
    <w:rsid w:val="00EC6E8A"/>
    <w:rsid w:val="00EC769D"/>
    <w:rsid w:val="00ED0989"/>
    <w:rsid w:val="00ED0C6B"/>
    <w:rsid w:val="00ED0F96"/>
    <w:rsid w:val="00ED15FB"/>
    <w:rsid w:val="00ED1825"/>
    <w:rsid w:val="00ED1977"/>
    <w:rsid w:val="00ED2EBF"/>
    <w:rsid w:val="00ED34DB"/>
    <w:rsid w:val="00ED3B4F"/>
    <w:rsid w:val="00ED3C92"/>
    <w:rsid w:val="00ED43C7"/>
    <w:rsid w:val="00ED4508"/>
    <w:rsid w:val="00ED5282"/>
    <w:rsid w:val="00ED558E"/>
    <w:rsid w:val="00ED610E"/>
    <w:rsid w:val="00ED7313"/>
    <w:rsid w:val="00ED7354"/>
    <w:rsid w:val="00ED7498"/>
    <w:rsid w:val="00ED779E"/>
    <w:rsid w:val="00ED7909"/>
    <w:rsid w:val="00ED7E5F"/>
    <w:rsid w:val="00EE0228"/>
    <w:rsid w:val="00EE1F33"/>
    <w:rsid w:val="00EE2B31"/>
    <w:rsid w:val="00EE309D"/>
    <w:rsid w:val="00EE39FC"/>
    <w:rsid w:val="00EE43E8"/>
    <w:rsid w:val="00EE4D03"/>
    <w:rsid w:val="00EE4DE2"/>
    <w:rsid w:val="00EE585B"/>
    <w:rsid w:val="00EE6117"/>
    <w:rsid w:val="00EE6BA9"/>
    <w:rsid w:val="00EE6EBD"/>
    <w:rsid w:val="00EE70AF"/>
    <w:rsid w:val="00EE7A91"/>
    <w:rsid w:val="00EE7CFB"/>
    <w:rsid w:val="00EF01A1"/>
    <w:rsid w:val="00EF1500"/>
    <w:rsid w:val="00EF15BD"/>
    <w:rsid w:val="00EF28A0"/>
    <w:rsid w:val="00EF3441"/>
    <w:rsid w:val="00EF3624"/>
    <w:rsid w:val="00EF4A4D"/>
    <w:rsid w:val="00EF5E43"/>
    <w:rsid w:val="00EF623A"/>
    <w:rsid w:val="00EF662F"/>
    <w:rsid w:val="00EF6A5F"/>
    <w:rsid w:val="00EF6F73"/>
    <w:rsid w:val="00EF703B"/>
    <w:rsid w:val="00EF776D"/>
    <w:rsid w:val="00EF783A"/>
    <w:rsid w:val="00EF7CF4"/>
    <w:rsid w:val="00F01CF9"/>
    <w:rsid w:val="00F01E0D"/>
    <w:rsid w:val="00F025F0"/>
    <w:rsid w:val="00F02A67"/>
    <w:rsid w:val="00F0320A"/>
    <w:rsid w:val="00F032B8"/>
    <w:rsid w:val="00F03772"/>
    <w:rsid w:val="00F0391C"/>
    <w:rsid w:val="00F048AF"/>
    <w:rsid w:val="00F04E33"/>
    <w:rsid w:val="00F04EB7"/>
    <w:rsid w:val="00F057CD"/>
    <w:rsid w:val="00F05C60"/>
    <w:rsid w:val="00F05E52"/>
    <w:rsid w:val="00F062AC"/>
    <w:rsid w:val="00F068DB"/>
    <w:rsid w:val="00F07104"/>
    <w:rsid w:val="00F07451"/>
    <w:rsid w:val="00F10317"/>
    <w:rsid w:val="00F10D97"/>
    <w:rsid w:val="00F11268"/>
    <w:rsid w:val="00F112F1"/>
    <w:rsid w:val="00F12781"/>
    <w:rsid w:val="00F12968"/>
    <w:rsid w:val="00F12BB1"/>
    <w:rsid w:val="00F12ECD"/>
    <w:rsid w:val="00F131C1"/>
    <w:rsid w:val="00F13F59"/>
    <w:rsid w:val="00F1478B"/>
    <w:rsid w:val="00F16302"/>
    <w:rsid w:val="00F16E53"/>
    <w:rsid w:val="00F16F84"/>
    <w:rsid w:val="00F1713C"/>
    <w:rsid w:val="00F175B4"/>
    <w:rsid w:val="00F1768C"/>
    <w:rsid w:val="00F17A50"/>
    <w:rsid w:val="00F20457"/>
    <w:rsid w:val="00F206B1"/>
    <w:rsid w:val="00F213B5"/>
    <w:rsid w:val="00F21501"/>
    <w:rsid w:val="00F21760"/>
    <w:rsid w:val="00F21A63"/>
    <w:rsid w:val="00F22848"/>
    <w:rsid w:val="00F229B1"/>
    <w:rsid w:val="00F231D6"/>
    <w:rsid w:val="00F23481"/>
    <w:rsid w:val="00F23D02"/>
    <w:rsid w:val="00F23E99"/>
    <w:rsid w:val="00F2400F"/>
    <w:rsid w:val="00F2452F"/>
    <w:rsid w:val="00F2460A"/>
    <w:rsid w:val="00F24B02"/>
    <w:rsid w:val="00F2518C"/>
    <w:rsid w:val="00F2602D"/>
    <w:rsid w:val="00F265D3"/>
    <w:rsid w:val="00F268D5"/>
    <w:rsid w:val="00F26B49"/>
    <w:rsid w:val="00F26EF4"/>
    <w:rsid w:val="00F27581"/>
    <w:rsid w:val="00F27D77"/>
    <w:rsid w:val="00F301EA"/>
    <w:rsid w:val="00F301F5"/>
    <w:rsid w:val="00F302B6"/>
    <w:rsid w:val="00F30587"/>
    <w:rsid w:val="00F312F1"/>
    <w:rsid w:val="00F315E9"/>
    <w:rsid w:val="00F3280B"/>
    <w:rsid w:val="00F32CFF"/>
    <w:rsid w:val="00F34236"/>
    <w:rsid w:val="00F34F07"/>
    <w:rsid w:val="00F352BB"/>
    <w:rsid w:val="00F35F3C"/>
    <w:rsid w:val="00F36AE4"/>
    <w:rsid w:val="00F372D9"/>
    <w:rsid w:val="00F37473"/>
    <w:rsid w:val="00F37602"/>
    <w:rsid w:val="00F40099"/>
    <w:rsid w:val="00F40361"/>
    <w:rsid w:val="00F40628"/>
    <w:rsid w:val="00F41DE4"/>
    <w:rsid w:val="00F41FCD"/>
    <w:rsid w:val="00F42BC4"/>
    <w:rsid w:val="00F43410"/>
    <w:rsid w:val="00F434D1"/>
    <w:rsid w:val="00F43C42"/>
    <w:rsid w:val="00F43D2E"/>
    <w:rsid w:val="00F4517B"/>
    <w:rsid w:val="00F45F70"/>
    <w:rsid w:val="00F46936"/>
    <w:rsid w:val="00F47371"/>
    <w:rsid w:val="00F47DD9"/>
    <w:rsid w:val="00F5081D"/>
    <w:rsid w:val="00F50AAB"/>
    <w:rsid w:val="00F52025"/>
    <w:rsid w:val="00F523CA"/>
    <w:rsid w:val="00F53218"/>
    <w:rsid w:val="00F533CE"/>
    <w:rsid w:val="00F539EC"/>
    <w:rsid w:val="00F543D6"/>
    <w:rsid w:val="00F551E6"/>
    <w:rsid w:val="00F55203"/>
    <w:rsid w:val="00F55235"/>
    <w:rsid w:val="00F55B03"/>
    <w:rsid w:val="00F55B48"/>
    <w:rsid w:val="00F5791E"/>
    <w:rsid w:val="00F61047"/>
    <w:rsid w:val="00F6215E"/>
    <w:rsid w:val="00F62A41"/>
    <w:rsid w:val="00F62AD1"/>
    <w:rsid w:val="00F62AFA"/>
    <w:rsid w:val="00F62D7C"/>
    <w:rsid w:val="00F634C5"/>
    <w:rsid w:val="00F63510"/>
    <w:rsid w:val="00F63A3B"/>
    <w:rsid w:val="00F64ACC"/>
    <w:rsid w:val="00F65073"/>
    <w:rsid w:val="00F65CB2"/>
    <w:rsid w:val="00F65EEB"/>
    <w:rsid w:val="00F664E8"/>
    <w:rsid w:val="00F6677A"/>
    <w:rsid w:val="00F66F20"/>
    <w:rsid w:val="00F6740B"/>
    <w:rsid w:val="00F675F6"/>
    <w:rsid w:val="00F67DBA"/>
    <w:rsid w:val="00F67E3A"/>
    <w:rsid w:val="00F67F6C"/>
    <w:rsid w:val="00F704E7"/>
    <w:rsid w:val="00F7093E"/>
    <w:rsid w:val="00F70AA4"/>
    <w:rsid w:val="00F70D09"/>
    <w:rsid w:val="00F71A8B"/>
    <w:rsid w:val="00F7223E"/>
    <w:rsid w:val="00F72A75"/>
    <w:rsid w:val="00F73277"/>
    <w:rsid w:val="00F736DE"/>
    <w:rsid w:val="00F73853"/>
    <w:rsid w:val="00F73C3F"/>
    <w:rsid w:val="00F73EA3"/>
    <w:rsid w:val="00F74718"/>
    <w:rsid w:val="00F75779"/>
    <w:rsid w:val="00F7678D"/>
    <w:rsid w:val="00F769A0"/>
    <w:rsid w:val="00F76D3D"/>
    <w:rsid w:val="00F76D64"/>
    <w:rsid w:val="00F76E4A"/>
    <w:rsid w:val="00F77009"/>
    <w:rsid w:val="00F7733B"/>
    <w:rsid w:val="00F774A4"/>
    <w:rsid w:val="00F77B33"/>
    <w:rsid w:val="00F80E81"/>
    <w:rsid w:val="00F81C2D"/>
    <w:rsid w:val="00F820AE"/>
    <w:rsid w:val="00F82873"/>
    <w:rsid w:val="00F82A7E"/>
    <w:rsid w:val="00F82B69"/>
    <w:rsid w:val="00F8338C"/>
    <w:rsid w:val="00F8370D"/>
    <w:rsid w:val="00F83A0D"/>
    <w:rsid w:val="00F83A4E"/>
    <w:rsid w:val="00F83F27"/>
    <w:rsid w:val="00F84417"/>
    <w:rsid w:val="00F84BFE"/>
    <w:rsid w:val="00F86394"/>
    <w:rsid w:val="00F87260"/>
    <w:rsid w:val="00F8740A"/>
    <w:rsid w:val="00F87410"/>
    <w:rsid w:val="00F878C5"/>
    <w:rsid w:val="00F879A7"/>
    <w:rsid w:val="00F87D98"/>
    <w:rsid w:val="00F87F24"/>
    <w:rsid w:val="00F87FBB"/>
    <w:rsid w:val="00F90B50"/>
    <w:rsid w:val="00F90EF5"/>
    <w:rsid w:val="00F91516"/>
    <w:rsid w:val="00F917B2"/>
    <w:rsid w:val="00F918A4"/>
    <w:rsid w:val="00F918F2"/>
    <w:rsid w:val="00F92785"/>
    <w:rsid w:val="00F92CB1"/>
    <w:rsid w:val="00F92CC5"/>
    <w:rsid w:val="00F93770"/>
    <w:rsid w:val="00F93A7D"/>
    <w:rsid w:val="00F93C1A"/>
    <w:rsid w:val="00F93ECA"/>
    <w:rsid w:val="00F9413E"/>
    <w:rsid w:val="00F94D26"/>
    <w:rsid w:val="00F94EA5"/>
    <w:rsid w:val="00F9560D"/>
    <w:rsid w:val="00F95811"/>
    <w:rsid w:val="00F96342"/>
    <w:rsid w:val="00F9668B"/>
    <w:rsid w:val="00F96C3E"/>
    <w:rsid w:val="00F96DFF"/>
    <w:rsid w:val="00F96EF0"/>
    <w:rsid w:val="00F970D2"/>
    <w:rsid w:val="00FA033F"/>
    <w:rsid w:val="00FA0441"/>
    <w:rsid w:val="00FA0727"/>
    <w:rsid w:val="00FA0A0B"/>
    <w:rsid w:val="00FA12EC"/>
    <w:rsid w:val="00FA171D"/>
    <w:rsid w:val="00FA18A5"/>
    <w:rsid w:val="00FA1A78"/>
    <w:rsid w:val="00FA2719"/>
    <w:rsid w:val="00FA2919"/>
    <w:rsid w:val="00FA29FF"/>
    <w:rsid w:val="00FA40E8"/>
    <w:rsid w:val="00FA42DF"/>
    <w:rsid w:val="00FA4A74"/>
    <w:rsid w:val="00FA4C5F"/>
    <w:rsid w:val="00FA4F19"/>
    <w:rsid w:val="00FA52DE"/>
    <w:rsid w:val="00FA5B85"/>
    <w:rsid w:val="00FA6BAF"/>
    <w:rsid w:val="00FA7BB0"/>
    <w:rsid w:val="00FB0387"/>
    <w:rsid w:val="00FB0C0C"/>
    <w:rsid w:val="00FB0E91"/>
    <w:rsid w:val="00FB1535"/>
    <w:rsid w:val="00FB1CC7"/>
    <w:rsid w:val="00FB1D54"/>
    <w:rsid w:val="00FB25C2"/>
    <w:rsid w:val="00FB2739"/>
    <w:rsid w:val="00FB2F87"/>
    <w:rsid w:val="00FB2FC9"/>
    <w:rsid w:val="00FB3166"/>
    <w:rsid w:val="00FB324B"/>
    <w:rsid w:val="00FB3A1D"/>
    <w:rsid w:val="00FB403C"/>
    <w:rsid w:val="00FB43D0"/>
    <w:rsid w:val="00FB4A4F"/>
    <w:rsid w:val="00FB4CCB"/>
    <w:rsid w:val="00FB5100"/>
    <w:rsid w:val="00FB5D72"/>
    <w:rsid w:val="00FB6267"/>
    <w:rsid w:val="00FB679C"/>
    <w:rsid w:val="00FB679D"/>
    <w:rsid w:val="00FB6FB4"/>
    <w:rsid w:val="00FB7A19"/>
    <w:rsid w:val="00FB7A4B"/>
    <w:rsid w:val="00FC00DA"/>
    <w:rsid w:val="00FC0673"/>
    <w:rsid w:val="00FC1B68"/>
    <w:rsid w:val="00FC1BA0"/>
    <w:rsid w:val="00FC205A"/>
    <w:rsid w:val="00FC2B9E"/>
    <w:rsid w:val="00FC39E1"/>
    <w:rsid w:val="00FC3BA2"/>
    <w:rsid w:val="00FC4183"/>
    <w:rsid w:val="00FC4DE2"/>
    <w:rsid w:val="00FC5153"/>
    <w:rsid w:val="00FC5350"/>
    <w:rsid w:val="00FC589E"/>
    <w:rsid w:val="00FC5915"/>
    <w:rsid w:val="00FC5B53"/>
    <w:rsid w:val="00FC5FED"/>
    <w:rsid w:val="00FC7423"/>
    <w:rsid w:val="00FD06DC"/>
    <w:rsid w:val="00FD103B"/>
    <w:rsid w:val="00FD1233"/>
    <w:rsid w:val="00FD15D5"/>
    <w:rsid w:val="00FD1A4B"/>
    <w:rsid w:val="00FD1F3D"/>
    <w:rsid w:val="00FD2DAF"/>
    <w:rsid w:val="00FD31D4"/>
    <w:rsid w:val="00FD325B"/>
    <w:rsid w:val="00FD3580"/>
    <w:rsid w:val="00FD36BE"/>
    <w:rsid w:val="00FD3C95"/>
    <w:rsid w:val="00FD45A5"/>
    <w:rsid w:val="00FD4DC2"/>
    <w:rsid w:val="00FD63B1"/>
    <w:rsid w:val="00FD6AB2"/>
    <w:rsid w:val="00FD6CB7"/>
    <w:rsid w:val="00FD6E61"/>
    <w:rsid w:val="00FE0410"/>
    <w:rsid w:val="00FE0AA2"/>
    <w:rsid w:val="00FE0C74"/>
    <w:rsid w:val="00FE0CC3"/>
    <w:rsid w:val="00FE0D9D"/>
    <w:rsid w:val="00FE0EB7"/>
    <w:rsid w:val="00FE11BF"/>
    <w:rsid w:val="00FE1528"/>
    <w:rsid w:val="00FE1987"/>
    <w:rsid w:val="00FE2C2F"/>
    <w:rsid w:val="00FE2E05"/>
    <w:rsid w:val="00FE2E90"/>
    <w:rsid w:val="00FE3FCF"/>
    <w:rsid w:val="00FE50F2"/>
    <w:rsid w:val="00FE52BE"/>
    <w:rsid w:val="00FE54D7"/>
    <w:rsid w:val="00FE60F8"/>
    <w:rsid w:val="00FE624F"/>
    <w:rsid w:val="00FE6E80"/>
    <w:rsid w:val="00FE7355"/>
    <w:rsid w:val="00FF06CC"/>
    <w:rsid w:val="00FF0740"/>
    <w:rsid w:val="00FF0AA0"/>
    <w:rsid w:val="00FF0DDD"/>
    <w:rsid w:val="00FF0FA8"/>
    <w:rsid w:val="00FF25A2"/>
    <w:rsid w:val="00FF2F27"/>
    <w:rsid w:val="00FF319E"/>
    <w:rsid w:val="00FF3815"/>
    <w:rsid w:val="00FF3E76"/>
    <w:rsid w:val="00FF4457"/>
    <w:rsid w:val="00FF470E"/>
    <w:rsid w:val="00FF48AC"/>
    <w:rsid w:val="00FF54C6"/>
    <w:rsid w:val="00FF56B4"/>
    <w:rsid w:val="00FF603B"/>
    <w:rsid w:val="00FF75F7"/>
    <w:rsid w:val="00FF7755"/>
    <w:rsid w:val="00FF7F05"/>
    <w:rsid w:val="29EA645F"/>
    <w:rsid w:val="6A5188E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5DC27"/>
  <w15:docId w15:val="{D788A8E6-2AE4-4C1E-BD17-22611FEE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95F"/>
    <w:pPr>
      <w:spacing w:before="40" w:after="40"/>
      <w:ind w:left="142"/>
    </w:pPr>
    <w:rPr>
      <w:rFonts w:ascii="Arial" w:eastAsia="Calibri" w:hAnsi="Arial" w:cs="Arial"/>
      <w:sz w:val="16"/>
      <w:szCs w:val="16"/>
    </w:rPr>
  </w:style>
  <w:style w:type="paragraph" w:styleId="Heading1">
    <w:name w:val="heading 1"/>
    <w:basedOn w:val="Normal"/>
    <w:uiPriority w:val="9"/>
    <w:qFormat/>
    <w:pPr>
      <w:ind w:left="31"/>
      <w:outlineLvl w:val="0"/>
    </w:pPr>
    <w:rPr>
      <w:sz w:val="20"/>
      <w:szCs w:val="20"/>
    </w:rPr>
  </w:style>
  <w:style w:type="paragraph" w:styleId="Heading2">
    <w:name w:val="heading 2"/>
    <w:basedOn w:val="Normal"/>
    <w:next w:val="Normal"/>
    <w:link w:val="Heading2Char"/>
    <w:uiPriority w:val="9"/>
    <w:unhideWhenUsed/>
    <w:qFormat/>
    <w:rsid w:val="00EE1F33"/>
    <w:pPr>
      <w:keepNext/>
      <w:keepLines/>
      <w:spacing w:before="120"/>
      <w:ind w:left="0"/>
      <w:outlineLvl w:val="1"/>
    </w:pPr>
    <w:rPr>
      <w:rFonts w:eastAsiaTheme="majorEastAsia" w:cstheme="majorBidi"/>
      <w:b/>
      <w:bCs/>
      <w:color w:val="0072CE" w:themeColor="text2"/>
      <w:sz w:val="22"/>
      <w:szCs w:val="22"/>
    </w:rPr>
  </w:style>
  <w:style w:type="paragraph" w:styleId="Heading3">
    <w:name w:val="heading 3"/>
    <w:basedOn w:val="Normal"/>
    <w:next w:val="Normal"/>
    <w:link w:val="Heading3Char"/>
    <w:uiPriority w:val="9"/>
    <w:unhideWhenUsed/>
    <w:qFormat/>
    <w:rsid w:val="008909FA"/>
    <w:pPr>
      <w:keepNext/>
      <w:keepLines/>
      <w:spacing w:before="120" w:after="0"/>
      <w:ind w:left="0"/>
      <w:outlineLvl w:val="2"/>
    </w:pPr>
    <w:rPr>
      <w:rFonts w:eastAsiaTheme="majorEastAsia" w:cstheme="majorBidi"/>
      <w:b/>
      <w:bCs/>
      <w:color w:val="0072CE" w:themeColor="text2"/>
      <w:sz w:val="18"/>
      <w:szCs w:val="1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01916"/>
  </w:style>
  <w:style w:type="paragraph" w:styleId="Title">
    <w:name w:val="Title"/>
    <w:basedOn w:val="Normal"/>
    <w:uiPriority w:val="10"/>
    <w:qFormat/>
    <w:rsid w:val="00CD5C89"/>
    <w:pPr>
      <w:spacing w:before="10"/>
      <w:ind w:left="20"/>
    </w:pPr>
    <w:rPr>
      <w:rFonts w:eastAsia="Arial"/>
      <w:b/>
      <w:bCs/>
      <w:color w:val="0072CE" w:themeColor="text2"/>
      <w:sz w:val="30"/>
      <w:szCs w:val="30"/>
    </w:rPr>
  </w:style>
  <w:style w:type="paragraph" w:styleId="ListParagraph">
    <w:name w:val="List Paragraph"/>
    <w:basedOn w:val="Normal"/>
    <w:link w:val="ListParagraphChar"/>
    <w:uiPriority w:val="1"/>
    <w:qFormat/>
    <w:rsid w:val="003E5868"/>
    <w:pPr>
      <w:spacing w:before="0"/>
      <w:ind w:left="0"/>
    </w:pPr>
    <w:rPr>
      <w:b/>
      <w:bCs/>
      <w:color w:val="0072CE" w:themeColor="text2"/>
      <w:sz w:val="18"/>
    </w:rPr>
  </w:style>
  <w:style w:type="paragraph" w:customStyle="1" w:styleId="TableParagraph">
    <w:name w:val="Table Paragraph"/>
    <w:basedOn w:val="Normal"/>
    <w:link w:val="TableParagraphChar"/>
    <w:uiPriority w:val="1"/>
    <w:qFormat/>
  </w:style>
  <w:style w:type="character" w:styleId="CommentReference">
    <w:name w:val="annotation reference"/>
    <w:basedOn w:val="DefaultParagraphFont"/>
    <w:uiPriority w:val="99"/>
    <w:semiHidden/>
    <w:unhideWhenUsed/>
    <w:rsid w:val="00125255"/>
    <w:rPr>
      <w:sz w:val="16"/>
      <w:szCs w:val="16"/>
    </w:rPr>
  </w:style>
  <w:style w:type="paragraph" w:styleId="CommentText">
    <w:name w:val="annotation text"/>
    <w:basedOn w:val="Normal"/>
    <w:link w:val="CommentTextChar"/>
    <w:uiPriority w:val="99"/>
    <w:unhideWhenUsed/>
    <w:rsid w:val="00125255"/>
    <w:rPr>
      <w:sz w:val="20"/>
      <w:szCs w:val="20"/>
    </w:rPr>
  </w:style>
  <w:style w:type="character" w:customStyle="1" w:styleId="CommentTextChar">
    <w:name w:val="Comment Text Char"/>
    <w:basedOn w:val="DefaultParagraphFont"/>
    <w:link w:val="CommentText"/>
    <w:uiPriority w:val="99"/>
    <w:rsid w:val="0012525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25255"/>
    <w:rPr>
      <w:b/>
      <w:bCs/>
    </w:rPr>
  </w:style>
  <w:style w:type="character" w:customStyle="1" w:styleId="CommentSubjectChar">
    <w:name w:val="Comment Subject Char"/>
    <w:basedOn w:val="CommentTextChar"/>
    <w:link w:val="CommentSubject"/>
    <w:uiPriority w:val="99"/>
    <w:semiHidden/>
    <w:rsid w:val="00125255"/>
    <w:rPr>
      <w:rFonts w:ascii="Calibri" w:eastAsia="Calibri" w:hAnsi="Calibri" w:cs="Calibri"/>
      <w:b/>
      <w:bCs/>
      <w:sz w:val="20"/>
      <w:szCs w:val="20"/>
    </w:rPr>
  </w:style>
  <w:style w:type="paragraph" w:styleId="Header">
    <w:name w:val="header"/>
    <w:basedOn w:val="Normal"/>
    <w:link w:val="HeaderChar"/>
    <w:uiPriority w:val="99"/>
    <w:unhideWhenUsed/>
    <w:rsid w:val="00C37D67"/>
    <w:pPr>
      <w:tabs>
        <w:tab w:val="center" w:pos="4513"/>
        <w:tab w:val="right" w:pos="9026"/>
      </w:tabs>
    </w:pPr>
  </w:style>
  <w:style w:type="character" w:customStyle="1" w:styleId="HeaderChar">
    <w:name w:val="Header Char"/>
    <w:basedOn w:val="DefaultParagraphFont"/>
    <w:link w:val="Header"/>
    <w:uiPriority w:val="99"/>
    <w:rsid w:val="00C37D67"/>
    <w:rPr>
      <w:rFonts w:ascii="Calibri" w:eastAsia="Calibri" w:hAnsi="Calibri" w:cs="Calibri"/>
    </w:rPr>
  </w:style>
  <w:style w:type="paragraph" w:styleId="Footer">
    <w:name w:val="footer"/>
    <w:basedOn w:val="Normal"/>
    <w:link w:val="FooterChar"/>
    <w:uiPriority w:val="99"/>
    <w:unhideWhenUsed/>
    <w:rsid w:val="00C37D67"/>
    <w:pPr>
      <w:tabs>
        <w:tab w:val="center" w:pos="4513"/>
        <w:tab w:val="right" w:pos="9026"/>
      </w:tabs>
    </w:pPr>
  </w:style>
  <w:style w:type="character" w:customStyle="1" w:styleId="FooterChar">
    <w:name w:val="Footer Char"/>
    <w:basedOn w:val="DefaultParagraphFont"/>
    <w:link w:val="Footer"/>
    <w:uiPriority w:val="99"/>
    <w:rsid w:val="00C37D67"/>
    <w:rPr>
      <w:rFonts w:ascii="Calibri" w:eastAsia="Calibri" w:hAnsi="Calibri" w:cs="Calibri"/>
    </w:rPr>
  </w:style>
  <w:style w:type="paragraph" w:styleId="Revision">
    <w:name w:val="Revision"/>
    <w:hidden/>
    <w:uiPriority w:val="99"/>
    <w:semiHidden/>
    <w:rsid w:val="00435D30"/>
    <w:pPr>
      <w:widowControl/>
      <w:autoSpaceDE/>
      <w:autoSpaceDN/>
    </w:pPr>
    <w:rPr>
      <w:rFonts w:ascii="Calibri" w:eastAsia="Calibri" w:hAnsi="Calibri" w:cs="Calibri"/>
    </w:rPr>
  </w:style>
  <w:style w:type="character" w:customStyle="1" w:styleId="Heading2Char">
    <w:name w:val="Heading 2 Char"/>
    <w:basedOn w:val="DefaultParagraphFont"/>
    <w:link w:val="Heading2"/>
    <w:uiPriority w:val="9"/>
    <w:rsid w:val="00EE1F33"/>
    <w:rPr>
      <w:rFonts w:ascii="Arial" w:eastAsiaTheme="majorEastAsia" w:hAnsi="Arial" w:cstheme="majorBidi"/>
      <w:b/>
      <w:bCs/>
      <w:color w:val="0072CE" w:themeColor="text2"/>
    </w:rPr>
  </w:style>
  <w:style w:type="character" w:styleId="Hyperlink">
    <w:name w:val="Hyperlink"/>
    <w:basedOn w:val="DefaultParagraphFont"/>
    <w:uiPriority w:val="99"/>
    <w:unhideWhenUsed/>
    <w:rsid w:val="009E62ED"/>
    <w:rPr>
      <w:color w:val="253746" w:themeColor="hyperlink"/>
      <w:u w:val="single"/>
    </w:rPr>
  </w:style>
  <w:style w:type="character" w:styleId="UnresolvedMention">
    <w:name w:val="Unresolved Mention"/>
    <w:basedOn w:val="DefaultParagraphFont"/>
    <w:uiPriority w:val="99"/>
    <w:semiHidden/>
    <w:unhideWhenUsed/>
    <w:rsid w:val="009E62ED"/>
    <w:rPr>
      <w:color w:val="605E5C"/>
      <w:shd w:val="clear" w:color="auto" w:fill="E1DFDD"/>
    </w:rPr>
  </w:style>
  <w:style w:type="character" w:styleId="PlaceholderText">
    <w:name w:val="Placeholder Text"/>
    <w:basedOn w:val="DefaultParagraphFont"/>
    <w:uiPriority w:val="99"/>
    <w:semiHidden/>
    <w:rsid w:val="003F091B"/>
    <w:rPr>
      <w:color w:val="666666"/>
    </w:rPr>
  </w:style>
  <w:style w:type="table" w:styleId="TableGrid">
    <w:name w:val="Table Grid"/>
    <w:basedOn w:val="TableNormal"/>
    <w:uiPriority w:val="39"/>
    <w:rsid w:val="007B2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07D7D"/>
    <w:rPr>
      <w:b/>
      <w:bCs/>
    </w:rPr>
  </w:style>
  <w:style w:type="table" w:styleId="PlainTable2">
    <w:name w:val="Plain Table 2"/>
    <w:basedOn w:val="TableNormal"/>
    <w:uiPriority w:val="42"/>
    <w:rsid w:val="00407D7D"/>
    <w:tblPr>
      <w:tblStyleRowBandSize w:val="1"/>
      <w:tblStyleColBandSize w:val="1"/>
      <w:tblBorders>
        <w:top w:val="single" w:sz="4" w:space="0" w:color="7A9CB9" w:themeColor="text1" w:themeTint="80"/>
        <w:bottom w:val="single" w:sz="4" w:space="0" w:color="7A9CB9" w:themeColor="text1" w:themeTint="80"/>
      </w:tblBorders>
    </w:tblPr>
    <w:tblStylePr w:type="firstRow">
      <w:rPr>
        <w:b/>
        <w:bCs/>
      </w:rPr>
      <w:tblPr/>
      <w:tcPr>
        <w:tcBorders>
          <w:bottom w:val="single" w:sz="4" w:space="0" w:color="7A9CB9" w:themeColor="text1" w:themeTint="80"/>
        </w:tcBorders>
      </w:tcPr>
    </w:tblStylePr>
    <w:tblStylePr w:type="lastRow">
      <w:rPr>
        <w:b/>
        <w:bCs/>
      </w:rPr>
      <w:tblPr/>
      <w:tcPr>
        <w:tcBorders>
          <w:top w:val="single" w:sz="4" w:space="0" w:color="7A9CB9" w:themeColor="text1" w:themeTint="80"/>
        </w:tcBorders>
      </w:tcPr>
    </w:tblStylePr>
    <w:tblStylePr w:type="firstCol">
      <w:rPr>
        <w:b/>
        <w:bCs/>
      </w:rPr>
    </w:tblStylePr>
    <w:tblStylePr w:type="lastCol">
      <w:rPr>
        <w:b/>
        <w:bCs/>
      </w:rPr>
    </w:tblStylePr>
    <w:tblStylePr w:type="band1Vert">
      <w:tblPr/>
      <w:tcPr>
        <w:tcBorders>
          <w:left w:val="single" w:sz="4" w:space="0" w:color="7A9CB9" w:themeColor="text1" w:themeTint="80"/>
          <w:right w:val="single" w:sz="4" w:space="0" w:color="7A9CB9" w:themeColor="text1" w:themeTint="80"/>
        </w:tcBorders>
      </w:tcPr>
    </w:tblStylePr>
    <w:tblStylePr w:type="band2Vert">
      <w:tblPr/>
      <w:tcPr>
        <w:tcBorders>
          <w:left w:val="single" w:sz="4" w:space="0" w:color="7A9CB9" w:themeColor="text1" w:themeTint="80"/>
          <w:right w:val="single" w:sz="4" w:space="0" w:color="7A9CB9" w:themeColor="text1" w:themeTint="80"/>
        </w:tcBorders>
      </w:tcPr>
    </w:tblStylePr>
    <w:tblStylePr w:type="band1Horz">
      <w:tblPr/>
      <w:tcPr>
        <w:tcBorders>
          <w:top w:val="single" w:sz="4" w:space="0" w:color="7A9CB9" w:themeColor="text1" w:themeTint="80"/>
          <w:bottom w:val="single" w:sz="4" w:space="0" w:color="7A9CB9" w:themeColor="text1" w:themeTint="80"/>
        </w:tcBorders>
      </w:tcPr>
    </w:tblStylePr>
  </w:style>
  <w:style w:type="paragraph" w:customStyle="1" w:styleId="Directionslist">
    <w:name w:val="Directions list"/>
    <w:basedOn w:val="ListParagraph"/>
    <w:link w:val="DirectionslistChar"/>
    <w:qFormat/>
    <w:rsid w:val="00A16DD8"/>
    <w:pPr>
      <w:numPr>
        <w:numId w:val="3"/>
      </w:numPr>
    </w:pPr>
    <w:rPr>
      <w:b w:val="0"/>
      <w:bCs w:val="0"/>
      <w:color w:val="auto"/>
    </w:rPr>
  </w:style>
  <w:style w:type="character" w:customStyle="1" w:styleId="ListParagraphChar">
    <w:name w:val="List Paragraph Char"/>
    <w:basedOn w:val="DefaultParagraphFont"/>
    <w:link w:val="ListParagraph"/>
    <w:uiPriority w:val="1"/>
    <w:rsid w:val="003E5868"/>
    <w:rPr>
      <w:rFonts w:ascii="Arial" w:eastAsia="Calibri" w:hAnsi="Arial" w:cs="Arial"/>
      <w:b/>
      <w:bCs/>
      <w:color w:val="0072CE" w:themeColor="text2"/>
      <w:sz w:val="18"/>
      <w:szCs w:val="16"/>
    </w:rPr>
  </w:style>
  <w:style w:type="character" w:customStyle="1" w:styleId="DirectionslistChar">
    <w:name w:val="Directions list Char"/>
    <w:basedOn w:val="ListParagraphChar"/>
    <w:link w:val="Directionslist"/>
    <w:rsid w:val="00A16DD8"/>
    <w:rPr>
      <w:rFonts w:ascii="Arial" w:eastAsia="Calibri" w:hAnsi="Arial" w:cs="Arial"/>
      <w:b w:val="0"/>
      <w:bCs w:val="0"/>
      <w:color w:val="0072CE" w:themeColor="text2"/>
      <w:sz w:val="16"/>
      <w:szCs w:val="16"/>
    </w:rPr>
  </w:style>
  <w:style w:type="paragraph" w:customStyle="1" w:styleId="Endbullets">
    <w:name w:val="End bullets"/>
    <w:basedOn w:val="ListParagraph"/>
    <w:link w:val="EndbulletsChar"/>
    <w:qFormat/>
    <w:rsid w:val="00572556"/>
    <w:pPr>
      <w:numPr>
        <w:ilvl w:val="1"/>
        <w:numId w:val="2"/>
      </w:numPr>
    </w:pPr>
    <w:rPr>
      <w:b w:val="0"/>
      <w:bCs w:val="0"/>
    </w:rPr>
  </w:style>
  <w:style w:type="character" w:customStyle="1" w:styleId="EndbulletsChar">
    <w:name w:val="End bullets Char"/>
    <w:basedOn w:val="ListParagraphChar"/>
    <w:link w:val="Endbullets"/>
    <w:rsid w:val="00572556"/>
    <w:rPr>
      <w:rFonts w:ascii="Arial" w:eastAsia="Calibri" w:hAnsi="Arial" w:cs="Arial"/>
      <w:b w:val="0"/>
      <w:bCs w:val="0"/>
      <w:color w:val="0072CE" w:themeColor="text2"/>
      <w:sz w:val="16"/>
      <w:szCs w:val="16"/>
    </w:rPr>
  </w:style>
  <w:style w:type="character" w:customStyle="1" w:styleId="Heading3Char">
    <w:name w:val="Heading 3 Char"/>
    <w:basedOn w:val="DefaultParagraphFont"/>
    <w:link w:val="Heading3"/>
    <w:uiPriority w:val="9"/>
    <w:rsid w:val="008909FA"/>
    <w:rPr>
      <w:rFonts w:ascii="Arial" w:eastAsiaTheme="majorEastAsia" w:hAnsi="Arial" w:cstheme="majorBidi"/>
      <w:b/>
      <w:bCs/>
      <w:color w:val="0072CE" w:themeColor="text2"/>
      <w:sz w:val="18"/>
      <w:szCs w:val="18"/>
      <w:lang w:val="en-AU"/>
    </w:rPr>
  </w:style>
  <w:style w:type="paragraph" w:customStyle="1" w:styleId="Tablevalues">
    <w:name w:val="Table values"/>
    <w:basedOn w:val="TableParagraph"/>
    <w:link w:val="TablevaluesChar"/>
    <w:qFormat/>
    <w:rsid w:val="00975C5C"/>
    <w:rPr>
      <w:color w:val="171717" w:themeColor="background2" w:themeShade="1A"/>
    </w:rPr>
  </w:style>
  <w:style w:type="character" w:customStyle="1" w:styleId="TableParagraphChar">
    <w:name w:val="Table Paragraph Char"/>
    <w:basedOn w:val="DefaultParagraphFont"/>
    <w:link w:val="TableParagraph"/>
    <w:uiPriority w:val="1"/>
    <w:rsid w:val="00B31A55"/>
    <w:rPr>
      <w:rFonts w:ascii="Arial" w:eastAsia="Calibri" w:hAnsi="Arial" w:cs="Arial"/>
      <w:sz w:val="16"/>
      <w:szCs w:val="16"/>
    </w:rPr>
  </w:style>
  <w:style w:type="character" w:customStyle="1" w:styleId="TablevaluesChar">
    <w:name w:val="Table values Char"/>
    <w:basedOn w:val="TableParagraphChar"/>
    <w:link w:val="Tablevalues"/>
    <w:rsid w:val="00975C5C"/>
    <w:rPr>
      <w:rFonts w:ascii="Arial" w:eastAsia="Calibri" w:hAnsi="Arial" w:cs="Arial"/>
      <w:color w:val="171717" w:themeColor="background2" w:themeShade="1A"/>
      <w:sz w:val="16"/>
      <w:szCs w:val="16"/>
    </w:rPr>
  </w:style>
  <w:style w:type="paragraph" w:customStyle="1" w:styleId="InstructionsBullets">
    <w:name w:val="Instructions Bullets"/>
    <w:basedOn w:val="ListParagraph"/>
    <w:link w:val="InstructionsBulletsChar"/>
    <w:qFormat/>
    <w:rsid w:val="003B58DF"/>
    <w:pPr>
      <w:numPr>
        <w:numId w:val="44"/>
      </w:numPr>
      <w:spacing w:before="45" w:after="0"/>
      <w:ind w:hanging="153"/>
    </w:pPr>
    <w:rPr>
      <w:b w:val="0"/>
      <w:bCs w:val="0"/>
      <w:color w:val="auto"/>
      <w:lang w:val="en-AU"/>
    </w:rPr>
  </w:style>
  <w:style w:type="character" w:customStyle="1" w:styleId="InstructionsBulletsChar">
    <w:name w:val="Instructions Bullets Char"/>
    <w:basedOn w:val="DefaultParagraphFont"/>
    <w:link w:val="InstructionsBullets"/>
    <w:rsid w:val="003B58DF"/>
    <w:rPr>
      <w:rFonts w:ascii="Arial" w:eastAsia="Calibri" w:hAnsi="Arial" w:cs="Arial"/>
      <w:sz w:val="16"/>
      <w:szCs w:val="16"/>
      <w:lang w:val="en-AU"/>
    </w:rPr>
  </w:style>
  <w:style w:type="character" w:customStyle="1" w:styleId="Hiddencharacters">
    <w:name w:val="Hiddencharacters"/>
    <w:basedOn w:val="DefaultParagraphFont"/>
    <w:uiPriority w:val="1"/>
    <w:qFormat/>
    <w:rsid w:val="00F37602"/>
    <w:rPr>
      <w:vanish/>
      <w:color w:val="808080" w:themeColor="background1" w:themeShade="80"/>
    </w:rPr>
  </w:style>
  <w:style w:type="paragraph" w:customStyle="1" w:styleId="Hiddenstyle">
    <w:name w:val="Hiddenstyle"/>
    <w:qFormat/>
    <w:rsid w:val="00576C4D"/>
    <w:rPr>
      <w:rFonts w:ascii="Arial" w:eastAsia="Calibri" w:hAnsi="Arial" w:cs="Arial"/>
      <w:vanish/>
      <w:sz w:val="16"/>
      <w:szCs w:val="16"/>
    </w:rPr>
  </w:style>
  <w:style w:type="character" w:styleId="PageNumber">
    <w:name w:val="page number"/>
    <w:basedOn w:val="DefaultParagraphFont"/>
    <w:uiPriority w:val="99"/>
    <w:unhideWhenUsed/>
    <w:rsid w:val="0077699F"/>
  </w:style>
  <w:style w:type="numbering" w:customStyle="1" w:styleId="CurrentList1">
    <w:name w:val="Current List1"/>
    <w:uiPriority w:val="99"/>
    <w:rsid w:val="00723534"/>
    <w:pPr>
      <w:numPr>
        <w:numId w:val="54"/>
      </w:numPr>
    </w:pPr>
  </w:style>
  <w:style w:type="character" w:styleId="Mention">
    <w:name w:val="Mention"/>
    <w:basedOn w:val="DefaultParagraphFont"/>
    <w:uiPriority w:val="99"/>
    <w:unhideWhenUsed/>
    <w:rsid w:val="0035399C"/>
    <w:rPr>
      <w:color w:val="2B579A"/>
      <w:shd w:val="clear" w:color="auto" w:fill="E1DFDD"/>
    </w:rPr>
  </w:style>
  <w:style w:type="character" w:styleId="FollowedHyperlink">
    <w:name w:val="FollowedHyperlink"/>
    <w:basedOn w:val="DefaultParagraphFont"/>
    <w:uiPriority w:val="99"/>
    <w:semiHidden/>
    <w:unhideWhenUsed/>
    <w:rsid w:val="00D76733"/>
    <w:rPr>
      <w:color w:val="A9234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legislation.gov.au/F2026L00995/asmade/tex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s://www.legislation.gov.au/F2026L00995/asmade/tex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C6499DE7714B10B6C94122B6A60920"/>
        <w:category>
          <w:name w:val="General"/>
          <w:gallery w:val="placeholder"/>
        </w:category>
        <w:types>
          <w:type w:val="bbPlcHdr"/>
        </w:types>
        <w:behaviors>
          <w:behavior w:val="content"/>
        </w:behaviors>
        <w:guid w:val="{51FA0838-3955-4520-A21E-F48067BA0AB1}"/>
      </w:docPartPr>
      <w:docPartBody>
        <w:p w:rsidR="00B34109" w:rsidRDefault="00D974C1" w:rsidP="00D974C1">
          <w:pPr>
            <w:pStyle w:val="8CC6499DE7714B10B6C94122B6A60920"/>
          </w:pPr>
          <w:r w:rsidRPr="00B95601">
            <w:rPr>
              <w:rStyle w:val="PlaceholderText"/>
              <w:rFonts w:ascii="Calibri" w:hAnsi="Calibri" w:cs="Calibri"/>
            </w:rPr>
            <w:t>Choose an item.</w:t>
          </w:r>
        </w:p>
      </w:docPartBody>
    </w:docPart>
    <w:docPart>
      <w:docPartPr>
        <w:name w:val="9E4959D04D944FE4A646C61216127B4B"/>
        <w:category>
          <w:name w:val="General"/>
          <w:gallery w:val="placeholder"/>
        </w:category>
        <w:types>
          <w:type w:val="bbPlcHdr"/>
        </w:types>
        <w:behaviors>
          <w:behavior w:val="content"/>
        </w:behaviors>
        <w:guid w:val="{15CDD7EB-74A6-4BC1-9E86-4106A53688FE}"/>
      </w:docPartPr>
      <w:docPartBody>
        <w:p w:rsidR="00FC0CC3" w:rsidRDefault="00D974C1" w:rsidP="00D974C1">
          <w:pPr>
            <w:pStyle w:val="9E4959D04D944FE4A646C61216127B4B"/>
          </w:pPr>
          <w:r w:rsidRPr="00796F0D">
            <w:rPr>
              <w:rStyle w:val="PlaceholderText"/>
              <w:rFonts w:ascii="Calibri" w:hAnsi="Calibri" w:cs="Calibri"/>
            </w:rPr>
            <w:t>Choose an item.</w:t>
          </w:r>
        </w:p>
      </w:docPartBody>
    </w:docPart>
    <w:docPart>
      <w:docPartPr>
        <w:name w:val="B44EACDEEBA3452AB02162774CD24808"/>
        <w:category>
          <w:name w:val="General"/>
          <w:gallery w:val="placeholder"/>
        </w:category>
        <w:types>
          <w:type w:val="bbPlcHdr"/>
        </w:types>
        <w:behaviors>
          <w:behavior w:val="content"/>
        </w:behaviors>
        <w:guid w:val="{6E1AF130-B3F6-469E-B38E-017D92F34898}"/>
      </w:docPartPr>
      <w:docPartBody>
        <w:p w:rsidR="00FC0CC3" w:rsidRDefault="00D974C1" w:rsidP="00D974C1">
          <w:pPr>
            <w:pStyle w:val="B44EACDEEBA3452AB02162774CD24808"/>
          </w:pPr>
          <w:r w:rsidRPr="00796F0D">
            <w:rPr>
              <w:rStyle w:val="PlaceholderText"/>
              <w:rFonts w:ascii="Calibri" w:hAnsi="Calibri" w:cs="Calibri"/>
            </w:rPr>
            <w:t>Choose an item.</w:t>
          </w:r>
        </w:p>
      </w:docPartBody>
    </w:docPart>
    <w:docPart>
      <w:docPartPr>
        <w:name w:val="877BFB56A0DF4DB9A2A22E0D5A14B858"/>
        <w:category>
          <w:name w:val="General"/>
          <w:gallery w:val="placeholder"/>
        </w:category>
        <w:types>
          <w:type w:val="bbPlcHdr"/>
        </w:types>
        <w:behaviors>
          <w:behavior w:val="content"/>
        </w:behaviors>
        <w:guid w:val="{4A20C6BD-AB99-4528-B45D-0E05DFED8EAB}"/>
      </w:docPartPr>
      <w:docPartBody>
        <w:p w:rsidR="00FC0CC3" w:rsidRDefault="00D974C1" w:rsidP="00D974C1">
          <w:pPr>
            <w:pStyle w:val="877BFB56A0DF4DB9A2A22E0D5A14B858"/>
          </w:pPr>
          <w:r w:rsidRPr="00796F0D">
            <w:rPr>
              <w:rStyle w:val="PlaceholderText"/>
              <w:rFonts w:ascii="Calibri" w:hAnsi="Calibri" w:cs="Calibri"/>
            </w:rPr>
            <w:t>Choose an item.</w:t>
          </w:r>
        </w:p>
      </w:docPartBody>
    </w:docPart>
    <w:docPart>
      <w:docPartPr>
        <w:name w:val="BB6179DF901848CFA41719C0937DBF5C"/>
        <w:category>
          <w:name w:val="General"/>
          <w:gallery w:val="placeholder"/>
        </w:category>
        <w:types>
          <w:type w:val="bbPlcHdr"/>
        </w:types>
        <w:behaviors>
          <w:behavior w:val="content"/>
        </w:behaviors>
        <w:guid w:val="{FFE20590-FA99-4922-B6BC-B6A0656F11AF}"/>
      </w:docPartPr>
      <w:docPartBody>
        <w:p w:rsidR="00FC0CC3" w:rsidRDefault="00D974C1" w:rsidP="00D974C1">
          <w:pPr>
            <w:pStyle w:val="BB6179DF901848CFA41719C0937DBF5C"/>
          </w:pPr>
          <w:r w:rsidRPr="00796F0D">
            <w:rPr>
              <w:rStyle w:val="PlaceholderText"/>
              <w:rFonts w:ascii="Calibri" w:hAnsi="Calibri" w:cs="Calibri"/>
            </w:rPr>
            <w:t>Choose an item.</w:t>
          </w:r>
        </w:p>
      </w:docPartBody>
    </w:docPart>
    <w:docPart>
      <w:docPartPr>
        <w:name w:val="E34204D5106545949A4D98A4007F69E8"/>
        <w:category>
          <w:name w:val="General"/>
          <w:gallery w:val="placeholder"/>
        </w:category>
        <w:types>
          <w:type w:val="bbPlcHdr"/>
        </w:types>
        <w:behaviors>
          <w:behavior w:val="content"/>
        </w:behaviors>
        <w:guid w:val="{8D5601DF-4B7E-4011-8356-656F46089A4E}"/>
      </w:docPartPr>
      <w:docPartBody>
        <w:p w:rsidR="00FC0CC3" w:rsidRDefault="00D974C1" w:rsidP="00D974C1">
          <w:pPr>
            <w:pStyle w:val="E34204D5106545949A4D98A4007F69E8"/>
          </w:pPr>
          <w:r w:rsidRPr="00796F0D">
            <w:rPr>
              <w:rStyle w:val="PlaceholderText"/>
              <w:rFonts w:ascii="Calibri" w:hAnsi="Calibri" w:cs="Calibri"/>
            </w:rPr>
            <w:t>Choose an item.</w:t>
          </w:r>
        </w:p>
      </w:docPartBody>
    </w:docPart>
    <w:docPart>
      <w:docPartPr>
        <w:name w:val="818C4B90068D42BF8179CA91479DC6C5"/>
        <w:category>
          <w:name w:val="General"/>
          <w:gallery w:val="placeholder"/>
        </w:category>
        <w:types>
          <w:type w:val="bbPlcHdr"/>
        </w:types>
        <w:behaviors>
          <w:behavior w:val="content"/>
        </w:behaviors>
        <w:guid w:val="{17F41DE3-F363-471C-A559-A7EA70CDA995}"/>
      </w:docPartPr>
      <w:docPartBody>
        <w:p w:rsidR="00FC0CC3" w:rsidRDefault="00D974C1" w:rsidP="00D974C1">
          <w:pPr>
            <w:pStyle w:val="818C4B90068D42BF8179CA91479DC6C5"/>
          </w:pPr>
          <w:r w:rsidRPr="00796F0D">
            <w:rPr>
              <w:rStyle w:val="PlaceholderText"/>
              <w:rFonts w:ascii="Calibri" w:hAnsi="Calibri" w:cs="Calibri"/>
            </w:rPr>
            <w:t>Choose an item.</w:t>
          </w:r>
        </w:p>
      </w:docPartBody>
    </w:docPart>
    <w:docPart>
      <w:docPartPr>
        <w:name w:val="2BB461EEAA6E474F8F9BBCDE93867B37"/>
        <w:category>
          <w:name w:val="General"/>
          <w:gallery w:val="placeholder"/>
        </w:category>
        <w:types>
          <w:type w:val="bbPlcHdr"/>
        </w:types>
        <w:behaviors>
          <w:behavior w:val="content"/>
        </w:behaviors>
        <w:guid w:val="{E9FACC63-459F-4990-8A0D-E65E7D37B597}"/>
      </w:docPartPr>
      <w:docPartBody>
        <w:p w:rsidR="00FC0CC3" w:rsidRDefault="00D974C1" w:rsidP="00D974C1">
          <w:pPr>
            <w:pStyle w:val="2BB461EEAA6E474F8F9BBCDE93867B37"/>
          </w:pPr>
          <w:r w:rsidRPr="00796F0D">
            <w:rPr>
              <w:rStyle w:val="PlaceholderText"/>
              <w:rFonts w:ascii="Calibri" w:hAnsi="Calibri" w:cs="Calibri"/>
            </w:rPr>
            <w:t>Choose an item.</w:t>
          </w:r>
        </w:p>
      </w:docPartBody>
    </w:docPart>
    <w:docPart>
      <w:docPartPr>
        <w:name w:val="BDEE0F0FE9B1426CA5D27FCB721B6710"/>
        <w:category>
          <w:name w:val="General"/>
          <w:gallery w:val="placeholder"/>
        </w:category>
        <w:types>
          <w:type w:val="bbPlcHdr"/>
        </w:types>
        <w:behaviors>
          <w:behavior w:val="content"/>
        </w:behaviors>
        <w:guid w:val="{41587A57-A6BE-44FB-B5A9-62D378DFA2AD}"/>
      </w:docPartPr>
      <w:docPartBody>
        <w:p w:rsidR="00FC0CC3" w:rsidRDefault="00D974C1" w:rsidP="00D974C1">
          <w:pPr>
            <w:pStyle w:val="BDEE0F0FE9B1426CA5D27FCB721B6710"/>
          </w:pPr>
          <w:r w:rsidRPr="00796F0D">
            <w:rPr>
              <w:rStyle w:val="PlaceholderText"/>
              <w:rFonts w:ascii="Calibri" w:hAnsi="Calibri" w:cs="Calibri"/>
            </w:rPr>
            <w:t>Choose an item.</w:t>
          </w:r>
        </w:p>
      </w:docPartBody>
    </w:docPart>
    <w:docPart>
      <w:docPartPr>
        <w:name w:val="9D74E5892FB848F9A26F574E9BA105F8"/>
        <w:category>
          <w:name w:val="General"/>
          <w:gallery w:val="placeholder"/>
        </w:category>
        <w:types>
          <w:type w:val="bbPlcHdr"/>
        </w:types>
        <w:behaviors>
          <w:behavior w:val="content"/>
        </w:behaviors>
        <w:guid w:val="{2838C195-B55B-4029-A6BF-AEEC042DE8E4}"/>
      </w:docPartPr>
      <w:docPartBody>
        <w:p w:rsidR="00FC0CC3" w:rsidRDefault="00D974C1" w:rsidP="00D974C1">
          <w:pPr>
            <w:pStyle w:val="9D74E5892FB848F9A26F574E9BA105F8"/>
          </w:pPr>
          <w:r w:rsidRPr="00796F0D">
            <w:rPr>
              <w:rStyle w:val="PlaceholderText"/>
              <w:rFonts w:ascii="Calibri" w:hAnsi="Calibri" w:cs="Calibri"/>
            </w:rPr>
            <w:t>Choose an item.</w:t>
          </w:r>
        </w:p>
      </w:docPartBody>
    </w:docPart>
    <w:docPart>
      <w:docPartPr>
        <w:name w:val="A52A2AA66E1A410B9DD27883246C2E58"/>
        <w:category>
          <w:name w:val="General"/>
          <w:gallery w:val="placeholder"/>
        </w:category>
        <w:types>
          <w:type w:val="bbPlcHdr"/>
        </w:types>
        <w:behaviors>
          <w:behavior w:val="content"/>
        </w:behaviors>
        <w:guid w:val="{F4A82C54-AB4C-492A-A76C-8FA9C6B350FD}"/>
      </w:docPartPr>
      <w:docPartBody>
        <w:p w:rsidR="00FC0CC3" w:rsidRDefault="00D974C1" w:rsidP="00D974C1">
          <w:pPr>
            <w:pStyle w:val="A52A2AA66E1A410B9DD27883246C2E58"/>
          </w:pPr>
          <w:r w:rsidRPr="00796F0D">
            <w:rPr>
              <w:rStyle w:val="PlaceholderText"/>
              <w:rFonts w:ascii="Calibri" w:hAnsi="Calibri" w:cs="Calibri"/>
            </w:rPr>
            <w:t>Choose an item.</w:t>
          </w:r>
        </w:p>
      </w:docPartBody>
    </w:docPart>
    <w:docPart>
      <w:docPartPr>
        <w:name w:val="41BBAA86FAD347839D449F3854A9D2F3"/>
        <w:category>
          <w:name w:val="General"/>
          <w:gallery w:val="placeholder"/>
        </w:category>
        <w:types>
          <w:type w:val="bbPlcHdr"/>
        </w:types>
        <w:behaviors>
          <w:behavior w:val="content"/>
        </w:behaviors>
        <w:guid w:val="{490A8AD4-C2BD-490D-8794-FB4EE2B68A2C}"/>
      </w:docPartPr>
      <w:docPartBody>
        <w:p w:rsidR="00FC0CC3" w:rsidRDefault="00D974C1" w:rsidP="00D974C1">
          <w:pPr>
            <w:pStyle w:val="41BBAA86FAD347839D449F3854A9D2F3"/>
          </w:pPr>
          <w:r w:rsidRPr="00796F0D">
            <w:rPr>
              <w:rStyle w:val="PlaceholderText"/>
              <w:rFonts w:ascii="Calibri" w:hAnsi="Calibri" w:cs="Calibri"/>
            </w:rPr>
            <w:t>Choose an item.</w:t>
          </w:r>
        </w:p>
      </w:docPartBody>
    </w:docPart>
    <w:docPart>
      <w:docPartPr>
        <w:name w:val="0B7CB999D3814041B4E262BE95A038C6"/>
        <w:category>
          <w:name w:val="General"/>
          <w:gallery w:val="placeholder"/>
        </w:category>
        <w:types>
          <w:type w:val="bbPlcHdr"/>
        </w:types>
        <w:behaviors>
          <w:behavior w:val="content"/>
        </w:behaviors>
        <w:guid w:val="{0F521F1A-77BA-4979-BC37-88F39A1A548E}"/>
      </w:docPartPr>
      <w:docPartBody>
        <w:p w:rsidR="00FC0CC3" w:rsidRDefault="00D974C1" w:rsidP="00D974C1">
          <w:pPr>
            <w:pStyle w:val="0B7CB999D3814041B4E262BE95A038C6"/>
          </w:pPr>
          <w:r w:rsidRPr="00796F0D">
            <w:rPr>
              <w:rStyle w:val="PlaceholderText"/>
              <w:rFonts w:ascii="Calibri" w:hAnsi="Calibri" w:cs="Calibri"/>
            </w:rPr>
            <w:t>Choose an item.</w:t>
          </w:r>
        </w:p>
      </w:docPartBody>
    </w:docPart>
    <w:docPart>
      <w:docPartPr>
        <w:name w:val="04FA8139AC044790A2C5B4F3A07828DF"/>
        <w:category>
          <w:name w:val="General"/>
          <w:gallery w:val="placeholder"/>
        </w:category>
        <w:types>
          <w:type w:val="bbPlcHdr"/>
        </w:types>
        <w:behaviors>
          <w:behavior w:val="content"/>
        </w:behaviors>
        <w:guid w:val="{4AFC95F3-E2E6-4782-919D-40153BAA880A}"/>
      </w:docPartPr>
      <w:docPartBody>
        <w:p w:rsidR="00FC0CC3" w:rsidRDefault="00D974C1" w:rsidP="00D974C1">
          <w:pPr>
            <w:pStyle w:val="04FA8139AC044790A2C5B4F3A07828DF"/>
          </w:pPr>
          <w:r w:rsidRPr="00796F0D">
            <w:rPr>
              <w:rStyle w:val="PlaceholderText"/>
              <w:rFonts w:ascii="Calibri" w:hAnsi="Calibri" w:cs="Calibri"/>
            </w:rPr>
            <w:t>Choose an item.</w:t>
          </w:r>
        </w:p>
      </w:docPartBody>
    </w:docPart>
    <w:docPart>
      <w:docPartPr>
        <w:name w:val="F61CE378027C4E349CC768FD185E4233"/>
        <w:category>
          <w:name w:val="General"/>
          <w:gallery w:val="placeholder"/>
        </w:category>
        <w:types>
          <w:type w:val="bbPlcHdr"/>
        </w:types>
        <w:behaviors>
          <w:behavior w:val="content"/>
        </w:behaviors>
        <w:guid w:val="{A677230D-443B-48A2-A3B7-1E7805573952}"/>
      </w:docPartPr>
      <w:docPartBody>
        <w:p w:rsidR="00FC0CC3" w:rsidRDefault="00D974C1" w:rsidP="00D974C1">
          <w:pPr>
            <w:pStyle w:val="F61CE378027C4E349CC768FD185E4233"/>
          </w:pPr>
          <w:r w:rsidRPr="00796F0D">
            <w:rPr>
              <w:rStyle w:val="PlaceholderText"/>
              <w:rFonts w:ascii="Calibri" w:hAnsi="Calibri" w:cs="Calibri"/>
            </w:rPr>
            <w:t>Choose an item.</w:t>
          </w:r>
        </w:p>
      </w:docPartBody>
    </w:docPart>
    <w:docPart>
      <w:docPartPr>
        <w:name w:val="772CC3EDD3854F8B814B3BEB404B8358"/>
        <w:category>
          <w:name w:val="General"/>
          <w:gallery w:val="placeholder"/>
        </w:category>
        <w:types>
          <w:type w:val="bbPlcHdr"/>
        </w:types>
        <w:behaviors>
          <w:behavior w:val="content"/>
        </w:behaviors>
        <w:guid w:val="{B429985D-739B-4B3C-9176-A36BB773AB91}"/>
      </w:docPartPr>
      <w:docPartBody>
        <w:p w:rsidR="00FC0CC3" w:rsidRDefault="00D974C1" w:rsidP="00D974C1">
          <w:pPr>
            <w:pStyle w:val="772CC3EDD3854F8B814B3BEB404B8358"/>
          </w:pPr>
          <w:r w:rsidRPr="00796F0D">
            <w:rPr>
              <w:rStyle w:val="PlaceholderText"/>
              <w:rFonts w:ascii="Calibri" w:hAnsi="Calibri" w:cs="Calibri"/>
            </w:rPr>
            <w:t>Choose an item.</w:t>
          </w:r>
        </w:p>
      </w:docPartBody>
    </w:docPart>
    <w:docPart>
      <w:docPartPr>
        <w:name w:val="4B6E6B4BA40D46F28289E8E94A9C1450"/>
        <w:category>
          <w:name w:val="General"/>
          <w:gallery w:val="placeholder"/>
        </w:category>
        <w:types>
          <w:type w:val="bbPlcHdr"/>
        </w:types>
        <w:behaviors>
          <w:behavior w:val="content"/>
        </w:behaviors>
        <w:guid w:val="{B1A4A2C1-CAE1-455E-AF48-40A93CD4EC55}"/>
      </w:docPartPr>
      <w:docPartBody>
        <w:p w:rsidR="00FC0CC3" w:rsidRDefault="00D974C1" w:rsidP="00D974C1">
          <w:pPr>
            <w:pStyle w:val="4B6E6B4BA40D46F28289E8E94A9C1450"/>
          </w:pPr>
          <w:r w:rsidRPr="00796F0D">
            <w:rPr>
              <w:rStyle w:val="PlaceholderText"/>
              <w:rFonts w:ascii="Calibri" w:hAnsi="Calibri" w:cs="Calibri"/>
            </w:rPr>
            <w:t>Choose an item.</w:t>
          </w:r>
        </w:p>
      </w:docPartBody>
    </w:docPart>
    <w:docPart>
      <w:docPartPr>
        <w:name w:val="39ED37C65A044694A0899AA6498C2BA6"/>
        <w:category>
          <w:name w:val="General"/>
          <w:gallery w:val="placeholder"/>
        </w:category>
        <w:types>
          <w:type w:val="bbPlcHdr"/>
        </w:types>
        <w:behaviors>
          <w:behavior w:val="content"/>
        </w:behaviors>
        <w:guid w:val="{FF70AFEB-E6AA-44E2-9E65-CEE68446F9D7}"/>
      </w:docPartPr>
      <w:docPartBody>
        <w:p w:rsidR="00FC0CC3" w:rsidRDefault="00D974C1" w:rsidP="00D974C1">
          <w:pPr>
            <w:pStyle w:val="39ED37C65A044694A0899AA6498C2BA6"/>
          </w:pPr>
          <w:r w:rsidRPr="00796F0D">
            <w:rPr>
              <w:rStyle w:val="PlaceholderText"/>
              <w:rFonts w:ascii="Calibri" w:hAnsi="Calibri" w:cs="Calibri"/>
            </w:rPr>
            <w:t>Choose an item.</w:t>
          </w:r>
        </w:p>
      </w:docPartBody>
    </w:docPart>
    <w:docPart>
      <w:docPartPr>
        <w:name w:val="DADB9135334549EA80548D6AF564AFED"/>
        <w:category>
          <w:name w:val="General"/>
          <w:gallery w:val="placeholder"/>
        </w:category>
        <w:types>
          <w:type w:val="bbPlcHdr"/>
        </w:types>
        <w:behaviors>
          <w:behavior w:val="content"/>
        </w:behaviors>
        <w:guid w:val="{7C603899-943B-4724-BE42-32087DABFFA6}"/>
      </w:docPartPr>
      <w:docPartBody>
        <w:p w:rsidR="00FC0CC3" w:rsidRDefault="00D974C1" w:rsidP="00D974C1">
          <w:pPr>
            <w:pStyle w:val="DADB9135334549EA80548D6AF564AFED"/>
          </w:pPr>
          <w:r w:rsidRPr="00796F0D">
            <w:rPr>
              <w:rStyle w:val="PlaceholderText"/>
              <w:rFonts w:ascii="Calibri" w:hAnsi="Calibri" w:cs="Calibri"/>
            </w:rPr>
            <w:t>Choose an item.</w:t>
          </w:r>
        </w:p>
      </w:docPartBody>
    </w:docPart>
    <w:docPart>
      <w:docPartPr>
        <w:name w:val="664E92A6A1F241B1A16AC3C9B14E55A8"/>
        <w:category>
          <w:name w:val="General"/>
          <w:gallery w:val="placeholder"/>
        </w:category>
        <w:types>
          <w:type w:val="bbPlcHdr"/>
        </w:types>
        <w:behaviors>
          <w:behavior w:val="content"/>
        </w:behaviors>
        <w:guid w:val="{34D31490-788E-40A3-9F6E-43363DF41BFA}"/>
      </w:docPartPr>
      <w:docPartBody>
        <w:p w:rsidR="00FC0CC3" w:rsidRDefault="00D974C1" w:rsidP="00D974C1">
          <w:pPr>
            <w:pStyle w:val="664E92A6A1F241B1A16AC3C9B14E55A8"/>
          </w:pPr>
          <w:r w:rsidRPr="00796F0D">
            <w:rPr>
              <w:rStyle w:val="PlaceholderText"/>
              <w:rFonts w:ascii="Calibri" w:hAnsi="Calibri" w:cs="Calibri"/>
            </w:rPr>
            <w:t>Choose an item.</w:t>
          </w:r>
        </w:p>
      </w:docPartBody>
    </w:docPart>
    <w:docPart>
      <w:docPartPr>
        <w:name w:val="451D73114C2B40618B86D24D40AE8560"/>
        <w:category>
          <w:name w:val="General"/>
          <w:gallery w:val="placeholder"/>
        </w:category>
        <w:types>
          <w:type w:val="bbPlcHdr"/>
        </w:types>
        <w:behaviors>
          <w:behavior w:val="content"/>
        </w:behaviors>
        <w:guid w:val="{5BC04823-214B-4568-9DBE-47BC669F5A39}"/>
      </w:docPartPr>
      <w:docPartBody>
        <w:p w:rsidR="00FC0CC3" w:rsidRDefault="00D974C1" w:rsidP="00D974C1">
          <w:pPr>
            <w:pStyle w:val="451D73114C2B40618B86D24D40AE8560"/>
          </w:pPr>
          <w:r w:rsidRPr="00796F0D">
            <w:rPr>
              <w:rStyle w:val="PlaceholderText"/>
              <w:rFonts w:ascii="Calibri" w:hAnsi="Calibri" w:cs="Calibri"/>
            </w:rPr>
            <w:t>Choose an item.</w:t>
          </w:r>
        </w:p>
      </w:docPartBody>
    </w:docPart>
    <w:docPart>
      <w:docPartPr>
        <w:name w:val="6A5A256270F341279EA52BB5FD837B5A"/>
        <w:category>
          <w:name w:val="General"/>
          <w:gallery w:val="placeholder"/>
        </w:category>
        <w:types>
          <w:type w:val="bbPlcHdr"/>
        </w:types>
        <w:behaviors>
          <w:behavior w:val="content"/>
        </w:behaviors>
        <w:guid w:val="{CFCFC321-619C-4502-A9F0-D1231689CBF7}"/>
      </w:docPartPr>
      <w:docPartBody>
        <w:p w:rsidR="00FC0CC3" w:rsidRDefault="00D974C1" w:rsidP="00D974C1">
          <w:pPr>
            <w:pStyle w:val="6A5A256270F341279EA52BB5FD837B5A"/>
          </w:pPr>
          <w:r w:rsidRPr="00796F0D">
            <w:rPr>
              <w:rStyle w:val="PlaceholderText"/>
              <w:rFonts w:ascii="Calibri" w:hAnsi="Calibri" w:cs="Calibri"/>
            </w:rPr>
            <w:t>Choose an item.</w:t>
          </w:r>
        </w:p>
      </w:docPartBody>
    </w:docPart>
    <w:docPart>
      <w:docPartPr>
        <w:name w:val="EF8F4EECDB674AF19FBA5B4CBCBD7816"/>
        <w:category>
          <w:name w:val="General"/>
          <w:gallery w:val="placeholder"/>
        </w:category>
        <w:types>
          <w:type w:val="bbPlcHdr"/>
        </w:types>
        <w:behaviors>
          <w:behavior w:val="content"/>
        </w:behaviors>
        <w:guid w:val="{124989AC-32EF-4C82-A091-720BB49DC680}"/>
      </w:docPartPr>
      <w:docPartBody>
        <w:p w:rsidR="00FC0CC3" w:rsidRDefault="00D974C1" w:rsidP="00D974C1">
          <w:pPr>
            <w:pStyle w:val="EF8F4EECDB674AF19FBA5B4CBCBD7816"/>
          </w:pPr>
          <w:r w:rsidRPr="00796F0D">
            <w:rPr>
              <w:rStyle w:val="PlaceholderText"/>
              <w:rFonts w:ascii="Calibri" w:hAnsi="Calibri" w:cs="Calibri"/>
            </w:rPr>
            <w:t>Choose an item.</w:t>
          </w:r>
        </w:p>
      </w:docPartBody>
    </w:docPart>
    <w:docPart>
      <w:docPartPr>
        <w:name w:val="87604A46C84046F3AD0E39DE7E746065"/>
        <w:category>
          <w:name w:val="General"/>
          <w:gallery w:val="placeholder"/>
        </w:category>
        <w:types>
          <w:type w:val="bbPlcHdr"/>
        </w:types>
        <w:behaviors>
          <w:behavior w:val="content"/>
        </w:behaviors>
        <w:guid w:val="{5CD72E0C-6D04-47A0-8C86-C16A867CA5F9}"/>
      </w:docPartPr>
      <w:docPartBody>
        <w:p w:rsidR="00FC0CC3" w:rsidRDefault="00D974C1" w:rsidP="00D974C1">
          <w:pPr>
            <w:pStyle w:val="87604A46C84046F3AD0E39DE7E746065"/>
          </w:pPr>
          <w:r w:rsidRPr="00796F0D">
            <w:rPr>
              <w:rStyle w:val="PlaceholderText"/>
              <w:rFonts w:ascii="Calibri" w:hAnsi="Calibri" w:cs="Calibri"/>
            </w:rPr>
            <w:t>Choose an item.</w:t>
          </w:r>
        </w:p>
      </w:docPartBody>
    </w:docPart>
    <w:docPart>
      <w:docPartPr>
        <w:name w:val="AADFD3A8D765450DAFB4E87D346207F1"/>
        <w:category>
          <w:name w:val="General"/>
          <w:gallery w:val="placeholder"/>
        </w:category>
        <w:types>
          <w:type w:val="bbPlcHdr"/>
        </w:types>
        <w:behaviors>
          <w:behavior w:val="content"/>
        </w:behaviors>
        <w:guid w:val="{77DD6114-6BD6-49F9-A965-6B6F4823F99F}"/>
      </w:docPartPr>
      <w:docPartBody>
        <w:p w:rsidR="00FC0CC3" w:rsidRDefault="00D974C1" w:rsidP="00D974C1">
          <w:pPr>
            <w:pStyle w:val="AADFD3A8D765450DAFB4E87D346207F1"/>
          </w:pPr>
          <w:r w:rsidRPr="00796F0D">
            <w:rPr>
              <w:rStyle w:val="PlaceholderText"/>
              <w:rFonts w:ascii="Calibri" w:hAnsi="Calibri" w:cs="Calibri"/>
            </w:rPr>
            <w:t>Choose an item.</w:t>
          </w:r>
        </w:p>
      </w:docPartBody>
    </w:docPart>
    <w:docPart>
      <w:docPartPr>
        <w:name w:val="47555EC249FD4E20B5CAEF8FA9C2E85B"/>
        <w:category>
          <w:name w:val="General"/>
          <w:gallery w:val="placeholder"/>
        </w:category>
        <w:types>
          <w:type w:val="bbPlcHdr"/>
        </w:types>
        <w:behaviors>
          <w:behavior w:val="content"/>
        </w:behaviors>
        <w:guid w:val="{CD850893-106C-4679-949F-1440CFE72ABC}"/>
      </w:docPartPr>
      <w:docPartBody>
        <w:p w:rsidR="00FC0CC3" w:rsidRDefault="00D974C1" w:rsidP="00D974C1">
          <w:pPr>
            <w:pStyle w:val="47555EC249FD4E20B5CAEF8FA9C2E85B"/>
          </w:pPr>
          <w:r w:rsidRPr="00796F0D">
            <w:rPr>
              <w:rStyle w:val="PlaceholderText"/>
              <w:rFonts w:ascii="Calibri" w:hAnsi="Calibri" w:cs="Calibri"/>
            </w:rPr>
            <w:t>Choose an item.</w:t>
          </w:r>
        </w:p>
      </w:docPartBody>
    </w:docPart>
    <w:docPart>
      <w:docPartPr>
        <w:name w:val="ECCDDDC5368D4E5FBD49519CC82C644D"/>
        <w:category>
          <w:name w:val="General"/>
          <w:gallery w:val="placeholder"/>
        </w:category>
        <w:types>
          <w:type w:val="bbPlcHdr"/>
        </w:types>
        <w:behaviors>
          <w:behavior w:val="content"/>
        </w:behaviors>
        <w:guid w:val="{A32450E2-ED03-4609-964A-4B00DA2B999A}"/>
      </w:docPartPr>
      <w:docPartBody>
        <w:p w:rsidR="00FC0CC3" w:rsidRDefault="00D974C1" w:rsidP="00D974C1">
          <w:pPr>
            <w:pStyle w:val="ECCDDDC5368D4E5FBD49519CC82C644D"/>
          </w:pPr>
          <w:r w:rsidRPr="00796F0D">
            <w:rPr>
              <w:rStyle w:val="PlaceholderText"/>
              <w:rFonts w:ascii="Calibri" w:hAnsi="Calibri" w:cs="Calibri"/>
            </w:rPr>
            <w:t>Choose an item.</w:t>
          </w:r>
        </w:p>
      </w:docPartBody>
    </w:docPart>
    <w:docPart>
      <w:docPartPr>
        <w:name w:val="F296AE90A2F24539A515EDA3E4622BB0"/>
        <w:category>
          <w:name w:val="General"/>
          <w:gallery w:val="placeholder"/>
        </w:category>
        <w:types>
          <w:type w:val="bbPlcHdr"/>
        </w:types>
        <w:behaviors>
          <w:behavior w:val="content"/>
        </w:behaviors>
        <w:guid w:val="{EA08D8F3-B9B9-49B3-9232-B62D2493E9CA}"/>
      </w:docPartPr>
      <w:docPartBody>
        <w:p w:rsidR="00FC0CC3" w:rsidRDefault="00D974C1" w:rsidP="00D974C1">
          <w:pPr>
            <w:pStyle w:val="F296AE90A2F24539A515EDA3E4622BB0"/>
          </w:pPr>
          <w:r w:rsidRPr="00796F0D">
            <w:rPr>
              <w:rStyle w:val="PlaceholderText"/>
              <w:rFonts w:ascii="Calibri" w:hAnsi="Calibri" w:cs="Calibri"/>
            </w:rPr>
            <w:t>Choose an item.</w:t>
          </w:r>
        </w:p>
      </w:docPartBody>
    </w:docPart>
    <w:docPart>
      <w:docPartPr>
        <w:name w:val="C936E9BE4C2B429DAC6DCC579210EBD8"/>
        <w:category>
          <w:name w:val="General"/>
          <w:gallery w:val="placeholder"/>
        </w:category>
        <w:types>
          <w:type w:val="bbPlcHdr"/>
        </w:types>
        <w:behaviors>
          <w:behavior w:val="content"/>
        </w:behaviors>
        <w:guid w:val="{29662B8C-263F-42A4-869A-178E4DA3C269}"/>
      </w:docPartPr>
      <w:docPartBody>
        <w:p w:rsidR="00FC0CC3" w:rsidRDefault="00D974C1" w:rsidP="00D974C1">
          <w:pPr>
            <w:pStyle w:val="C936E9BE4C2B429DAC6DCC579210EBD8"/>
          </w:pPr>
          <w:r w:rsidRPr="00796F0D">
            <w:rPr>
              <w:rStyle w:val="PlaceholderText"/>
              <w:rFonts w:ascii="Calibri" w:hAnsi="Calibri" w:cs="Calibri"/>
            </w:rPr>
            <w:t>Choose an item.</w:t>
          </w:r>
        </w:p>
      </w:docPartBody>
    </w:docPart>
    <w:docPart>
      <w:docPartPr>
        <w:name w:val="F3F4985F622842058E4AB439F5C53795"/>
        <w:category>
          <w:name w:val="General"/>
          <w:gallery w:val="placeholder"/>
        </w:category>
        <w:types>
          <w:type w:val="bbPlcHdr"/>
        </w:types>
        <w:behaviors>
          <w:behavior w:val="content"/>
        </w:behaviors>
        <w:guid w:val="{1C164ACC-B93F-4E70-A9EE-4CA3136ECB16}"/>
      </w:docPartPr>
      <w:docPartBody>
        <w:p w:rsidR="00FC0CC3" w:rsidRDefault="00D974C1" w:rsidP="00D974C1">
          <w:pPr>
            <w:pStyle w:val="F3F4985F622842058E4AB439F5C53795"/>
          </w:pPr>
          <w:r w:rsidRPr="00796F0D">
            <w:rPr>
              <w:rStyle w:val="PlaceholderText"/>
              <w:rFonts w:ascii="Calibri" w:hAnsi="Calibri" w:cs="Calibri"/>
            </w:rPr>
            <w:t>Choose an item.</w:t>
          </w:r>
        </w:p>
      </w:docPartBody>
    </w:docPart>
    <w:docPart>
      <w:docPartPr>
        <w:name w:val="725E84AFD0994BE98F54DAFF32530753"/>
        <w:category>
          <w:name w:val="General"/>
          <w:gallery w:val="placeholder"/>
        </w:category>
        <w:types>
          <w:type w:val="bbPlcHdr"/>
        </w:types>
        <w:behaviors>
          <w:behavior w:val="content"/>
        </w:behaviors>
        <w:guid w:val="{60A52C13-C1EC-424A-A382-B82813507661}"/>
      </w:docPartPr>
      <w:docPartBody>
        <w:p w:rsidR="00FC0CC3" w:rsidRDefault="00D974C1" w:rsidP="00D974C1">
          <w:pPr>
            <w:pStyle w:val="725E84AFD0994BE98F54DAFF32530753"/>
          </w:pPr>
          <w:r w:rsidRPr="00796F0D">
            <w:rPr>
              <w:rStyle w:val="PlaceholderText"/>
              <w:rFonts w:ascii="Calibri" w:hAnsi="Calibri" w:cs="Calibri"/>
            </w:rPr>
            <w:t>Choose an item.</w:t>
          </w:r>
        </w:p>
      </w:docPartBody>
    </w:docPart>
    <w:docPart>
      <w:docPartPr>
        <w:name w:val="6C9098DB31A44C3EBF2357294648A707"/>
        <w:category>
          <w:name w:val="General"/>
          <w:gallery w:val="placeholder"/>
        </w:category>
        <w:types>
          <w:type w:val="bbPlcHdr"/>
        </w:types>
        <w:behaviors>
          <w:behavior w:val="content"/>
        </w:behaviors>
        <w:guid w:val="{B3ED0BDC-30CD-4343-8600-78E43822440E}"/>
      </w:docPartPr>
      <w:docPartBody>
        <w:p w:rsidR="00FC0CC3" w:rsidRDefault="00D974C1" w:rsidP="00D974C1">
          <w:pPr>
            <w:pStyle w:val="6C9098DB31A44C3EBF2357294648A707"/>
          </w:pPr>
          <w:r w:rsidRPr="00796F0D">
            <w:rPr>
              <w:rStyle w:val="PlaceholderText"/>
              <w:rFonts w:ascii="Calibri" w:hAnsi="Calibri" w:cs="Calibri"/>
            </w:rPr>
            <w:t>Choose an item.</w:t>
          </w:r>
        </w:p>
      </w:docPartBody>
    </w:docPart>
    <w:docPart>
      <w:docPartPr>
        <w:name w:val="06BF4599D95D4778B4C285A228F077A6"/>
        <w:category>
          <w:name w:val="General"/>
          <w:gallery w:val="placeholder"/>
        </w:category>
        <w:types>
          <w:type w:val="bbPlcHdr"/>
        </w:types>
        <w:behaviors>
          <w:behavior w:val="content"/>
        </w:behaviors>
        <w:guid w:val="{D7462BD1-4279-4EC0-A40A-228629445479}"/>
      </w:docPartPr>
      <w:docPartBody>
        <w:p w:rsidR="00FC0CC3" w:rsidRDefault="00D974C1" w:rsidP="00D974C1">
          <w:pPr>
            <w:pStyle w:val="06BF4599D95D4778B4C285A228F077A6"/>
          </w:pPr>
          <w:r w:rsidRPr="00796F0D">
            <w:rPr>
              <w:rStyle w:val="PlaceholderText"/>
              <w:rFonts w:ascii="Calibri" w:hAnsi="Calibri" w:cs="Calibri"/>
            </w:rPr>
            <w:t>Choose an item.</w:t>
          </w:r>
        </w:p>
      </w:docPartBody>
    </w:docPart>
    <w:docPart>
      <w:docPartPr>
        <w:name w:val="470547E9265E4817A979C869962F1893"/>
        <w:category>
          <w:name w:val="General"/>
          <w:gallery w:val="placeholder"/>
        </w:category>
        <w:types>
          <w:type w:val="bbPlcHdr"/>
        </w:types>
        <w:behaviors>
          <w:behavior w:val="content"/>
        </w:behaviors>
        <w:guid w:val="{A003AAC3-F65C-42DC-9C9D-95A8A3EFD5BE}"/>
      </w:docPartPr>
      <w:docPartBody>
        <w:p w:rsidR="00FC0CC3" w:rsidRDefault="00D974C1" w:rsidP="00D974C1">
          <w:pPr>
            <w:pStyle w:val="470547E9265E4817A979C869962F1893"/>
          </w:pPr>
          <w:r w:rsidRPr="00796F0D">
            <w:rPr>
              <w:rStyle w:val="PlaceholderText"/>
              <w:rFonts w:ascii="Calibri" w:hAnsi="Calibri" w:cs="Calibri"/>
            </w:rPr>
            <w:t>Choose an item.</w:t>
          </w:r>
        </w:p>
      </w:docPartBody>
    </w:docPart>
    <w:docPart>
      <w:docPartPr>
        <w:name w:val="84522A2C3DF248DDAA39475F43A1F895"/>
        <w:category>
          <w:name w:val="General"/>
          <w:gallery w:val="placeholder"/>
        </w:category>
        <w:types>
          <w:type w:val="bbPlcHdr"/>
        </w:types>
        <w:behaviors>
          <w:behavior w:val="content"/>
        </w:behaviors>
        <w:guid w:val="{9876CB39-6755-48F5-96C8-2751DB694AF1}"/>
      </w:docPartPr>
      <w:docPartBody>
        <w:p w:rsidR="00FC0CC3" w:rsidRDefault="00D974C1" w:rsidP="00D974C1">
          <w:pPr>
            <w:pStyle w:val="84522A2C3DF248DDAA39475F43A1F895"/>
          </w:pPr>
          <w:r w:rsidRPr="00796F0D">
            <w:rPr>
              <w:rStyle w:val="PlaceholderText"/>
              <w:rFonts w:ascii="Calibri" w:hAnsi="Calibri" w:cs="Calibri"/>
            </w:rPr>
            <w:t>Choose an item.</w:t>
          </w:r>
        </w:p>
      </w:docPartBody>
    </w:docPart>
    <w:docPart>
      <w:docPartPr>
        <w:name w:val="6801BA2E1C17495BB7325AD5CF27B85D"/>
        <w:category>
          <w:name w:val="General"/>
          <w:gallery w:val="placeholder"/>
        </w:category>
        <w:types>
          <w:type w:val="bbPlcHdr"/>
        </w:types>
        <w:behaviors>
          <w:behavior w:val="content"/>
        </w:behaviors>
        <w:guid w:val="{233772C1-1DBD-40E4-A19D-3E8ADB8A1E9A}"/>
      </w:docPartPr>
      <w:docPartBody>
        <w:p w:rsidR="00FC0CC3" w:rsidRDefault="00D974C1" w:rsidP="00D974C1">
          <w:pPr>
            <w:pStyle w:val="6801BA2E1C17495BB7325AD5CF27B85D"/>
          </w:pPr>
          <w:r w:rsidRPr="00796F0D">
            <w:rPr>
              <w:rStyle w:val="PlaceholderText"/>
              <w:rFonts w:ascii="Calibri" w:hAnsi="Calibri" w:cs="Calibri"/>
            </w:rPr>
            <w:t>Choose an item.</w:t>
          </w:r>
        </w:p>
      </w:docPartBody>
    </w:docPart>
    <w:docPart>
      <w:docPartPr>
        <w:name w:val="FEB498C9832E4223A8DE79BC81EF4341"/>
        <w:category>
          <w:name w:val="General"/>
          <w:gallery w:val="placeholder"/>
        </w:category>
        <w:types>
          <w:type w:val="bbPlcHdr"/>
        </w:types>
        <w:behaviors>
          <w:behavior w:val="content"/>
        </w:behaviors>
        <w:guid w:val="{26845BBF-4623-404F-87B1-9F2ED0EA1870}"/>
      </w:docPartPr>
      <w:docPartBody>
        <w:p w:rsidR="00FC0CC3" w:rsidRDefault="00D974C1" w:rsidP="00D974C1">
          <w:pPr>
            <w:pStyle w:val="FEB498C9832E4223A8DE79BC81EF4341"/>
          </w:pPr>
          <w:r w:rsidRPr="00796F0D">
            <w:rPr>
              <w:rStyle w:val="PlaceholderText"/>
              <w:rFonts w:ascii="Calibri" w:hAnsi="Calibri" w:cs="Calibri"/>
            </w:rPr>
            <w:t>Choose an item.</w:t>
          </w:r>
        </w:p>
      </w:docPartBody>
    </w:docPart>
    <w:docPart>
      <w:docPartPr>
        <w:name w:val="E3CF2E4E1E984651A7AFECF75CB89D91"/>
        <w:category>
          <w:name w:val="General"/>
          <w:gallery w:val="placeholder"/>
        </w:category>
        <w:types>
          <w:type w:val="bbPlcHdr"/>
        </w:types>
        <w:behaviors>
          <w:behavior w:val="content"/>
        </w:behaviors>
        <w:guid w:val="{74E58F9F-92EF-4DE6-B32E-CE8C52B1A9EB}"/>
      </w:docPartPr>
      <w:docPartBody>
        <w:p w:rsidR="00FC0CC3" w:rsidRDefault="00D974C1" w:rsidP="00D974C1">
          <w:pPr>
            <w:pStyle w:val="E3CF2E4E1E984651A7AFECF75CB89D91"/>
          </w:pPr>
          <w:r w:rsidRPr="00796F0D">
            <w:rPr>
              <w:rStyle w:val="PlaceholderText"/>
              <w:rFonts w:ascii="Calibri" w:hAnsi="Calibri" w:cs="Calibri"/>
            </w:rPr>
            <w:t>Choose an item.</w:t>
          </w:r>
        </w:p>
      </w:docPartBody>
    </w:docPart>
    <w:docPart>
      <w:docPartPr>
        <w:name w:val="0CDFC6D2F6164D92B4F1DC56FC484E4F"/>
        <w:category>
          <w:name w:val="General"/>
          <w:gallery w:val="placeholder"/>
        </w:category>
        <w:types>
          <w:type w:val="bbPlcHdr"/>
        </w:types>
        <w:behaviors>
          <w:behavior w:val="content"/>
        </w:behaviors>
        <w:guid w:val="{6CC5AA15-25AC-436C-8CCE-163902BEDD54}"/>
      </w:docPartPr>
      <w:docPartBody>
        <w:p w:rsidR="00FC0CC3" w:rsidRDefault="00D974C1" w:rsidP="00D974C1">
          <w:pPr>
            <w:pStyle w:val="0CDFC6D2F6164D92B4F1DC56FC484E4F"/>
          </w:pPr>
          <w:r w:rsidRPr="00796F0D">
            <w:rPr>
              <w:rStyle w:val="PlaceholderText"/>
              <w:rFonts w:ascii="Calibri" w:hAnsi="Calibri" w:cs="Calibri"/>
            </w:rPr>
            <w:t>Choose an item.</w:t>
          </w:r>
        </w:p>
      </w:docPartBody>
    </w:docPart>
    <w:docPart>
      <w:docPartPr>
        <w:name w:val="ED2EFF1142BA47CCB4B4E2868FAF2638"/>
        <w:category>
          <w:name w:val="General"/>
          <w:gallery w:val="placeholder"/>
        </w:category>
        <w:types>
          <w:type w:val="bbPlcHdr"/>
        </w:types>
        <w:behaviors>
          <w:behavior w:val="content"/>
        </w:behaviors>
        <w:guid w:val="{98503442-85D3-4A6F-B6E2-C4968DA6E21D}"/>
      </w:docPartPr>
      <w:docPartBody>
        <w:p w:rsidR="00FC0CC3" w:rsidRDefault="00D974C1" w:rsidP="00D974C1">
          <w:pPr>
            <w:pStyle w:val="ED2EFF1142BA47CCB4B4E2868FAF2638"/>
          </w:pPr>
          <w:r w:rsidRPr="00796F0D">
            <w:rPr>
              <w:rStyle w:val="PlaceholderText"/>
              <w:rFonts w:ascii="Calibri" w:hAnsi="Calibri" w:cs="Calibri"/>
            </w:rPr>
            <w:t>Choose an item.</w:t>
          </w:r>
        </w:p>
      </w:docPartBody>
    </w:docPart>
    <w:docPart>
      <w:docPartPr>
        <w:name w:val="FF6F2AE64506406A86CE0367CB6394A5"/>
        <w:category>
          <w:name w:val="General"/>
          <w:gallery w:val="placeholder"/>
        </w:category>
        <w:types>
          <w:type w:val="bbPlcHdr"/>
        </w:types>
        <w:behaviors>
          <w:behavior w:val="content"/>
        </w:behaviors>
        <w:guid w:val="{02E3B355-72A8-4AC5-B7E4-2B9DD668E96F}"/>
      </w:docPartPr>
      <w:docPartBody>
        <w:p w:rsidR="00FC0CC3" w:rsidRDefault="00D974C1" w:rsidP="00D974C1">
          <w:pPr>
            <w:pStyle w:val="FF6F2AE64506406A86CE0367CB6394A5"/>
          </w:pPr>
          <w:r w:rsidRPr="00796F0D">
            <w:rPr>
              <w:rStyle w:val="PlaceholderText"/>
              <w:rFonts w:ascii="Calibri" w:hAnsi="Calibri" w:cs="Calibri"/>
            </w:rPr>
            <w:t>Choose an item.</w:t>
          </w:r>
        </w:p>
      </w:docPartBody>
    </w:docPart>
    <w:docPart>
      <w:docPartPr>
        <w:name w:val="93A6B263392E49DFAD4E6AB99E788C22"/>
        <w:category>
          <w:name w:val="General"/>
          <w:gallery w:val="placeholder"/>
        </w:category>
        <w:types>
          <w:type w:val="bbPlcHdr"/>
        </w:types>
        <w:behaviors>
          <w:behavior w:val="content"/>
        </w:behaviors>
        <w:guid w:val="{A1B5F3B8-22AF-4028-93A1-996423F38113}"/>
      </w:docPartPr>
      <w:docPartBody>
        <w:p w:rsidR="00FC0CC3" w:rsidRDefault="00D974C1" w:rsidP="00D974C1">
          <w:pPr>
            <w:pStyle w:val="93A6B263392E49DFAD4E6AB99E788C22"/>
          </w:pPr>
          <w:r w:rsidRPr="00796F0D">
            <w:rPr>
              <w:rStyle w:val="PlaceholderText"/>
              <w:rFonts w:ascii="Calibri" w:hAnsi="Calibri" w:cs="Calibri"/>
            </w:rPr>
            <w:t>Choose an item.</w:t>
          </w:r>
        </w:p>
      </w:docPartBody>
    </w:docPart>
    <w:docPart>
      <w:docPartPr>
        <w:name w:val="16F9DE6900754B1FAA2C405837013DD3"/>
        <w:category>
          <w:name w:val="General"/>
          <w:gallery w:val="placeholder"/>
        </w:category>
        <w:types>
          <w:type w:val="bbPlcHdr"/>
        </w:types>
        <w:behaviors>
          <w:behavior w:val="content"/>
        </w:behaviors>
        <w:guid w:val="{E39DCF07-343E-4BCF-AFD2-268238ADF8C9}"/>
      </w:docPartPr>
      <w:docPartBody>
        <w:p w:rsidR="00FC0CC3" w:rsidRDefault="00062FDB" w:rsidP="00062FDB">
          <w:pPr>
            <w:pStyle w:val="16F9DE6900754B1FAA2C405837013DD3"/>
          </w:pPr>
          <w:r w:rsidRPr="00B05BFA">
            <w:rPr>
              <w:rStyle w:val="PlaceholderText"/>
            </w:rPr>
            <w:t>Choose an item.</w:t>
          </w:r>
        </w:p>
      </w:docPartBody>
    </w:docPart>
    <w:docPart>
      <w:docPartPr>
        <w:name w:val="BEF6910887B249F486B8ED3034BED686"/>
        <w:category>
          <w:name w:val="General"/>
          <w:gallery w:val="placeholder"/>
        </w:category>
        <w:types>
          <w:type w:val="bbPlcHdr"/>
        </w:types>
        <w:behaviors>
          <w:behavior w:val="content"/>
        </w:behaviors>
        <w:guid w:val="{AEA967A8-0F82-4270-94E3-D23918F6E007}"/>
      </w:docPartPr>
      <w:docPartBody>
        <w:p w:rsidR="00FC0CC3" w:rsidRDefault="00062FDB" w:rsidP="00062FDB">
          <w:pPr>
            <w:pStyle w:val="BEF6910887B249F486B8ED3034BED686"/>
          </w:pPr>
          <w:r w:rsidRPr="00B05BFA">
            <w:rPr>
              <w:rStyle w:val="PlaceholderText"/>
            </w:rPr>
            <w:t>Choose an item.</w:t>
          </w:r>
        </w:p>
      </w:docPartBody>
    </w:docPart>
    <w:docPart>
      <w:docPartPr>
        <w:name w:val="D60C044C34BE49F9AF370F5445C07202"/>
        <w:category>
          <w:name w:val="General"/>
          <w:gallery w:val="placeholder"/>
        </w:category>
        <w:types>
          <w:type w:val="bbPlcHdr"/>
        </w:types>
        <w:behaviors>
          <w:behavior w:val="content"/>
        </w:behaviors>
        <w:guid w:val="{166CCC8B-286B-4C5E-9BCF-24B628A31125}"/>
      </w:docPartPr>
      <w:docPartBody>
        <w:p w:rsidR="00FC0CC3" w:rsidRDefault="00062FDB" w:rsidP="00062FDB">
          <w:pPr>
            <w:pStyle w:val="D60C044C34BE49F9AF370F5445C07202"/>
          </w:pPr>
          <w:r w:rsidRPr="00B05BFA">
            <w:rPr>
              <w:rStyle w:val="PlaceholderText"/>
            </w:rPr>
            <w:t>Choose an item.</w:t>
          </w:r>
        </w:p>
      </w:docPartBody>
    </w:docPart>
    <w:docPart>
      <w:docPartPr>
        <w:name w:val="F156EDE8A7BB4573AA4F7E21ABD0D706"/>
        <w:category>
          <w:name w:val="General"/>
          <w:gallery w:val="placeholder"/>
        </w:category>
        <w:types>
          <w:type w:val="bbPlcHdr"/>
        </w:types>
        <w:behaviors>
          <w:behavior w:val="content"/>
        </w:behaviors>
        <w:guid w:val="{5889939E-6802-4537-96FD-6A522AC68192}"/>
      </w:docPartPr>
      <w:docPartBody>
        <w:p w:rsidR="00FC0CC3" w:rsidRDefault="00062FDB" w:rsidP="00062FDB">
          <w:pPr>
            <w:pStyle w:val="F156EDE8A7BB4573AA4F7E21ABD0D706"/>
          </w:pPr>
          <w:r w:rsidRPr="00B05BFA">
            <w:rPr>
              <w:rStyle w:val="PlaceholderText"/>
            </w:rPr>
            <w:t>Choose an item.</w:t>
          </w:r>
        </w:p>
      </w:docPartBody>
    </w:docPart>
    <w:docPart>
      <w:docPartPr>
        <w:name w:val="935FC61F164048399911D8163C98CEAD"/>
        <w:category>
          <w:name w:val="General"/>
          <w:gallery w:val="placeholder"/>
        </w:category>
        <w:types>
          <w:type w:val="bbPlcHdr"/>
        </w:types>
        <w:behaviors>
          <w:behavior w:val="content"/>
        </w:behaviors>
        <w:guid w:val="{3C5FD429-366E-4E4C-A082-C923540546E1}"/>
      </w:docPartPr>
      <w:docPartBody>
        <w:p w:rsidR="00FC0CC3" w:rsidRDefault="00062FDB" w:rsidP="00062FDB">
          <w:pPr>
            <w:pStyle w:val="935FC61F164048399911D8163C98CEAD"/>
          </w:pPr>
          <w:r w:rsidRPr="00B05BFA">
            <w:rPr>
              <w:rStyle w:val="PlaceholderText"/>
            </w:rPr>
            <w:t>Choose an item.</w:t>
          </w:r>
        </w:p>
      </w:docPartBody>
    </w:docPart>
    <w:docPart>
      <w:docPartPr>
        <w:name w:val="DE65E67C996C4B3096293D334BDFA80A"/>
        <w:category>
          <w:name w:val="General"/>
          <w:gallery w:val="placeholder"/>
        </w:category>
        <w:types>
          <w:type w:val="bbPlcHdr"/>
        </w:types>
        <w:behaviors>
          <w:behavior w:val="content"/>
        </w:behaviors>
        <w:guid w:val="{89931481-3AD4-47C6-83FE-5F965AA60B2E}"/>
      </w:docPartPr>
      <w:docPartBody>
        <w:p w:rsidR="00FC0CC3" w:rsidRDefault="00062FDB" w:rsidP="00062FDB">
          <w:pPr>
            <w:pStyle w:val="DE65E67C996C4B3096293D334BDFA80A"/>
          </w:pPr>
          <w:r w:rsidRPr="00B05BFA">
            <w:rPr>
              <w:rStyle w:val="PlaceholderText"/>
            </w:rPr>
            <w:t>Choose an item.</w:t>
          </w:r>
        </w:p>
      </w:docPartBody>
    </w:docPart>
    <w:docPart>
      <w:docPartPr>
        <w:name w:val="65C00B2173544A82888DF05696FC437B"/>
        <w:category>
          <w:name w:val="General"/>
          <w:gallery w:val="placeholder"/>
        </w:category>
        <w:types>
          <w:type w:val="bbPlcHdr"/>
        </w:types>
        <w:behaviors>
          <w:behavior w:val="content"/>
        </w:behaviors>
        <w:guid w:val="{418C0941-2C69-4BD3-AE76-29925DFCFAD7}"/>
      </w:docPartPr>
      <w:docPartBody>
        <w:p w:rsidR="00FC0CC3" w:rsidRDefault="00062FDB" w:rsidP="00062FDB">
          <w:pPr>
            <w:pStyle w:val="65C00B2173544A82888DF05696FC437B"/>
          </w:pPr>
          <w:r w:rsidRPr="00B05BFA">
            <w:rPr>
              <w:rStyle w:val="PlaceholderText"/>
            </w:rPr>
            <w:t>Choose an item.</w:t>
          </w:r>
        </w:p>
      </w:docPartBody>
    </w:docPart>
    <w:docPart>
      <w:docPartPr>
        <w:name w:val="C191DFE724FC4EFCB7493BFF3617A94A"/>
        <w:category>
          <w:name w:val="General"/>
          <w:gallery w:val="placeholder"/>
        </w:category>
        <w:types>
          <w:type w:val="bbPlcHdr"/>
        </w:types>
        <w:behaviors>
          <w:behavior w:val="content"/>
        </w:behaviors>
        <w:guid w:val="{DB74D082-828E-44DC-B867-09F46E5B232E}"/>
      </w:docPartPr>
      <w:docPartBody>
        <w:p w:rsidR="00FC0CC3" w:rsidRDefault="00062FDB" w:rsidP="00062FDB">
          <w:pPr>
            <w:pStyle w:val="C191DFE724FC4EFCB7493BFF3617A94A"/>
          </w:pPr>
          <w:r w:rsidRPr="00B05BFA">
            <w:rPr>
              <w:rStyle w:val="PlaceholderText"/>
            </w:rPr>
            <w:t>Choose an item.</w:t>
          </w:r>
        </w:p>
      </w:docPartBody>
    </w:docPart>
    <w:docPart>
      <w:docPartPr>
        <w:name w:val="381AE1A3A32543E1A11B31440CDA3044"/>
        <w:category>
          <w:name w:val="General"/>
          <w:gallery w:val="placeholder"/>
        </w:category>
        <w:types>
          <w:type w:val="bbPlcHdr"/>
        </w:types>
        <w:behaviors>
          <w:behavior w:val="content"/>
        </w:behaviors>
        <w:guid w:val="{FB20AF44-6C51-4614-883B-ABA42CB72D03}"/>
      </w:docPartPr>
      <w:docPartBody>
        <w:p w:rsidR="00FC0CC3" w:rsidRDefault="00062FDB" w:rsidP="00062FDB">
          <w:pPr>
            <w:pStyle w:val="381AE1A3A32543E1A11B31440CDA3044"/>
          </w:pPr>
          <w:r w:rsidRPr="00B05BFA">
            <w:rPr>
              <w:rStyle w:val="PlaceholderText"/>
            </w:rPr>
            <w:t>Choose an item.</w:t>
          </w:r>
        </w:p>
      </w:docPartBody>
    </w:docPart>
    <w:docPart>
      <w:docPartPr>
        <w:name w:val="1BB1945F53CC4BA2A415739DDD2BAE9C"/>
        <w:category>
          <w:name w:val="General"/>
          <w:gallery w:val="placeholder"/>
        </w:category>
        <w:types>
          <w:type w:val="bbPlcHdr"/>
        </w:types>
        <w:behaviors>
          <w:behavior w:val="content"/>
        </w:behaviors>
        <w:guid w:val="{F0DF65A6-7DEB-47D1-A915-421964B46771}"/>
      </w:docPartPr>
      <w:docPartBody>
        <w:p w:rsidR="007567F0" w:rsidRDefault="002453EA" w:rsidP="002453EA">
          <w:pPr>
            <w:pStyle w:val="1BB1945F53CC4BA2A415739DDD2BAE9C"/>
          </w:pPr>
          <w:r w:rsidRPr="00B05BFA">
            <w:rPr>
              <w:rStyle w:val="PlaceholderText"/>
            </w:rPr>
            <w:t>Choose an item.</w:t>
          </w:r>
        </w:p>
      </w:docPartBody>
    </w:docPart>
    <w:docPart>
      <w:docPartPr>
        <w:name w:val="64806B599B0D400787ACA26E77E4BF09"/>
        <w:category>
          <w:name w:val="General"/>
          <w:gallery w:val="placeholder"/>
        </w:category>
        <w:types>
          <w:type w:val="bbPlcHdr"/>
        </w:types>
        <w:behaviors>
          <w:behavior w:val="content"/>
        </w:behaviors>
        <w:guid w:val="{B7C8F328-2DA1-445C-8C1B-8037F214B73D}"/>
      </w:docPartPr>
      <w:docPartBody>
        <w:p w:rsidR="007567F0" w:rsidRDefault="002453EA" w:rsidP="002453EA">
          <w:pPr>
            <w:pStyle w:val="64806B599B0D400787ACA26E77E4BF09"/>
          </w:pPr>
          <w:r w:rsidRPr="00B05BFA">
            <w:rPr>
              <w:rStyle w:val="PlaceholderText"/>
            </w:rPr>
            <w:t>Choose an item.</w:t>
          </w:r>
        </w:p>
      </w:docPartBody>
    </w:docPart>
    <w:docPart>
      <w:docPartPr>
        <w:name w:val="EEBCB3D67ED6414698C537B336A8F087"/>
        <w:category>
          <w:name w:val="General"/>
          <w:gallery w:val="placeholder"/>
        </w:category>
        <w:types>
          <w:type w:val="bbPlcHdr"/>
        </w:types>
        <w:behaviors>
          <w:behavior w:val="content"/>
        </w:behaviors>
        <w:guid w:val="{6B4C5A1E-FEB7-4078-B1A3-A2E31A4E08BD}"/>
      </w:docPartPr>
      <w:docPartBody>
        <w:p w:rsidR="007567F0" w:rsidRDefault="002453EA" w:rsidP="002453EA">
          <w:pPr>
            <w:pStyle w:val="EEBCB3D67ED6414698C537B336A8F087"/>
          </w:pPr>
          <w:r w:rsidRPr="00B05BFA">
            <w:rPr>
              <w:rStyle w:val="PlaceholderText"/>
            </w:rPr>
            <w:t>Choose an item.</w:t>
          </w:r>
        </w:p>
      </w:docPartBody>
    </w:docPart>
    <w:docPart>
      <w:docPartPr>
        <w:name w:val="50D941EB17DF45EEAE2B7A56DEA1615B"/>
        <w:category>
          <w:name w:val="General"/>
          <w:gallery w:val="placeholder"/>
        </w:category>
        <w:types>
          <w:type w:val="bbPlcHdr"/>
        </w:types>
        <w:behaviors>
          <w:behavior w:val="content"/>
        </w:behaviors>
        <w:guid w:val="{48520892-E3DA-40C0-AD44-262A84021226}"/>
      </w:docPartPr>
      <w:docPartBody>
        <w:p w:rsidR="007567F0" w:rsidRDefault="002453EA" w:rsidP="002453EA">
          <w:pPr>
            <w:pStyle w:val="50D941EB17DF45EEAE2B7A56DEA1615B"/>
          </w:pPr>
          <w:r w:rsidRPr="00B05BFA">
            <w:rPr>
              <w:rStyle w:val="PlaceholderText"/>
            </w:rPr>
            <w:t>Choose an item.</w:t>
          </w:r>
        </w:p>
      </w:docPartBody>
    </w:docPart>
    <w:docPart>
      <w:docPartPr>
        <w:name w:val="627898EB43E9483EAE7D36C96439917B"/>
        <w:category>
          <w:name w:val="General"/>
          <w:gallery w:val="placeholder"/>
        </w:category>
        <w:types>
          <w:type w:val="bbPlcHdr"/>
        </w:types>
        <w:behaviors>
          <w:behavior w:val="content"/>
        </w:behaviors>
        <w:guid w:val="{B0C2D65E-2580-4B43-8EFD-DBAD5A32ECE6}"/>
      </w:docPartPr>
      <w:docPartBody>
        <w:p w:rsidR="007567F0" w:rsidRDefault="002453EA" w:rsidP="002453EA">
          <w:pPr>
            <w:pStyle w:val="627898EB43E9483EAE7D36C96439917B"/>
          </w:pPr>
          <w:r w:rsidRPr="00B05BFA">
            <w:rPr>
              <w:rStyle w:val="PlaceholderText"/>
            </w:rPr>
            <w:t>Choose an item.</w:t>
          </w:r>
        </w:p>
      </w:docPartBody>
    </w:docPart>
    <w:docPart>
      <w:docPartPr>
        <w:name w:val="D4BE500379E84EA4A3C2F76B6EC95C6B"/>
        <w:category>
          <w:name w:val="General"/>
          <w:gallery w:val="placeholder"/>
        </w:category>
        <w:types>
          <w:type w:val="bbPlcHdr"/>
        </w:types>
        <w:behaviors>
          <w:behavior w:val="content"/>
        </w:behaviors>
        <w:guid w:val="{4C15C616-848D-4041-9EE1-A0368DAF21F8}"/>
      </w:docPartPr>
      <w:docPartBody>
        <w:p w:rsidR="007567F0" w:rsidRDefault="002453EA" w:rsidP="002453EA">
          <w:pPr>
            <w:pStyle w:val="D4BE500379E84EA4A3C2F76B6EC95C6B"/>
          </w:pPr>
          <w:r w:rsidRPr="00B05BFA">
            <w:rPr>
              <w:rStyle w:val="PlaceholderText"/>
            </w:rPr>
            <w:t>Choose an item.</w:t>
          </w:r>
        </w:p>
      </w:docPartBody>
    </w:docPart>
    <w:docPart>
      <w:docPartPr>
        <w:name w:val="175C45F2F9394D9693445FB432FABB4A"/>
        <w:category>
          <w:name w:val="General"/>
          <w:gallery w:val="placeholder"/>
        </w:category>
        <w:types>
          <w:type w:val="bbPlcHdr"/>
        </w:types>
        <w:behaviors>
          <w:behavior w:val="content"/>
        </w:behaviors>
        <w:guid w:val="{9A2CB054-E7FC-4916-8C36-FC53DCE5DEE8}"/>
      </w:docPartPr>
      <w:docPartBody>
        <w:p w:rsidR="007567F0" w:rsidRDefault="002453EA" w:rsidP="002453EA">
          <w:pPr>
            <w:pStyle w:val="175C45F2F9394D9693445FB432FABB4A"/>
          </w:pPr>
          <w:r w:rsidRPr="00B05BFA">
            <w:rPr>
              <w:rStyle w:val="PlaceholderText"/>
            </w:rPr>
            <w:t>Choose an item.</w:t>
          </w:r>
        </w:p>
      </w:docPartBody>
    </w:docPart>
    <w:docPart>
      <w:docPartPr>
        <w:name w:val="3149DAE75CDD4CBEA038DE17D4916242"/>
        <w:category>
          <w:name w:val="General"/>
          <w:gallery w:val="placeholder"/>
        </w:category>
        <w:types>
          <w:type w:val="bbPlcHdr"/>
        </w:types>
        <w:behaviors>
          <w:behavior w:val="content"/>
        </w:behaviors>
        <w:guid w:val="{70CBE9C4-98E5-4231-86EE-CA03D6103C03}"/>
      </w:docPartPr>
      <w:docPartBody>
        <w:p w:rsidR="00F33D95" w:rsidRDefault="00091DE3" w:rsidP="00091DE3">
          <w:pPr>
            <w:pStyle w:val="3149DAE75CDD4CBEA038DE17D49162421"/>
          </w:pPr>
          <w:r w:rsidRPr="0027304A">
            <w:rPr>
              <w:rStyle w:val="Hiddencharacters"/>
            </w:rPr>
            <w:t>000,000,000,000,000</w:t>
          </w:r>
        </w:p>
      </w:docPartBody>
    </w:docPart>
    <w:docPart>
      <w:docPartPr>
        <w:name w:val="4D5ADC2348BF43158F619EB798AE6B16"/>
        <w:category>
          <w:name w:val="General"/>
          <w:gallery w:val="placeholder"/>
        </w:category>
        <w:types>
          <w:type w:val="bbPlcHdr"/>
        </w:types>
        <w:behaviors>
          <w:behavior w:val="content"/>
        </w:behaviors>
        <w:guid w:val="{42FEE995-05A8-42BF-A4AC-120079CD4333}"/>
      </w:docPartPr>
      <w:docPartBody>
        <w:p w:rsidR="00F33D95" w:rsidRDefault="00091DE3" w:rsidP="00091DE3">
          <w:pPr>
            <w:pStyle w:val="4D5ADC2348BF43158F619EB798AE6B161"/>
          </w:pPr>
          <w:r w:rsidRPr="002335F9">
            <w:rPr>
              <w:rStyle w:val="Hiddencharacters"/>
            </w:rPr>
            <w:t>000,000,000,000,000</w:t>
          </w:r>
        </w:p>
      </w:docPartBody>
    </w:docPart>
    <w:docPart>
      <w:docPartPr>
        <w:name w:val="FA3BF6F07D0445EC87A3D870D4470FE4"/>
        <w:category>
          <w:name w:val="General"/>
          <w:gallery w:val="placeholder"/>
        </w:category>
        <w:types>
          <w:type w:val="bbPlcHdr"/>
        </w:types>
        <w:behaviors>
          <w:behavior w:val="content"/>
        </w:behaviors>
        <w:guid w:val="{3DF0B3E4-4EA0-4F1F-AE38-4CE285BB38B8}"/>
      </w:docPartPr>
      <w:docPartBody>
        <w:p w:rsidR="003F58B1" w:rsidRDefault="003F58B1">
          <w:pPr>
            <w:pStyle w:val="FA3BF6F07D0445EC87A3D870D4470FE4"/>
          </w:pPr>
          <w:r w:rsidRPr="00BC70C1">
            <w:rPr>
              <w:rStyle w:val="PlaceholderText"/>
            </w:rPr>
            <w:t>ORD / PREF PARTLY/ FULLY PAID</w:t>
          </w:r>
        </w:p>
      </w:docPartBody>
    </w:docPart>
    <w:docPart>
      <w:docPartPr>
        <w:name w:val="A482DC5CA547485C8BA8CDF8CF08F585"/>
        <w:category>
          <w:name w:val="General"/>
          <w:gallery w:val="placeholder"/>
        </w:category>
        <w:types>
          <w:type w:val="bbPlcHdr"/>
        </w:types>
        <w:behaviors>
          <w:behavior w:val="content"/>
        </w:behaviors>
        <w:guid w:val="{71574838-E8FD-4A64-B345-FBBC2DBB873C}"/>
      </w:docPartPr>
      <w:docPartBody>
        <w:p w:rsidR="003F58B1" w:rsidRDefault="003F58B1">
          <w:pPr>
            <w:pStyle w:val="A482DC5CA547485C8BA8CDF8CF08F585"/>
          </w:pPr>
          <w:r w:rsidRPr="00BC70C1">
            <w:rPr>
              <w:rStyle w:val="PlaceholderText"/>
            </w:rPr>
            <w:t>ORD / PREF PARTLY/ FULLY PAID</w:t>
          </w:r>
        </w:p>
      </w:docPartBody>
    </w:docPart>
    <w:docPart>
      <w:docPartPr>
        <w:name w:val="79BD7ECE1D5D418DA453516540C77D3D"/>
        <w:category>
          <w:name w:val="General"/>
          <w:gallery w:val="placeholder"/>
        </w:category>
        <w:types>
          <w:type w:val="bbPlcHdr"/>
        </w:types>
        <w:behaviors>
          <w:behavior w:val="content"/>
        </w:behaviors>
        <w:guid w:val="{EB0DCDD9-2C2B-48E1-B0AA-CC128C353CA6}"/>
      </w:docPartPr>
      <w:docPartBody>
        <w:p w:rsidR="00A05B3A" w:rsidRDefault="00A05B3A">
          <w:pPr>
            <w:pStyle w:val="79BD7ECE1D5D418DA453516540C77D3D"/>
          </w:pPr>
          <w:r>
            <w:rPr>
              <w:rStyle w:val="PlaceholderText"/>
            </w:rPr>
            <w:t>000,000,000,000,000</w:t>
          </w:r>
        </w:p>
      </w:docPartBody>
    </w:docPart>
    <w:docPart>
      <w:docPartPr>
        <w:name w:val="09C18F8CA71644E5A9A2192D8264EDF8"/>
        <w:category>
          <w:name w:val="General"/>
          <w:gallery w:val="placeholder"/>
        </w:category>
        <w:types>
          <w:type w:val="bbPlcHdr"/>
        </w:types>
        <w:behaviors>
          <w:behavior w:val="content"/>
        </w:behaviors>
        <w:guid w:val="{F1D433B2-F735-4927-8771-CE26805EFE06}"/>
      </w:docPartPr>
      <w:docPartBody>
        <w:p w:rsidR="00A05B3A" w:rsidRDefault="00A05B3A">
          <w:pPr>
            <w:pStyle w:val="09C18F8CA71644E5A9A2192D8264EDF8"/>
          </w:pPr>
          <w:r w:rsidRPr="00DB1701">
            <w:rPr>
              <w:rStyle w:val="Hiddencharacters"/>
            </w:rPr>
            <w:t>00.00</w:t>
          </w:r>
        </w:p>
      </w:docPartBody>
    </w:docPart>
    <w:docPart>
      <w:docPartPr>
        <w:name w:val="05A10E2534C04F039B23B5AACEBF4930"/>
        <w:category>
          <w:name w:val="General"/>
          <w:gallery w:val="placeholder"/>
        </w:category>
        <w:types>
          <w:type w:val="bbPlcHdr"/>
        </w:types>
        <w:behaviors>
          <w:behavior w:val="content"/>
        </w:behaviors>
        <w:guid w:val="{F1AC8709-BBE7-40F7-994F-E99158734769}"/>
      </w:docPartPr>
      <w:docPartBody>
        <w:p w:rsidR="00A05B3A" w:rsidRDefault="00A05B3A">
          <w:pPr>
            <w:pStyle w:val="05A10E2534C04F039B23B5AACEBF4930"/>
          </w:pPr>
          <w:r>
            <w:rPr>
              <w:rStyle w:val="PlaceholderText"/>
            </w:rPr>
            <w:t>000,000,000,000,000</w:t>
          </w:r>
        </w:p>
      </w:docPartBody>
    </w:docPart>
    <w:docPart>
      <w:docPartPr>
        <w:name w:val="45174795FDED45989DCF79B8DB87F54C"/>
        <w:category>
          <w:name w:val="General"/>
          <w:gallery w:val="placeholder"/>
        </w:category>
        <w:types>
          <w:type w:val="bbPlcHdr"/>
        </w:types>
        <w:behaviors>
          <w:behavior w:val="content"/>
        </w:behaviors>
        <w:guid w:val="{A1661A46-15E5-47AF-824C-4AAEF624F9B4}"/>
      </w:docPartPr>
      <w:docPartBody>
        <w:p w:rsidR="00A05B3A" w:rsidRDefault="00A05B3A">
          <w:pPr>
            <w:pStyle w:val="45174795FDED45989DCF79B8DB87F54C"/>
          </w:pPr>
          <w:r w:rsidRPr="00DB1701">
            <w:rPr>
              <w:rStyle w:val="Hiddencharacters"/>
            </w:rPr>
            <w:t>00.00</w:t>
          </w:r>
        </w:p>
      </w:docPartBody>
    </w:docPart>
    <w:docPart>
      <w:docPartPr>
        <w:name w:val="CD068F01E24D46D6A83CB238DEC5FBD0"/>
        <w:category>
          <w:name w:val="General"/>
          <w:gallery w:val="placeholder"/>
        </w:category>
        <w:types>
          <w:type w:val="bbPlcHdr"/>
        </w:types>
        <w:behaviors>
          <w:behavior w:val="content"/>
        </w:behaviors>
        <w:guid w:val="{4411209E-C8E3-4235-86D2-E87B62B7BF96}"/>
      </w:docPartPr>
      <w:docPartBody>
        <w:p w:rsidR="00A05B3A" w:rsidRDefault="00A05B3A">
          <w:pPr>
            <w:pStyle w:val="CD068F01E24D46D6A83CB238DEC5FBD0"/>
          </w:pPr>
          <w:r w:rsidRPr="00DB1701">
            <w:rPr>
              <w:rStyle w:val="Hiddencharacters"/>
            </w:rPr>
            <w:t>00.00</w:t>
          </w:r>
        </w:p>
      </w:docPartBody>
    </w:docPart>
    <w:docPart>
      <w:docPartPr>
        <w:name w:val="FB9A4058F75446F7B07849439D7888DF"/>
        <w:category>
          <w:name w:val="General"/>
          <w:gallery w:val="placeholder"/>
        </w:category>
        <w:types>
          <w:type w:val="bbPlcHdr"/>
        </w:types>
        <w:behaviors>
          <w:behavior w:val="content"/>
        </w:behaviors>
        <w:guid w:val="{F9D95E1B-1681-456E-833A-5F026FE19F9F}"/>
      </w:docPartPr>
      <w:docPartBody>
        <w:p w:rsidR="00A241DE" w:rsidRDefault="00176747">
          <w:pPr>
            <w:pStyle w:val="FB9A4058F75446F7B07849439D7888DF"/>
          </w:pPr>
          <w:r>
            <w:rPr>
              <w:rStyle w:val="PlaceholderText"/>
            </w:rPr>
            <w:t>000,000,000,000,000</w:t>
          </w:r>
        </w:p>
      </w:docPartBody>
    </w:docPart>
    <w:docPart>
      <w:docPartPr>
        <w:name w:val="661F13BD3F16451B9334067DDDB07AC0"/>
        <w:category>
          <w:name w:val="General"/>
          <w:gallery w:val="placeholder"/>
        </w:category>
        <w:types>
          <w:type w:val="bbPlcHdr"/>
        </w:types>
        <w:behaviors>
          <w:behavior w:val="content"/>
        </w:behaviors>
        <w:guid w:val="{FFF97518-3B43-4123-A6FB-2EC0D47ECAA8}"/>
      </w:docPartPr>
      <w:docPartBody>
        <w:p w:rsidR="00A241DE" w:rsidRDefault="00176747">
          <w:pPr>
            <w:pStyle w:val="661F13BD3F16451B9334067DDDB07AC0"/>
          </w:pPr>
          <w:r w:rsidRPr="00DB1701">
            <w:rPr>
              <w:rStyle w:val="Hiddencharacters"/>
            </w:rPr>
            <w:t>00.00</w:t>
          </w:r>
        </w:p>
      </w:docPartBody>
    </w:docPart>
    <w:docPart>
      <w:docPartPr>
        <w:name w:val="75420C5C692E40B882445CC819C752DB"/>
        <w:category>
          <w:name w:val="General"/>
          <w:gallery w:val="placeholder"/>
        </w:category>
        <w:types>
          <w:type w:val="bbPlcHdr"/>
        </w:types>
        <w:behaviors>
          <w:behavior w:val="content"/>
        </w:behaviors>
        <w:guid w:val="{46305491-667D-4D45-8452-EDB4E27951EC}"/>
      </w:docPartPr>
      <w:docPartBody>
        <w:p w:rsidR="00A241DE" w:rsidRDefault="00176747">
          <w:pPr>
            <w:pStyle w:val="75420C5C692E40B882445CC819C752DB"/>
          </w:pPr>
          <w:r>
            <w:rPr>
              <w:rStyle w:val="PlaceholderText"/>
            </w:rPr>
            <w:t>000,000,000,000,000</w:t>
          </w:r>
        </w:p>
      </w:docPartBody>
    </w:docPart>
    <w:docPart>
      <w:docPartPr>
        <w:name w:val="0CC7DFBBFFC647A6B1CA03E8CDF627D0"/>
        <w:category>
          <w:name w:val="General"/>
          <w:gallery w:val="placeholder"/>
        </w:category>
        <w:types>
          <w:type w:val="bbPlcHdr"/>
        </w:types>
        <w:behaviors>
          <w:behavior w:val="content"/>
        </w:behaviors>
        <w:guid w:val="{FD89AB2D-2338-48BF-96C3-D9711B48DC6B}"/>
      </w:docPartPr>
      <w:docPartBody>
        <w:p w:rsidR="00A241DE" w:rsidRDefault="00176747">
          <w:pPr>
            <w:pStyle w:val="0CC7DFBBFFC647A6B1CA03E8CDF627D0"/>
          </w:pPr>
          <w:r w:rsidRPr="00DB1701">
            <w:rPr>
              <w:rStyle w:val="Hiddencharacters"/>
            </w:rPr>
            <w:t>00.00</w:t>
          </w:r>
        </w:p>
      </w:docPartBody>
    </w:docPart>
    <w:docPart>
      <w:docPartPr>
        <w:name w:val="90D6B2969F444E98842339DBA199C05C"/>
        <w:category>
          <w:name w:val="General"/>
          <w:gallery w:val="placeholder"/>
        </w:category>
        <w:types>
          <w:type w:val="bbPlcHdr"/>
        </w:types>
        <w:behaviors>
          <w:behavior w:val="content"/>
        </w:behaviors>
        <w:guid w:val="{0AEE9C6D-5EC0-441E-9426-90F5DB0500AA}"/>
      </w:docPartPr>
      <w:docPartBody>
        <w:p w:rsidR="00A241DE" w:rsidRDefault="00176747">
          <w:pPr>
            <w:pStyle w:val="90D6B2969F444E98842339DBA199C05C"/>
          </w:pPr>
          <w:r w:rsidRPr="00DB1701">
            <w:rPr>
              <w:rStyle w:val="Hiddencharacters"/>
            </w:rPr>
            <w:t>00.00</w:t>
          </w:r>
        </w:p>
      </w:docPartBody>
    </w:docPart>
    <w:docPart>
      <w:docPartPr>
        <w:name w:val="BBD46E516702494AB9F06035ED653DE1"/>
        <w:category>
          <w:name w:val="General"/>
          <w:gallery w:val="placeholder"/>
        </w:category>
        <w:types>
          <w:type w:val="bbPlcHdr"/>
        </w:types>
        <w:behaviors>
          <w:behavior w:val="content"/>
        </w:behaviors>
        <w:guid w:val="{86E93355-2A68-4BFC-807E-005A016EB355}"/>
      </w:docPartPr>
      <w:docPartBody>
        <w:p w:rsidR="00A241DE" w:rsidRDefault="00176747">
          <w:pPr>
            <w:pStyle w:val="BBD46E516702494AB9F06035ED653DE1"/>
          </w:pPr>
          <w:r>
            <w:rPr>
              <w:rStyle w:val="PlaceholderText"/>
            </w:rPr>
            <w:t>000,000,000,000,000</w:t>
          </w:r>
        </w:p>
      </w:docPartBody>
    </w:docPart>
    <w:docPart>
      <w:docPartPr>
        <w:name w:val="C00922FBEED94F8B8246D3FE47123252"/>
        <w:category>
          <w:name w:val="General"/>
          <w:gallery w:val="placeholder"/>
        </w:category>
        <w:types>
          <w:type w:val="bbPlcHdr"/>
        </w:types>
        <w:behaviors>
          <w:behavior w:val="content"/>
        </w:behaviors>
        <w:guid w:val="{A3D8485C-9FE6-4776-80A5-807289AADBD5}"/>
      </w:docPartPr>
      <w:docPartBody>
        <w:p w:rsidR="00A241DE" w:rsidRDefault="00176747">
          <w:pPr>
            <w:pStyle w:val="C00922FBEED94F8B8246D3FE47123252"/>
          </w:pPr>
          <w:r w:rsidRPr="00DB1701">
            <w:rPr>
              <w:rStyle w:val="Hiddencharacters"/>
            </w:rPr>
            <w:t>00.00</w:t>
          </w:r>
        </w:p>
      </w:docPartBody>
    </w:docPart>
    <w:docPart>
      <w:docPartPr>
        <w:name w:val="8ADF6EB94E8A4E199A88845C8B59E2CE"/>
        <w:category>
          <w:name w:val="General"/>
          <w:gallery w:val="placeholder"/>
        </w:category>
        <w:types>
          <w:type w:val="bbPlcHdr"/>
        </w:types>
        <w:behaviors>
          <w:behavior w:val="content"/>
        </w:behaviors>
        <w:guid w:val="{953C3FFA-31D7-4DA0-8268-650D1A08E101}"/>
      </w:docPartPr>
      <w:docPartBody>
        <w:p w:rsidR="00A241DE" w:rsidRDefault="00176747">
          <w:pPr>
            <w:pStyle w:val="8ADF6EB94E8A4E199A88845C8B59E2CE"/>
          </w:pPr>
          <w:r>
            <w:rPr>
              <w:rStyle w:val="PlaceholderText"/>
            </w:rPr>
            <w:t>000,000,000,000,000</w:t>
          </w:r>
        </w:p>
      </w:docPartBody>
    </w:docPart>
    <w:docPart>
      <w:docPartPr>
        <w:name w:val="2129D5A21EFC489F895CA92198C89005"/>
        <w:category>
          <w:name w:val="General"/>
          <w:gallery w:val="placeholder"/>
        </w:category>
        <w:types>
          <w:type w:val="bbPlcHdr"/>
        </w:types>
        <w:behaviors>
          <w:behavior w:val="content"/>
        </w:behaviors>
        <w:guid w:val="{3204A41D-AAC7-405D-A575-C09B53BE1756}"/>
      </w:docPartPr>
      <w:docPartBody>
        <w:p w:rsidR="00A241DE" w:rsidRDefault="00176747">
          <w:pPr>
            <w:pStyle w:val="2129D5A21EFC489F895CA92198C89005"/>
          </w:pPr>
          <w:r w:rsidRPr="00DB1701">
            <w:rPr>
              <w:rStyle w:val="Hiddencharacters"/>
            </w:rPr>
            <w:t>00.00</w:t>
          </w:r>
        </w:p>
      </w:docPartBody>
    </w:docPart>
    <w:docPart>
      <w:docPartPr>
        <w:name w:val="1F6450A13BF84C3A981D82B962638EE3"/>
        <w:category>
          <w:name w:val="General"/>
          <w:gallery w:val="placeholder"/>
        </w:category>
        <w:types>
          <w:type w:val="bbPlcHdr"/>
        </w:types>
        <w:behaviors>
          <w:behavior w:val="content"/>
        </w:behaviors>
        <w:guid w:val="{8B87E331-2625-4412-A762-A945354969CA}"/>
      </w:docPartPr>
      <w:docPartBody>
        <w:p w:rsidR="00A241DE" w:rsidRDefault="00176747">
          <w:pPr>
            <w:pStyle w:val="1F6450A13BF84C3A981D82B962638EE3"/>
          </w:pPr>
          <w:r w:rsidRPr="00DB1701">
            <w:rPr>
              <w:rStyle w:val="Hiddencharacters"/>
            </w:rPr>
            <w:t>00.00</w:t>
          </w:r>
        </w:p>
      </w:docPartBody>
    </w:docPart>
    <w:docPart>
      <w:docPartPr>
        <w:name w:val="58FFCAC14A464C54BB966D401AD4C6D0"/>
        <w:category>
          <w:name w:val="General"/>
          <w:gallery w:val="placeholder"/>
        </w:category>
        <w:types>
          <w:type w:val="bbPlcHdr"/>
        </w:types>
        <w:behaviors>
          <w:behavior w:val="content"/>
        </w:behaviors>
        <w:guid w:val="{BEE2E6AE-00A8-4016-861F-1D6D648B8B7E}"/>
      </w:docPartPr>
      <w:docPartBody>
        <w:p w:rsidR="00A241DE" w:rsidRDefault="00176747">
          <w:pPr>
            <w:pStyle w:val="58FFCAC14A464C54BB966D401AD4C6D0"/>
          </w:pPr>
          <w:r>
            <w:rPr>
              <w:rStyle w:val="PlaceholderText"/>
            </w:rPr>
            <w:t>000,000,000,000,000</w:t>
          </w:r>
        </w:p>
      </w:docPartBody>
    </w:docPart>
    <w:docPart>
      <w:docPartPr>
        <w:name w:val="44182E8882D946D38BD1713070A99F6E"/>
        <w:category>
          <w:name w:val="General"/>
          <w:gallery w:val="placeholder"/>
        </w:category>
        <w:types>
          <w:type w:val="bbPlcHdr"/>
        </w:types>
        <w:behaviors>
          <w:behavior w:val="content"/>
        </w:behaviors>
        <w:guid w:val="{046C888C-1D26-4BF9-B1ED-295DD9C6D7DB}"/>
      </w:docPartPr>
      <w:docPartBody>
        <w:p w:rsidR="00A241DE" w:rsidRDefault="00176747">
          <w:pPr>
            <w:pStyle w:val="44182E8882D946D38BD1713070A99F6E"/>
          </w:pPr>
          <w:r w:rsidRPr="00DB1701">
            <w:rPr>
              <w:rStyle w:val="Hiddencharacters"/>
            </w:rPr>
            <w:t>00.00</w:t>
          </w:r>
        </w:p>
      </w:docPartBody>
    </w:docPart>
    <w:docPart>
      <w:docPartPr>
        <w:name w:val="97754C80783E47BFBCC1453407897FB1"/>
        <w:category>
          <w:name w:val="General"/>
          <w:gallery w:val="placeholder"/>
        </w:category>
        <w:types>
          <w:type w:val="bbPlcHdr"/>
        </w:types>
        <w:behaviors>
          <w:behavior w:val="content"/>
        </w:behaviors>
        <w:guid w:val="{EC77A1D9-CE8B-4A9C-9F08-CBADAF8B2178}"/>
      </w:docPartPr>
      <w:docPartBody>
        <w:p w:rsidR="00A241DE" w:rsidRDefault="00176747">
          <w:pPr>
            <w:pStyle w:val="97754C80783E47BFBCC1453407897FB1"/>
          </w:pPr>
          <w:r>
            <w:rPr>
              <w:rStyle w:val="PlaceholderText"/>
            </w:rPr>
            <w:t>000,000,000,000,000</w:t>
          </w:r>
        </w:p>
      </w:docPartBody>
    </w:docPart>
    <w:docPart>
      <w:docPartPr>
        <w:name w:val="48A536FF6F444D418530E58F8268FEC5"/>
        <w:category>
          <w:name w:val="General"/>
          <w:gallery w:val="placeholder"/>
        </w:category>
        <w:types>
          <w:type w:val="bbPlcHdr"/>
        </w:types>
        <w:behaviors>
          <w:behavior w:val="content"/>
        </w:behaviors>
        <w:guid w:val="{5FA79364-2889-4CAE-AE6C-80CA0637080F}"/>
      </w:docPartPr>
      <w:docPartBody>
        <w:p w:rsidR="00A241DE" w:rsidRDefault="00176747">
          <w:pPr>
            <w:pStyle w:val="48A536FF6F444D418530E58F8268FEC5"/>
          </w:pPr>
          <w:r w:rsidRPr="00DB1701">
            <w:rPr>
              <w:rStyle w:val="Hiddencharacters"/>
            </w:rPr>
            <w:t>00.00</w:t>
          </w:r>
        </w:p>
      </w:docPartBody>
    </w:docPart>
    <w:docPart>
      <w:docPartPr>
        <w:name w:val="9E380714C18C42909B20B96BD6D9E312"/>
        <w:category>
          <w:name w:val="General"/>
          <w:gallery w:val="placeholder"/>
        </w:category>
        <w:types>
          <w:type w:val="bbPlcHdr"/>
        </w:types>
        <w:behaviors>
          <w:behavior w:val="content"/>
        </w:behaviors>
        <w:guid w:val="{5102B1E6-E403-44D3-8EFF-D96A51623FE1}"/>
      </w:docPartPr>
      <w:docPartBody>
        <w:p w:rsidR="00A241DE" w:rsidRDefault="00176747">
          <w:pPr>
            <w:pStyle w:val="9E380714C18C42909B20B96BD6D9E312"/>
          </w:pPr>
          <w:r w:rsidRPr="00DB1701">
            <w:rPr>
              <w:rStyle w:val="Hiddencharacters"/>
            </w:rPr>
            <w:t>00.00</w:t>
          </w:r>
        </w:p>
      </w:docPartBody>
    </w:docPart>
    <w:docPart>
      <w:docPartPr>
        <w:name w:val="EB0C3EEA8E5D43D781AB694808F6C2E5"/>
        <w:category>
          <w:name w:val="General"/>
          <w:gallery w:val="placeholder"/>
        </w:category>
        <w:types>
          <w:type w:val="bbPlcHdr"/>
        </w:types>
        <w:behaviors>
          <w:behavior w:val="content"/>
        </w:behaviors>
        <w:guid w:val="{2DBF2A55-F32E-441D-B69D-22544CB3B435}"/>
      </w:docPartPr>
      <w:docPartBody>
        <w:p w:rsidR="00A241DE" w:rsidRDefault="00176747">
          <w:pPr>
            <w:pStyle w:val="EB0C3EEA8E5D43D781AB694808F6C2E5"/>
          </w:pPr>
          <w:r>
            <w:rPr>
              <w:rStyle w:val="PlaceholderText"/>
            </w:rPr>
            <w:t>000,000,000,000,000</w:t>
          </w:r>
        </w:p>
      </w:docPartBody>
    </w:docPart>
    <w:docPart>
      <w:docPartPr>
        <w:name w:val="EA41CB6CE2FF45DA91BE5CB7107A1B6F"/>
        <w:category>
          <w:name w:val="General"/>
          <w:gallery w:val="placeholder"/>
        </w:category>
        <w:types>
          <w:type w:val="bbPlcHdr"/>
        </w:types>
        <w:behaviors>
          <w:behavior w:val="content"/>
        </w:behaviors>
        <w:guid w:val="{72B18C78-9ADC-4A75-8137-6745C04F7F82}"/>
      </w:docPartPr>
      <w:docPartBody>
        <w:p w:rsidR="00A241DE" w:rsidRDefault="00176747">
          <w:pPr>
            <w:pStyle w:val="EA41CB6CE2FF45DA91BE5CB7107A1B6F"/>
          </w:pPr>
          <w:r w:rsidRPr="00DB1701">
            <w:rPr>
              <w:rStyle w:val="Hiddencharacters"/>
            </w:rPr>
            <w:t>00.00</w:t>
          </w:r>
        </w:p>
      </w:docPartBody>
    </w:docPart>
    <w:docPart>
      <w:docPartPr>
        <w:name w:val="322D19C6C963411DB90C8651E3AE9DA9"/>
        <w:category>
          <w:name w:val="General"/>
          <w:gallery w:val="placeholder"/>
        </w:category>
        <w:types>
          <w:type w:val="bbPlcHdr"/>
        </w:types>
        <w:behaviors>
          <w:behavior w:val="content"/>
        </w:behaviors>
        <w:guid w:val="{B69D71E2-E9C5-43D4-BC17-E4986B90E6C7}"/>
      </w:docPartPr>
      <w:docPartBody>
        <w:p w:rsidR="00A241DE" w:rsidRDefault="00176747">
          <w:pPr>
            <w:pStyle w:val="322D19C6C963411DB90C8651E3AE9DA9"/>
          </w:pPr>
          <w:r>
            <w:rPr>
              <w:rStyle w:val="PlaceholderText"/>
            </w:rPr>
            <w:t>000,000,000,000,000</w:t>
          </w:r>
        </w:p>
      </w:docPartBody>
    </w:docPart>
    <w:docPart>
      <w:docPartPr>
        <w:name w:val="A5285D1AE5494A1A8F6474C86B5E7D7F"/>
        <w:category>
          <w:name w:val="General"/>
          <w:gallery w:val="placeholder"/>
        </w:category>
        <w:types>
          <w:type w:val="bbPlcHdr"/>
        </w:types>
        <w:behaviors>
          <w:behavior w:val="content"/>
        </w:behaviors>
        <w:guid w:val="{10F8086D-87B1-4178-A623-A04B84BF6031}"/>
      </w:docPartPr>
      <w:docPartBody>
        <w:p w:rsidR="00A241DE" w:rsidRDefault="00176747">
          <w:pPr>
            <w:pStyle w:val="A5285D1AE5494A1A8F6474C86B5E7D7F"/>
          </w:pPr>
          <w:r w:rsidRPr="00DB1701">
            <w:rPr>
              <w:rStyle w:val="Hiddencharacters"/>
            </w:rPr>
            <w:t>00.00</w:t>
          </w:r>
        </w:p>
      </w:docPartBody>
    </w:docPart>
    <w:docPart>
      <w:docPartPr>
        <w:name w:val="E16F86D8C6924DB594106C579AA26CBE"/>
        <w:category>
          <w:name w:val="General"/>
          <w:gallery w:val="placeholder"/>
        </w:category>
        <w:types>
          <w:type w:val="bbPlcHdr"/>
        </w:types>
        <w:behaviors>
          <w:behavior w:val="content"/>
        </w:behaviors>
        <w:guid w:val="{0374D549-1F0D-44B2-96CE-2D2BDD2D9700}"/>
      </w:docPartPr>
      <w:docPartBody>
        <w:p w:rsidR="00A241DE" w:rsidRDefault="00176747">
          <w:pPr>
            <w:pStyle w:val="E16F86D8C6924DB594106C579AA26CBE"/>
          </w:pPr>
          <w:r w:rsidRPr="00DB1701">
            <w:rPr>
              <w:rStyle w:val="Hiddencharacters"/>
            </w:rPr>
            <w:t>00.00</w:t>
          </w:r>
        </w:p>
      </w:docPartBody>
    </w:docPart>
    <w:docPart>
      <w:docPartPr>
        <w:name w:val="362E404B494D401D8361C58BFB8B2472"/>
        <w:category>
          <w:name w:val="General"/>
          <w:gallery w:val="placeholder"/>
        </w:category>
        <w:types>
          <w:type w:val="bbPlcHdr"/>
        </w:types>
        <w:behaviors>
          <w:behavior w:val="content"/>
        </w:behaviors>
        <w:guid w:val="{99D49DFA-1BC7-4BF7-8121-A11597C41FCE}"/>
      </w:docPartPr>
      <w:docPartBody>
        <w:p w:rsidR="00A241DE" w:rsidRDefault="00176747">
          <w:pPr>
            <w:pStyle w:val="362E404B494D401D8361C58BFB8B2472"/>
          </w:pPr>
          <w:r>
            <w:rPr>
              <w:rStyle w:val="PlaceholderText"/>
            </w:rPr>
            <w:t>000,000,000,000,000</w:t>
          </w:r>
        </w:p>
      </w:docPartBody>
    </w:docPart>
    <w:docPart>
      <w:docPartPr>
        <w:name w:val="BEF793507CB745E2ACFE86E36219415D"/>
        <w:category>
          <w:name w:val="General"/>
          <w:gallery w:val="placeholder"/>
        </w:category>
        <w:types>
          <w:type w:val="bbPlcHdr"/>
        </w:types>
        <w:behaviors>
          <w:behavior w:val="content"/>
        </w:behaviors>
        <w:guid w:val="{501AC0A0-B2F5-4270-A55B-D0D3524BA0FB}"/>
      </w:docPartPr>
      <w:docPartBody>
        <w:p w:rsidR="00A241DE" w:rsidRDefault="00176747">
          <w:pPr>
            <w:pStyle w:val="BEF793507CB745E2ACFE86E36219415D"/>
          </w:pPr>
          <w:r w:rsidRPr="00DB1701">
            <w:rPr>
              <w:rStyle w:val="Hiddencharacters"/>
            </w:rPr>
            <w:t>00.00</w:t>
          </w:r>
        </w:p>
      </w:docPartBody>
    </w:docPart>
    <w:docPart>
      <w:docPartPr>
        <w:name w:val="1E0522EB0A8E48C6ADAF2EDAE4833E14"/>
        <w:category>
          <w:name w:val="General"/>
          <w:gallery w:val="placeholder"/>
        </w:category>
        <w:types>
          <w:type w:val="bbPlcHdr"/>
        </w:types>
        <w:behaviors>
          <w:behavior w:val="content"/>
        </w:behaviors>
        <w:guid w:val="{E5AE2121-1955-4CF4-A7B7-20B725F8BB4A}"/>
      </w:docPartPr>
      <w:docPartBody>
        <w:p w:rsidR="00A241DE" w:rsidRDefault="00176747">
          <w:pPr>
            <w:pStyle w:val="1E0522EB0A8E48C6ADAF2EDAE4833E14"/>
          </w:pPr>
          <w:r>
            <w:rPr>
              <w:rStyle w:val="PlaceholderText"/>
            </w:rPr>
            <w:t>000,000,000,000,000</w:t>
          </w:r>
        </w:p>
      </w:docPartBody>
    </w:docPart>
    <w:docPart>
      <w:docPartPr>
        <w:name w:val="018C648B73A841B59C44B85D8A2200EF"/>
        <w:category>
          <w:name w:val="General"/>
          <w:gallery w:val="placeholder"/>
        </w:category>
        <w:types>
          <w:type w:val="bbPlcHdr"/>
        </w:types>
        <w:behaviors>
          <w:behavior w:val="content"/>
        </w:behaviors>
        <w:guid w:val="{15E55061-EAE7-47CE-B4C4-097ED08EF03F}"/>
      </w:docPartPr>
      <w:docPartBody>
        <w:p w:rsidR="00A241DE" w:rsidRDefault="00176747">
          <w:pPr>
            <w:pStyle w:val="018C648B73A841B59C44B85D8A2200EF"/>
          </w:pPr>
          <w:r w:rsidRPr="00DB1701">
            <w:rPr>
              <w:rStyle w:val="Hiddencharacters"/>
            </w:rPr>
            <w:t>00.00</w:t>
          </w:r>
        </w:p>
      </w:docPartBody>
    </w:docPart>
    <w:docPart>
      <w:docPartPr>
        <w:name w:val="890FBE28F7FA4A658271CA0564995137"/>
        <w:category>
          <w:name w:val="General"/>
          <w:gallery w:val="placeholder"/>
        </w:category>
        <w:types>
          <w:type w:val="bbPlcHdr"/>
        </w:types>
        <w:behaviors>
          <w:behavior w:val="content"/>
        </w:behaviors>
        <w:guid w:val="{EE78F547-A63C-4713-A94C-C487EA4B7CDE}"/>
      </w:docPartPr>
      <w:docPartBody>
        <w:p w:rsidR="00A241DE" w:rsidRDefault="00176747">
          <w:pPr>
            <w:pStyle w:val="890FBE28F7FA4A658271CA0564995137"/>
          </w:pPr>
          <w:r w:rsidRPr="00DB1701">
            <w:rPr>
              <w:rStyle w:val="Hiddencharacters"/>
            </w:rPr>
            <w:t>00.00</w:t>
          </w:r>
        </w:p>
      </w:docPartBody>
    </w:docPart>
    <w:docPart>
      <w:docPartPr>
        <w:name w:val="0044ECE0CCC34019AB8B74DDE82C87B4"/>
        <w:category>
          <w:name w:val="General"/>
          <w:gallery w:val="placeholder"/>
        </w:category>
        <w:types>
          <w:type w:val="bbPlcHdr"/>
        </w:types>
        <w:behaviors>
          <w:behavior w:val="content"/>
        </w:behaviors>
        <w:guid w:val="{2F7890A2-8F33-40B8-9363-9F5A9D32A932}"/>
      </w:docPartPr>
      <w:docPartBody>
        <w:p w:rsidR="00A241DE" w:rsidRDefault="00176747">
          <w:pPr>
            <w:pStyle w:val="0044ECE0CCC34019AB8B74DDE82C87B4"/>
          </w:pPr>
          <w:r>
            <w:rPr>
              <w:rStyle w:val="PlaceholderText"/>
            </w:rPr>
            <w:t>000,000,000,000,000</w:t>
          </w:r>
        </w:p>
      </w:docPartBody>
    </w:docPart>
    <w:docPart>
      <w:docPartPr>
        <w:name w:val="DE29BADB2D794A83BD257B65A8F14AF5"/>
        <w:category>
          <w:name w:val="General"/>
          <w:gallery w:val="placeholder"/>
        </w:category>
        <w:types>
          <w:type w:val="bbPlcHdr"/>
        </w:types>
        <w:behaviors>
          <w:behavior w:val="content"/>
        </w:behaviors>
        <w:guid w:val="{721319DA-B756-4673-860D-83ED6FE7219E}"/>
      </w:docPartPr>
      <w:docPartBody>
        <w:p w:rsidR="00A241DE" w:rsidRDefault="00176747">
          <w:pPr>
            <w:pStyle w:val="DE29BADB2D794A83BD257B65A8F14AF5"/>
          </w:pPr>
          <w:r w:rsidRPr="00DB1701">
            <w:rPr>
              <w:rStyle w:val="Hiddencharacters"/>
            </w:rPr>
            <w:t>00.00</w:t>
          </w:r>
        </w:p>
      </w:docPartBody>
    </w:docPart>
    <w:docPart>
      <w:docPartPr>
        <w:name w:val="E045C2FD7FCC458BA75FCC24FC04C26F"/>
        <w:category>
          <w:name w:val="General"/>
          <w:gallery w:val="placeholder"/>
        </w:category>
        <w:types>
          <w:type w:val="bbPlcHdr"/>
        </w:types>
        <w:behaviors>
          <w:behavior w:val="content"/>
        </w:behaviors>
        <w:guid w:val="{4A1D271F-EF8B-4932-B3B3-F778DCF99D66}"/>
      </w:docPartPr>
      <w:docPartBody>
        <w:p w:rsidR="00A241DE" w:rsidRDefault="00176747">
          <w:pPr>
            <w:pStyle w:val="E045C2FD7FCC458BA75FCC24FC04C26F"/>
          </w:pPr>
          <w:r>
            <w:rPr>
              <w:rStyle w:val="PlaceholderText"/>
            </w:rPr>
            <w:t>000,000,000,000,000</w:t>
          </w:r>
        </w:p>
      </w:docPartBody>
    </w:docPart>
    <w:docPart>
      <w:docPartPr>
        <w:name w:val="4E61A49BDCDC48E59EBCB2A77E25E3C0"/>
        <w:category>
          <w:name w:val="General"/>
          <w:gallery w:val="placeholder"/>
        </w:category>
        <w:types>
          <w:type w:val="bbPlcHdr"/>
        </w:types>
        <w:behaviors>
          <w:behavior w:val="content"/>
        </w:behaviors>
        <w:guid w:val="{7B777667-B2A6-404C-9F3A-40A4F56574F2}"/>
      </w:docPartPr>
      <w:docPartBody>
        <w:p w:rsidR="00A241DE" w:rsidRDefault="00176747">
          <w:pPr>
            <w:pStyle w:val="4E61A49BDCDC48E59EBCB2A77E25E3C0"/>
          </w:pPr>
          <w:r w:rsidRPr="00DB1701">
            <w:rPr>
              <w:rStyle w:val="Hiddencharacters"/>
            </w:rPr>
            <w:t>00.00</w:t>
          </w:r>
        </w:p>
      </w:docPartBody>
    </w:docPart>
    <w:docPart>
      <w:docPartPr>
        <w:name w:val="B467E115D89541E3A61CAB8D3875191E"/>
        <w:category>
          <w:name w:val="General"/>
          <w:gallery w:val="placeholder"/>
        </w:category>
        <w:types>
          <w:type w:val="bbPlcHdr"/>
        </w:types>
        <w:behaviors>
          <w:behavior w:val="content"/>
        </w:behaviors>
        <w:guid w:val="{A3AB6FEA-8F48-4928-906D-6944EE7A6C5C}"/>
      </w:docPartPr>
      <w:docPartBody>
        <w:p w:rsidR="00A241DE" w:rsidRDefault="00176747">
          <w:pPr>
            <w:pStyle w:val="B467E115D89541E3A61CAB8D3875191E"/>
          </w:pPr>
          <w:r w:rsidRPr="00DB1701">
            <w:rPr>
              <w:rStyle w:val="Hiddencharacters"/>
            </w:rPr>
            <w:t>00.00</w:t>
          </w:r>
        </w:p>
      </w:docPartBody>
    </w:docPart>
    <w:docPart>
      <w:docPartPr>
        <w:name w:val="03104E7D0D104D9D87653CB331A48758"/>
        <w:category>
          <w:name w:val="General"/>
          <w:gallery w:val="placeholder"/>
        </w:category>
        <w:types>
          <w:type w:val="bbPlcHdr"/>
        </w:types>
        <w:behaviors>
          <w:behavior w:val="content"/>
        </w:behaviors>
        <w:guid w:val="{99425B90-3E52-4C14-97E5-E4692B6BE93C}"/>
      </w:docPartPr>
      <w:docPartBody>
        <w:p w:rsidR="00B44C06" w:rsidRDefault="002454D4" w:rsidP="002454D4">
          <w:pPr>
            <w:pStyle w:val="03104E7D0D104D9D87653CB331A48758"/>
          </w:pPr>
          <w:r w:rsidRPr="00BC70C1">
            <w:rPr>
              <w:rStyle w:val="PlaceholderText"/>
            </w:rPr>
            <w:t>ORD / PREF PARTLY/ FULLY PAID</w:t>
          </w:r>
        </w:p>
      </w:docPartBody>
    </w:docPart>
    <w:docPart>
      <w:docPartPr>
        <w:name w:val="382B5A52772C47F1BC324090888BBFED"/>
        <w:category>
          <w:name w:val="General"/>
          <w:gallery w:val="placeholder"/>
        </w:category>
        <w:types>
          <w:type w:val="bbPlcHdr"/>
        </w:types>
        <w:behaviors>
          <w:behavior w:val="content"/>
        </w:behaviors>
        <w:guid w:val="{924BA4B8-8987-45D5-956E-117DD2930546}"/>
      </w:docPartPr>
      <w:docPartBody>
        <w:p w:rsidR="00B44C06" w:rsidRDefault="002454D4" w:rsidP="002454D4">
          <w:pPr>
            <w:pStyle w:val="382B5A52772C47F1BC324090888BBFED"/>
          </w:pPr>
          <w:r w:rsidRPr="00B05BFA">
            <w:rPr>
              <w:rStyle w:val="PlaceholderText"/>
            </w:rPr>
            <w:t>Choose an item.</w:t>
          </w:r>
        </w:p>
      </w:docPartBody>
    </w:docPart>
    <w:docPart>
      <w:docPartPr>
        <w:name w:val="376A5882A4AB43BC83CF70CD7924F53D"/>
        <w:category>
          <w:name w:val="General"/>
          <w:gallery w:val="placeholder"/>
        </w:category>
        <w:types>
          <w:type w:val="bbPlcHdr"/>
        </w:types>
        <w:behaviors>
          <w:behavior w:val="content"/>
        </w:behaviors>
        <w:guid w:val="{9B5D1F9A-F19D-4F48-B200-8B63A645A9AD}"/>
      </w:docPartPr>
      <w:docPartBody>
        <w:p w:rsidR="00B44C06" w:rsidRDefault="002454D4" w:rsidP="002454D4">
          <w:pPr>
            <w:pStyle w:val="376A5882A4AB43BC83CF70CD7924F53D"/>
          </w:pPr>
          <w:r w:rsidRPr="00B05BFA">
            <w:rPr>
              <w:rStyle w:val="PlaceholderText"/>
            </w:rPr>
            <w:t>Choose an item.</w:t>
          </w:r>
        </w:p>
      </w:docPartBody>
    </w:docPart>
    <w:docPart>
      <w:docPartPr>
        <w:name w:val="331CA9C6F9D3403289C6D27368BB426A"/>
        <w:category>
          <w:name w:val="General"/>
          <w:gallery w:val="placeholder"/>
        </w:category>
        <w:types>
          <w:type w:val="bbPlcHdr"/>
        </w:types>
        <w:behaviors>
          <w:behavior w:val="content"/>
        </w:behaviors>
        <w:guid w:val="{86978F31-35FA-4B69-8FBC-4643D5233E9E}"/>
      </w:docPartPr>
      <w:docPartBody>
        <w:p w:rsidR="00B44C06" w:rsidRDefault="002454D4" w:rsidP="002454D4">
          <w:pPr>
            <w:pStyle w:val="331CA9C6F9D3403289C6D27368BB426A"/>
          </w:pPr>
          <w:r w:rsidRPr="00B05BFA">
            <w:rPr>
              <w:rStyle w:val="PlaceholderText"/>
            </w:rPr>
            <w:t>Choose an item.</w:t>
          </w:r>
        </w:p>
      </w:docPartBody>
    </w:docPart>
    <w:docPart>
      <w:docPartPr>
        <w:name w:val="C973EC001C4540D3A7EB21A206C8E5A7"/>
        <w:category>
          <w:name w:val="General"/>
          <w:gallery w:val="placeholder"/>
        </w:category>
        <w:types>
          <w:type w:val="bbPlcHdr"/>
        </w:types>
        <w:behaviors>
          <w:behavior w:val="content"/>
        </w:behaviors>
        <w:guid w:val="{26052EF1-3147-491E-8912-4FA0705B9237}"/>
      </w:docPartPr>
      <w:docPartBody>
        <w:p w:rsidR="00B44C06" w:rsidRDefault="002454D4" w:rsidP="002454D4">
          <w:pPr>
            <w:pStyle w:val="C973EC001C4540D3A7EB21A206C8E5A7"/>
          </w:pPr>
          <w:r w:rsidRPr="00B05BFA">
            <w:rPr>
              <w:rStyle w:val="PlaceholderText"/>
            </w:rPr>
            <w:t>Choose an item.</w:t>
          </w:r>
        </w:p>
      </w:docPartBody>
    </w:docPart>
    <w:docPart>
      <w:docPartPr>
        <w:name w:val="F6B458754FEE4636887C32E3F69F1EB1"/>
        <w:category>
          <w:name w:val="General"/>
          <w:gallery w:val="placeholder"/>
        </w:category>
        <w:types>
          <w:type w:val="bbPlcHdr"/>
        </w:types>
        <w:behaviors>
          <w:behavior w:val="content"/>
        </w:behaviors>
        <w:guid w:val="{9463EB61-DE1F-4FA8-A1F0-D8A0B5A47B14}"/>
      </w:docPartPr>
      <w:docPartBody>
        <w:p w:rsidR="00B44C06" w:rsidRDefault="002454D4" w:rsidP="002454D4">
          <w:pPr>
            <w:pStyle w:val="F6B458754FEE4636887C32E3F69F1EB1"/>
          </w:pPr>
          <w:r w:rsidRPr="00B05BFA">
            <w:rPr>
              <w:rStyle w:val="PlaceholderText"/>
            </w:rPr>
            <w:t>Choose an item.</w:t>
          </w:r>
        </w:p>
      </w:docPartBody>
    </w:docPart>
    <w:docPart>
      <w:docPartPr>
        <w:name w:val="54D5B424C202418685E646C30BFED7D6"/>
        <w:category>
          <w:name w:val="General"/>
          <w:gallery w:val="placeholder"/>
        </w:category>
        <w:types>
          <w:type w:val="bbPlcHdr"/>
        </w:types>
        <w:behaviors>
          <w:behavior w:val="content"/>
        </w:behaviors>
        <w:guid w:val="{9BFCCE6D-22A0-4FC0-823C-2131D201326C}"/>
      </w:docPartPr>
      <w:docPartBody>
        <w:p w:rsidR="00B44C06" w:rsidRDefault="002454D4" w:rsidP="002454D4">
          <w:pPr>
            <w:pStyle w:val="54D5B424C202418685E646C30BFED7D6"/>
          </w:pPr>
          <w:r w:rsidRPr="00B05BFA">
            <w:rPr>
              <w:rStyle w:val="PlaceholderText"/>
            </w:rPr>
            <w:t>Choose an item.</w:t>
          </w:r>
        </w:p>
      </w:docPartBody>
    </w:docPart>
    <w:docPart>
      <w:docPartPr>
        <w:name w:val="F63D5C9C67AA44E2ACADFD3DA7EA01A3"/>
        <w:category>
          <w:name w:val="General"/>
          <w:gallery w:val="placeholder"/>
        </w:category>
        <w:types>
          <w:type w:val="bbPlcHdr"/>
        </w:types>
        <w:behaviors>
          <w:behavior w:val="content"/>
        </w:behaviors>
        <w:guid w:val="{5B7ACEE6-2C95-422C-A766-F030974B0DC7}"/>
      </w:docPartPr>
      <w:docPartBody>
        <w:p w:rsidR="00B44C06" w:rsidRDefault="002454D4" w:rsidP="002454D4">
          <w:pPr>
            <w:pStyle w:val="F63D5C9C67AA44E2ACADFD3DA7EA01A3"/>
          </w:pPr>
          <w:r w:rsidRPr="00B05BFA">
            <w:rPr>
              <w:rStyle w:val="PlaceholderText"/>
            </w:rPr>
            <w:t>Choose an item.</w:t>
          </w:r>
        </w:p>
      </w:docPartBody>
    </w:docPart>
    <w:docPart>
      <w:docPartPr>
        <w:name w:val="4AB6B5E39D7C41D4A6FD8A2DC7B6DC98"/>
        <w:category>
          <w:name w:val="General"/>
          <w:gallery w:val="placeholder"/>
        </w:category>
        <w:types>
          <w:type w:val="bbPlcHdr"/>
        </w:types>
        <w:behaviors>
          <w:behavior w:val="content"/>
        </w:behaviors>
        <w:guid w:val="{DE7AEF9B-2E41-4080-BEBE-640E880C36B2}"/>
      </w:docPartPr>
      <w:docPartBody>
        <w:p w:rsidR="00B44C06" w:rsidRDefault="002454D4" w:rsidP="002454D4">
          <w:pPr>
            <w:pStyle w:val="4AB6B5E39D7C41D4A6FD8A2DC7B6DC98"/>
          </w:pPr>
          <w:r w:rsidRPr="00B05BFA">
            <w:rPr>
              <w:rStyle w:val="PlaceholderText"/>
            </w:rPr>
            <w:t>Choose an item.</w:t>
          </w:r>
        </w:p>
      </w:docPartBody>
    </w:docPart>
    <w:docPart>
      <w:docPartPr>
        <w:name w:val="B72A52CF6FA44621B10C06483B965D14"/>
        <w:category>
          <w:name w:val="General"/>
          <w:gallery w:val="placeholder"/>
        </w:category>
        <w:types>
          <w:type w:val="bbPlcHdr"/>
        </w:types>
        <w:behaviors>
          <w:behavior w:val="content"/>
        </w:behaviors>
        <w:guid w:val="{E210C6CA-F48E-44D0-AB67-885D5EE965F2}"/>
      </w:docPartPr>
      <w:docPartBody>
        <w:p w:rsidR="00B44C06" w:rsidRDefault="002454D4" w:rsidP="002454D4">
          <w:pPr>
            <w:pStyle w:val="B72A52CF6FA44621B10C06483B965D14"/>
          </w:pPr>
          <w:r w:rsidRPr="00B05BFA">
            <w:rPr>
              <w:rStyle w:val="PlaceholderText"/>
            </w:rPr>
            <w:t>Choose an item.</w:t>
          </w:r>
        </w:p>
      </w:docPartBody>
    </w:docPart>
    <w:docPart>
      <w:docPartPr>
        <w:name w:val="4164306993E14AD1B119318D50FC7D09"/>
        <w:category>
          <w:name w:val="General"/>
          <w:gallery w:val="placeholder"/>
        </w:category>
        <w:types>
          <w:type w:val="bbPlcHdr"/>
        </w:types>
        <w:behaviors>
          <w:behavior w:val="content"/>
        </w:behaviors>
        <w:guid w:val="{D3EAC18A-2100-4A00-BD36-E2F4D8762897}"/>
      </w:docPartPr>
      <w:docPartBody>
        <w:p w:rsidR="003D7A27" w:rsidRDefault="000C1E03" w:rsidP="000C1E03">
          <w:pPr>
            <w:pStyle w:val="4164306993E14AD1B119318D50FC7D09"/>
          </w:pPr>
          <w:r w:rsidRPr="00BC70C1">
            <w:rPr>
              <w:rStyle w:val="PlaceholderText"/>
            </w:rPr>
            <w:t>ORD / PREF PARTLY/ FULLY PAID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venir Next LT Pro">
    <w:charset w:val="00"/>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venir Next LT Pro Demi">
    <w:charset w:val="00"/>
    <w:family w:val="swiss"/>
    <w:pitch w:val="variable"/>
    <w:sig w:usb0="800000EF" w:usb1="5000204A" w:usb2="00000000" w:usb3="00000000" w:csb0="00000093"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E86"/>
    <w:rsid w:val="00062FDB"/>
    <w:rsid w:val="00091DE3"/>
    <w:rsid w:val="00096181"/>
    <w:rsid w:val="000A070A"/>
    <w:rsid w:val="000C1E03"/>
    <w:rsid w:val="000E7A05"/>
    <w:rsid w:val="000F16FC"/>
    <w:rsid w:val="00143FD5"/>
    <w:rsid w:val="00151627"/>
    <w:rsid w:val="001619AD"/>
    <w:rsid w:val="00176747"/>
    <w:rsid w:val="001B3CC4"/>
    <w:rsid w:val="001C3DC2"/>
    <w:rsid w:val="001F110F"/>
    <w:rsid w:val="00206D5D"/>
    <w:rsid w:val="002453EA"/>
    <w:rsid w:val="002454D4"/>
    <w:rsid w:val="002C1B91"/>
    <w:rsid w:val="002E7603"/>
    <w:rsid w:val="0030782C"/>
    <w:rsid w:val="0037115A"/>
    <w:rsid w:val="00372E73"/>
    <w:rsid w:val="003D7A27"/>
    <w:rsid w:val="003F58B1"/>
    <w:rsid w:val="00454D83"/>
    <w:rsid w:val="00460888"/>
    <w:rsid w:val="004F39C0"/>
    <w:rsid w:val="005116FC"/>
    <w:rsid w:val="00511A2B"/>
    <w:rsid w:val="005221CB"/>
    <w:rsid w:val="00552B46"/>
    <w:rsid w:val="00561228"/>
    <w:rsid w:val="00571B8B"/>
    <w:rsid w:val="005D1441"/>
    <w:rsid w:val="006264C9"/>
    <w:rsid w:val="00651C43"/>
    <w:rsid w:val="00653C13"/>
    <w:rsid w:val="00670F63"/>
    <w:rsid w:val="00674587"/>
    <w:rsid w:val="0067581F"/>
    <w:rsid w:val="006838DF"/>
    <w:rsid w:val="006C055A"/>
    <w:rsid w:val="006D05EC"/>
    <w:rsid w:val="00705C8E"/>
    <w:rsid w:val="00754985"/>
    <w:rsid w:val="007567F0"/>
    <w:rsid w:val="00763611"/>
    <w:rsid w:val="00787DEE"/>
    <w:rsid w:val="007A1327"/>
    <w:rsid w:val="007E16ED"/>
    <w:rsid w:val="00814B8F"/>
    <w:rsid w:val="00832902"/>
    <w:rsid w:val="00881B21"/>
    <w:rsid w:val="008A3E03"/>
    <w:rsid w:val="008C54BD"/>
    <w:rsid w:val="00934D09"/>
    <w:rsid w:val="00965732"/>
    <w:rsid w:val="00966D73"/>
    <w:rsid w:val="00975102"/>
    <w:rsid w:val="0098764B"/>
    <w:rsid w:val="009B1010"/>
    <w:rsid w:val="009D6770"/>
    <w:rsid w:val="009D6BB0"/>
    <w:rsid w:val="00A05B3A"/>
    <w:rsid w:val="00A241DE"/>
    <w:rsid w:val="00A743AE"/>
    <w:rsid w:val="00AB74B1"/>
    <w:rsid w:val="00AC3340"/>
    <w:rsid w:val="00AC74E3"/>
    <w:rsid w:val="00B34109"/>
    <w:rsid w:val="00B44C06"/>
    <w:rsid w:val="00B8607E"/>
    <w:rsid w:val="00B92CF9"/>
    <w:rsid w:val="00B94DB8"/>
    <w:rsid w:val="00C77A8D"/>
    <w:rsid w:val="00CC0867"/>
    <w:rsid w:val="00D22935"/>
    <w:rsid w:val="00D45B36"/>
    <w:rsid w:val="00D61CD3"/>
    <w:rsid w:val="00D637A5"/>
    <w:rsid w:val="00D974C1"/>
    <w:rsid w:val="00DA735C"/>
    <w:rsid w:val="00DC4F41"/>
    <w:rsid w:val="00DD074A"/>
    <w:rsid w:val="00E02760"/>
    <w:rsid w:val="00E33283"/>
    <w:rsid w:val="00E43364"/>
    <w:rsid w:val="00E4496D"/>
    <w:rsid w:val="00E44FE3"/>
    <w:rsid w:val="00E54E86"/>
    <w:rsid w:val="00E8167E"/>
    <w:rsid w:val="00E936FD"/>
    <w:rsid w:val="00E9386B"/>
    <w:rsid w:val="00E95033"/>
    <w:rsid w:val="00EE547C"/>
    <w:rsid w:val="00F02D80"/>
    <w:rsid w:val="00F33D95"/>
    <w:rsid w:val="00FA46E8"/>
    <w:rsid w:val="00FC0CC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AU"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1E03"/>
    <w:rPr>
      <w:color w:val="666666"/>
    </w:rPr>
  </w:style>
  <w:style w:type="paragraph" w:customStyle="1" w:styleId="147592E64E764DDB9AD9EB1D045E606D">
    <w:name w:val="147592E64E764DDB9AD9EB1D045E606D"/>
    <w:rsid w:val="00062FDB"/>
  </w:style>
  <w:style w:type="paragraph" w:customStyle="1" w:styleId="FB9A4058F75446F7B07849439D7888DF">
    <w:name w:val="FB9A4058F75446F7B07849439D7888DF"/>
  </w:style>
  <w:style w:type="paragraph" w:customStyle="1" w:styleId="16F9DE6900754B1FAA2C405837013DD3">
    <w:name w:val="16F9DE6900754B1FAA2C405837013DD3"/>
    <w:rsid w:val="00062FDB"/>
  </w:style>
  <w:style w:type="paragraph" w:customStyle="1" w:styleId="BEF6910887B249F486B8ED3034BED686">
    <w:name w:val="BEF6910887B249F486B8ED3034BED686"/>
    <w:rsid w:val="00062FDB"/>
  </w:style>
  <w:style w:type="paragraph" w:customStyle="1" w:styleId="D60C044C34BE49F9AF370F5445C07202">
    <w:name w:val="D60C044C34BE49F9AF370F5445C07202"/>
    <w:rsid w:val="00062FDB"/>
  </w:style>
  <w:style w:type="paragraph" w:customStyle="1" w:styleId="F156EDE8A7BB4573AA4F7E21ABD0D706">
    <w:name w:val="F156EDE8A7BB4573AA4F7E21ABD0D706"/>
    <w:rsid w:val="00062FDB"/>
  </w:style>
  <w:style w:type="paragraph" w:customStyle="1" w:styleId="935FC61F164048399911D8163C98CEAD">
    <w:name w:val="935FC61F164048399911D8163C98CEAD"/>
    <w:rsid w:val="00062FDB"/>
  </w:style>
  <w:style w:type="paragraph" w:customStyle="1" w:styleId="DE65E67C996C4B3096293D334BDFA80A">
    <w:name w:val="DE65E67C996C4B3096293D334BDFA80A"/>
    <w:rsid w:val="00062FDB"/>
  </w:style>
  <w:style w:type="paragraph" w:customStyle="1" w:styleId="65C00B2173544A82888DF05696FC437B">
    <w:name w:val="65C00B2173544A82888DF05696FC437B"/>
    <w:rsid w:val="00062FDB"/>
  </w:style>
  <w:style w:type="paragraph" w:customStyle="1" w:styleId="C191DFE724FC4EFCB7493BFF3617A94A">
    <w:name w:val="C191DFE724FC4EFCB7493BFF3617A94A"/>
    <w:rsid w:val="00062FDB"/>
  </w:style>
  <w:style w:type="paragraph" w:customStyle="1" w:styleId="381AE1A3A32543E1A11B31440CDA3044">
    <w:name w:val="381AE1A3A32543E1A11B31440CDA3044"/>
    <w:rsid w:val="00062FDB"/>
  </w:style>
  <w:style w:type="paragraph" w:customStyle="1" w:styleId="8CC6499DE7714B10B6C94122B6A60920">
    <w:name w:val="8CC6499DE7714B10B6C94122B6A60920"/>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9E4959D04D944FE4A646C61216127B4B">
    <w:name w:val="9E4959D04D944FE4A646C61216127B4B"/>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B44EACDEEBA3452AB02162774CD24808">
    <w:name w:val="B44EACDEEBA3452AB02162774CD24808"/>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877BFB56A0DF4DB9A2A22E0D5A14B858">
    <w:name w:val="877BFB56A0DF4DB9A2A22E0D5A14B858"/>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BB6179DF901848CFA41719C0937DBF5C">
    <w:name w:val="BB6179DF901848CFA41719C0937DBF5C"/>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E34204D5106545949A4D98A4007F69E8">
    <w:name w:val="E34204D5106545949A4D98A4007F69E8"/>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818C4B90068D42BF8179CA91479DC6C5">
    <w:name w:val="818C4B90068D42BF8179CA91479DC6C5"/>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2BB461EEAA6E474F8F9BBCDE93867B37">
    <w:name w:val="2BB461EEAA6E474F8F9BBCDE93867B37"/>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BDEE0F0FE9B1426CA5D27FCB721B6710">
    <w:name w:val="BDEE0F0FE9B1426CA5D27FCB721B6710"/>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9D74E5892FB848F9A26F574E9BA105F8">
    <w:name w:val="9D74E5892FB848F9A26F574E9BA105F8"/>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A52A2AA66E1A410B9DD27883246C2E58">
    <w:name w:val="A52A2AA66E1A410B9DD27883246C2E58"/>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41BBAA86FAD347839D449F3854A9D2F3">
    <w:name w:val="41BBAA86FAD347839D449F3854A9D2F3"/>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0B7CB999D3814041B4E262BE95A038C6">
    <w:name w:val="0B7CB999D3814041B4E262BE95A038C6"/>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04FA8139AC044790A2C5B4F3A07828DF">
    <w:name w:val="04FA8139AC044790A2C5B4F3A07828DF"/>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F61CE378027C4E349CC768FD185E4233">
    <w:name w:val="F61CE378027C4E349CC768FD185E4233"/>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772CC3EDD3854F8B814B3BEB404B8358">
    <w:name w:val="772CC3EDD3854F8B814B3BEB404B8358"/>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4B6E6B4BA40D46F28289E8E94A9C1450">
    <w:name w:val="4B6E6B4BA40D46F28289E8E94A9C1450"/>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39ED37C65A044694A0899AA6498C2BA6">
    <w:name w:val="39ED37C65A044694A0899AA6498C2BA6"/>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DADB9135334549EA80548D6AF564AFED">
    <w:name w:val="DADB9135334549EA80548D6AF564AFED"/>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664E92A6A1F241B1A16AC3C9B14E55A8">
    <w:name w:val="664E92A6A1F241B1A16AC3C9B14E55A8"/>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451D73114C2B40618B86D24D40AE8560">
    <w:name w:val="451D73114C2B40618B86D24D40AE8560"/>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6A5A256270F341279EA52BB5FD837B5A">
    <w:name w:val="6A5A256270F341279EA52BB5FD837B5A"/>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EF8F4EECDB674AF19FBA5B4CBCBD7816">
    <w:name w:val="EF8F4EECDB674AF19FBA5B4CBCBD7816"/>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87604A46C84046F3AD0E39DE7E746065">
    <w:name w:val="87604A46C84046F3AD0E39DE7E746065"/>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AADFD3A8D765450DAFB4E87D346207F1">
    <w:name w:val="AADFD3A8D765450DAFB4E87D346207F1"/>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47555EC249FD4E20B5CAEF8FA9C2E85B">
    <w:name w:val="47555EC249FD4E20B5CAEF8FA9C2E85B"/>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ECCDDDC5368D4E5FBD49519CC82C644D">
    <w:name w:val="ECCDDDC5368D4E5FBD49519CC82C644D"/>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F296AE90A2F24539A515EDA3E4622BB0">
    <w:name w:val="F296AE90A2F24539A515EDA3E4622BB0"/>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C936E9BE4C2B429DAC6DCC579210EBD8">
    <w:name w:val="C936E9BE4C2B429DAC6DCC579210EBD8"/>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F3F4985F622842058E4AB439F5C53795">
    <w:name w:val="F3F4985F622842058E4AB439F5C53795"/>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725E84AFD0994BE98F54DAFF32530753">
    <w:name w:val="725E84AFD0994BE98F54DAFF32530753"/>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6C9098DB31A44C3EBF2357294648A707">
    <w:name w:val="6C9098DB31A44C3EBF2357294648A707"/>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06BF4599D95D4778B4C285A228F077A6">
    <w:name w:val="06BF4599D95D4778B4C285A228F077A6"/>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470547E9265E4817A979C869962F1893">
    <w:name w:val="470547E9265E4817A979C869962F1893"/>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84522A2C3DF248DDAA39475F43A1F895">
    <w:name w:val="84522A2C3DF248DDAA39475F43A1F895"/>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6801BA2E1C17495BB7325AD5CF27B85D">
    <w:name w:val="6801BA2E1C17495BB7325AD5CF27B85D"/>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FEB498C9832E4223A8DE79BC81EF4341">
    <w:name w:val="FEB498C9832E4223A8DE79BC81EF4341"/>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E3CF2E4E1E984651A7AFECF75CB89D91">
    <w:name w:val="E3CF2E4E1E984651A7AFECF75CB89D91"/>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0CDFC6D2F6164D92B4F1DC56FC484E4F">
    <w:name w:val="0CDFC6D2F6164D92B4F1DC56FC484E4F"/>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ED2EFF1142BA47CCB4B4E2868FAF2638">
    <w:name w:val="ED2EFF1142BA47CCB4B4E2868FAF2638"/>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FF6F2AE64506406A86CE0367CB6394A5">
    <w:name w:val="FF6F2AE64506406A86CE0367CB6394A5"/>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93A6B263392E49DFAD4E6AB99E788C22">
    <w:name w:val="93A6B263392E49DFAD4E6AB99E788C22"/>
    <w:rsid w:val="00D974C1"/>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661F13BD3F16451B9334067DDDB07AC0">
    <w:name w:val="661F13BD3F16451B9334067DDDB07AC0"/>
  </w:style>
  <w:style w:type="paragraph" w:customStyle="1" w:styleId="1A77CDD58EE349219DBE1998BDE7D449">
    <w:name w:val="1A77CDD58EE349219DBE1998BDE7D449"/>
    <w:rsid w:val="002453EA"/>
  </w:style>
  <w:style w:type="paragraph" w:customStyle="1" w:styleId="75420C5C692E40B882445CC819C752DB">
    <w:name w:val="75420C5C692E40B882445CC819C752DB"/>
  </w:style>
  <w:style w:type="paragraph" w:customStyle="1" w:styleId="CA858BCE3BD140F8B44E1D868E2EA96D">
    <w:name w:val="CA858BCE3BD140F8B44E1D868E2EA96D"/>
    <w:rsid w:val="002453EA"/>
  </w:style>
  <w:style w:type="paragraph" w:customStyle="1" w:styleId="0CC7DFBBFFC647A6B1CA03E8CDF627D0">
    <w:name w:val="0CC7DFBBFFC647A6B1CA03E8CDF627D0"/>
  </w:style>
  <w:style w:type="paragraph" w:customStyle="1" w:styleId="A53EDB7E3E924AAB8D996374F84EBD58">
    <w:name w:val="A53EDB7E3E924AAB8D996374F84EBD58"/>
    <w:rsid w:val="002453EA"/>
  </w:style>
  <w:style w:type="paragraph" w:customStyle="1" w:styleId="90D6B2969F444E98842339DBA199C05C">
    <w:name w:val="90D6B2969F444E98842339DBA199C05C"/>
  </w:style>
  <w:style w:type="paragraph" w:customStyle="1" w:styleId="570D2D9EBB234854A1585DFFFD051694">
    <w:name w:val="570D2D9EBB234854A1585DFFFD051694"/>
    <w:rsid w:val="002453EA"/>
  </w:style>
  <w:style w:type="paragraph" w:customStyle="1" w:styleId="BBD46E516702494AB9F06035ED653DE1">
    <w:name w:val="BBD46E516702494AB9F06035ED653DE1"/>
  </w:style>
  <w:style w:type="paragraph" w:customStyle="1" w:styleId="E07110FB5AF44A039DF1FCD306736E9B">
    <w:name w:val="E07110FB5AF44A039DF1FCD306736E9B"/>
    <w:rsid w:val="002453EA"/>
  </w:style>
  <w:style w:type="paragraph" w:customStyle="1" w:styleId="C00922FBEED94F8B8246D3FE47123252">
    <w:name w:val="C00922FBEED94F8B8246D3FE47123252"/>
  </w:style>
  <w:style w:type="paragraph" w:customStyle="1" w:styleId="1D9A546A5D1A44A2BC0D44CDC1940819">
    <w:name w:val="1D9A546A5D1A44A2BC0D44CDC1940819"/>
    <w:rsid w:val="002453EA"/>
  </w:style>
  <w:style w:type="paragraph" w:customStyle="1" w:styleId="26078C9143304566AED0C60FB645E4BA">
    <w:name w:val="26078C9143304566AED0C60FB645E4BA"/>
    <w:rsid w:val="002453EA"/>
  </w:style>
  <w:style w:type="paragraph" w:customStyle="1" w:styleId="C5C6D59DB71A487B980284A39B5432AA">
    <w:name w:val="C5C6D59DB71A487B980284A39B5432AA"/>
    <w:rsid w:val="002453EA"/>
  </w:style>
  <w:style w:type="paragraph" w:customStyle="1" w:styleId="1BB1945F53CC4BA2A415739DDD2BAE9C">
    <w:name w:val="1BB1945F53CC4BA2A415739DDD2BAE9C"/>
    <w:rsid w:val="002453EA"/>
  </w:style>
  <w:style w:type="paragraph" w:customStyle="1" w:styleId="64806B599B0D400787ACA26E77E4BF09">
    <w:name w:val="64806B599B0D400787ACA26E77E4BF09"/>
    <w:rsid w:val="002453EA"/>
  </w:style>
  <w:style w:type="paragraph" w:customStyle="1" w:styleId="EEBCB3D67ED6414698C537B336A8F087">
    <w:name w:val="EEBCB3D67ED6414698C537B336A8F087"/>
    <w:rsid w:val="002453EA"/>
  </w:style>
  <w:style w:type="paragraph" w:customStyle="1" w:styleId="50D941EB17DF45EEAE2B7A56DEA1615B">
    <w:name w:val="50D941EB17DF45EEAE2B7A56DEA1615B"/>
    <w:rsid w:val="002453EA"/>
  </w:style>
  <w:style w:type="paragraph" w:customStyle="1" w:styleId="627898EB43E9483EAE7D36C96439917B">
    <w:name w:val="627898EB43E9483EAE7D36C96439917B"/>
    <w:rsid w:val="002453EA"/>
  </w:style>
  <w:style w:type="paragraph" w:customStyle="1" w:styleId="D4BE500379E84EA4A3C2F76B6EC95C6B">
    <w:name w:val="D4BE500379E84EA4A3C2F76B6EC95C6B"/>
    <w:rsid w:val="002453EA"/>
  </w:style>
  <w:style w:type="paragraph" w:customStyle="1" w:styleId="175C45F2F9394D9693445FB432FABB4A">
    <w:name w:val="175C45F2F9394D9693445FB432FABB4A"/>
    <w:rsid w:val="002453EA"/>
  </w:style>
  <w:style w:type="paragraph" w:customStyle="1" w:styleId="8ADF6EB94E8A4E199A88845C8B59E2CE">
    <w:name w:val="8ADF6EB94E8A4E199A88845C8B59E2CE"/>
  </w:style>
  <w:style w:type="paragraph" w:customStyle="1" w:styleId="2129D5A21EFC489F895CA92198C89005">
    <w:name w:val="2129D5A21EFC489F895CA92198C89005"/>
  </w:style>
  <w:style w:type="paragraph" w:customStyle="1" w:styleId="B0756C43DFAB45729B65B8575B825E7F">
    <w:name w:val="B0756C43DFAB45729B65B8575B825E7F"/>
    <w:rsid w:val="00A241DE"/>
  </w:style>
  <w:style w:type="paragraph" w:customStyle="1" w:styleId="1F6450A13BF84C3A981D82B962638EE3">
    <w:name w:val="1F6450A13BF84C3A981D82B962638EE3"/>
  </w:style>
  <w:style w:type="paragraph" w:customStyle="1" w:styleId="58FFCAC14A464C54BB966D401AD4C6D0">
    <w:name w:val="58FFCAC14A464C54BB966D401AD4C6D0"/>
  </w:style>
  <w:style w:type="paragraph" w:customStyle="1" w:styleId="4D507CC007CA4BBDBF4561F572627761">
    <w:name w:val="4D507CC007CA4BBDBF4561F572627761"/>
    <w:rsid w:val="00A241DE"/>
  </w:style>
  <w:style w:type="character" w:customStyle="1" w:styleId="Hiddencharacters">
    <w:name w:val="Hiddencharacters"/>
    <w:basedOn w:val="DefaultParagraphFont"/>
    <w:uiPriority w:val="1"/>
    <w:qFormat/>
    <w:rPr>
      <w:vanish/>
      <w:color w:val="808080" w:themeColor="background1" w:themeShade="80"/>
    </w:rPr>
  </w:style>
  <w:style w:type="paragraph" w:customStyle="1" w:styleId="44182E8882D946D38BD1713070A99F6E">
    <w:name w:val="44182E8882D946D38BD1713070A99F6E"/>
  </w:style>
  <w:style w:type="paragraph" w:customStyle="1" w:styleId="97754C80783E47BFBCC1453407897FB1">
    <w:name w:val="97754C80783E47BFBCC1453407897FB1"/>
  </w:style>
  <w:style w:type="paragraph" w:customStyle="1" w:styleId="48A536FF6F444D418530E58F8268FEC5">
    <w:name w:val="48A536FF6F444D418530E58F8268FEC5"/>
  </w:style>
  <w:style w:type="paragraph" w:customStyle="1" w:styleId="9E380714C18C42909B20B96BD6D9E312">
    <w:name w:val="9E380714C18C42909B20B96BD6D9E312"/>
  </w:style>
  <w:style w:type="paragraph" w:customStyle="1" w:styleId="EB0C3EEA8E5D43D781AB694808F6C2E5">
    <w:name w:val="EB0C3EEA8E5D43D781AB694808F6C2E5"/>
  </w:style>
  <w:style w:type="paragraph" w:customStyle="1" w:styleId="EA41CB6CE2FF45DA91BE5CB7107A1B6F">
    <w:name w:val="EA41CB6CE2FF45DA91BE5CB7107A1B6F"/>
  </w:style>
  <w:style w:type="paragraph" w:customStyle="1" w:styleId="322D19C6C963411DB90C8651E3AE9DA9">
    <w:name w:val="322D19C6C963411DB90C8651E3AE9DA9"/>
  </w:style>
  <w:style w:type="paragraph" w:customStyle="1" w:styleId="A5285D1AE5494A1A8F6474C86B5E7D7F">
    <w:name w:val="A5285D1AE5494A1A8F6474C86B5E7D7F"/>
  </w:style>
  <w:style w:type="paragraph" w:customStyle="1" w:styleId="E16F86D8C6924DB594106C579AA26CBE">
    <w:name w:val="E16F86D8C6924DB594106C579AA26CBE"/>
  </w:style>
  <w:style w:type="paragraph" w:customStyle="1" w:styleId="FA3BF6F07D0445EC87A3D870D4470FE4">
    <w:name w:val="FA3BF6F07D0445EC87A3D870D4470FE4"/>
    <w:rPr>
      <w:szCs w:val="24"/>
      <w:lang w:eastAsia="en-AU" w:bidi="ar-SA"/>
    </w:rPr>
  </w:style>
  <w:style w:type="paragraph" w:customStyle="1" w:styleId="362E404B494D401D8361C58BFB8B2472">
    <w:name w:val="362E404B494D401D8361C58BFB8B2472"/>
  </w:style>
  <w:style w:type="paragraph" w:customStyle="1" w:styleId="BEF793507CB745E2ACFE86E36219415D">
    <w:name w:val="BEF793507CB745E2ACFE86E36219415D"/>
  </w:style>
  <w:style w:type="paragraph" w:customStyle="1" w:styleId="A482DC5CA547485C8BA8CDF8CF08F585">
    <w:name w:val="A482DC5CA547485C8BA8CDF8CF08F585"/>
    <w:rPr>
      <w:szCs w:val="24"/>
      <w:lang w:eastAsia="en-AU" w:bidi="ar-SA"/>
    </w:rPr>
  </w:style>
  <w:style w:type="paragraph" w:customStyle="1" w:styleId="1E0522EB0A8E48C6ADAF2EDAE4833E14">
    <w:name w:val="1E0522EB0A8E48C6ADAF2EDAE4833E14"/>
  </w:style>
  <w:style w:type="paragraph" w:customStyle="1" w:styleId="018C648B73A841B59C44B85D8A2200EF">
    <w:name w:val="018C648B73A841B59C44B85D8A2200EF"/>
  </w:style>
  <w:style w:type="paragraph" w:customStyle="1" w:styleId="890FBE28F7FA4A658271CA0564995137">
    <w:name w:val="890FBE28F7FA4A658271CA0564995137"/>
  </w:style>
  <w:style w:type="paragraph" w:customStyle="1" w:styleId="3149DAE75CDD4CBEA038DE17D49162421">
    <w:name w:val="3149DAE75CDD4CBEA038DE17D49162421"/>
    <w:rsid w:val="00091DE3"/>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4D5ADC2348BF43158F619EB798AE6B161">
    <w:name w:val="4D5ADC2348BF43158F619EB798AE6B161"/>
    <w:rsid w:val="00091DE3"/>
    <w:pPr>
      <w:widowControl w:val="0"/>
      <w:autoSpaceDE w:val="0"/>
      <w:autoSpaceDN w:val="0"/>
      <w:spacing w:before="40" w:after="40" w:line="240" w:lineRule="auto"/>
      <w:ind w:left="142"/>
    </w:pPr>
    <w:rPr>
      <w:rFonts w:ascii="Arial" w:eastAsia="Calibri" w:hAnsi="Arial" w:cs="Arial"/>
      <w:kern w:val="0"/>
      <w:sz w:val="16"/>
      <w:szCs w:val="16"/>
      <w:lang w:val="en-US" w:eastAsia="en-US" w:bidi="ar-SA"/>
      <w14:ligatures w14:val="none"/>
    </w:rPr>
  </w:style>
  <w:style w:type="paragraph" w:customStyle="1" w:styleId="79BD7ECE1D5D418DA453516540C77D3D">
    <w:name w:val="79BD7ECE1D5D418DA453516540C77D3D"/>
  </w:style>
  <w:style w:type="paragraph" w:customStyle="1" w:styleId="09C18F8CA71644E5A9A2192D8264EDF8">
    <w:name w:val="09C18F8CA71644E5A9A2192D8264EDF8"/>
  </w:style>
  <w:style w:type="paragraph" w:customStyle="1" w:styleId="05A10E2534C04F039B23B5AACEBF4930">
    <w:name w:val="05A10E2534C04F039B23B5AACEBF4930"/>
  </w:style>
  <w:style w:type="paragraph" w:customStyle="1" w:styleId="45174795FDED45989DCF79B8DB87F54C">
    <w:name w:val="45174795FDED45989DCF79B8DB87F54C"/>
  </w:style>
  <w:style w:type="paragraph" w:customStyle="1" w:styleId="CD068F01E24D46D6A83CB238DEC5FBD0">
    <w:name w:val="CD068F01E24D46D6A83CB238DEC5FBD0"/>
  </w:style>
  <w:style w:type="paragraph" w:customStyle="1" w:styleId="0044ECE0CCC34019AB8B74DDE82C87B4">
    <w:name w:val="0044ECE0CCC34019AB8B74DDE82C87B4"/>
  </w:style>
  <w:style w:type="paragraph" w:customStyle="1" w:styleId="DE29BADB2D794A83BD257B65A8F14AF5">
    <w:name w:val="DE29BADB2D794A83BD257B65A8F14AF5"/>
  </w:style>
  <w:style w:type="paragraph" w:customStyle="1" w:styleId="E045C2FD7FCC458BA75FCC24FC04C26F">
    <w:name w:val="E045C2FD7FCC458BA75FCC24FC04C26F"/>
  </w:style>
  <w:style w:type="paragraph" w:customStyle="1" w:styleId="4E61A49BDCDC48E59EBCB2A77E25E3C0">
    <w:name w:val="4E61A49BDCDC48E59EBCB2A77E25E3C0"/>
  </w:style>
  <w:style w:type="paragraph" w:customStyle="1" w:styleId="B467E115D89541E3A61CAB8D3875191E">
    <w:name w:val="B467E115D89541E3A61CAB8D3875191E"/>
  </w:style>
  <w:style w:type="paragraph" w:customStyle="1" w:styleId="CE09BCF178E94921AB994F5C011A9477">
    <w:name w:val="CE09BCF178E94921AB994F5C011A9477"/>
  </w:style>
  <w:style w:type="paragraph" w:customStyle="1" w:styleId="F9D5616799F949D3B5955E9344730B2F">
    <w:name w:val="F9D5616799F949D3B5955E9344730B2F"/>
  </w:style>
  <w:style w:type="paragraph" w:customStyle="1" w:styleId="803A57110B064E62B6186327708849B8">
    <w:name w:val="803A57110B064E62B6186327708849B8"/>
  </w:style>
  <w:style w:type="paragraph" w:customStyle="1" w:styleId="03104E7D0D104D9D87653CB331A48758">
    <w:name w:val="03104E7D0D104D9D87653CB331A48758"/>
    <w:rsid w:val="002454D4"/>
  </w:style>
  <w:style w:type="paragraph" w:customStyle="1" w:styleId="382B5A52772C47F1BC324090888BBFED">
    <w:name w:val="382B5A52772C47F1BC324090888BBFED"/>
    <w:rsid w:val="002454D4"/>
  </w:style>
  <w:style w:type="paragraph" w:customStyle="1" w:styleId="376A5882A4AB43BC83CF70CD7924F53D">
    <w:name w:val="376A5882A4AB43BC83CF70CD7924F53D"/>
    <w:rsid w:val="002454D4"/>
  </w:style>
  <w:style w:type="paragraph" w:customStyle="1" w:styleId="331CA9C6F9D3403289C6D27368BB426A">
    <w:name w:val="331CA9C6F9D3403289C6D27368BB426A"/>
    <w:rsid w:val="002454D4"/>
  </w:style>
  <w:style w:type="paragraph" w:customStyle="1" w:styleId="C973EC001C4540D3A7EB21A206C8E5A7">
    <w:name w:val="C973EC001C4540D3A7EB21A206C8E5A7"/>
    <w:rsid w:val="002454D4"/>
  </w:style>
  <w:style w:type="paragraph" w:customStyle="1" w:styleId="F6B458754FEE4636887C32E3F69F1EB1">
    <w:name w:val="F6B458754FEE4636887C32E3F69F1EB1"/>
    <w:rsid w:val="002454D4"/>
  </w:style>
  <w:style w:type="paragraph" w:customStyle="1" w:styleId="54D5B424C202418685E646C30BFED7D6">
    <w:name w:val="54D5B424C202418685E646C30BFED7D6"/>
    <w:rsid w:val="002454D4"/>
  </w:style>
  <w:style w:type="paragraph" w:customStyle="1" w:styleId="F63D5C9C67AA44E2ACADFD3DA7EA01A3">
    <w:name w:val="F63D5C9C67AA44E2ACADFD3DA7EA01A3"/>
    <w:rsid w:val="002454D4"/>
  </w:style>
  <w:style w:type="paragraph" w:customStyle="1" w:styleId="4AB6B5E39D7C41D4A6FD8A2DC7B6DC98">
    <w:name w:val="4AB6B5E39D7C41D4A6FD8A2DC7B6DC98"/>
    <w:rsid w:val="002454D4"/>
  </w:style>
  <w:style w:type="paragraph" w:customStyle="1" w:styleId="B72A52CF6FA44621B10C06483B965D14">
    <w:name w:val="B72A52CF6FA44621B10C06483B965D14"/>
    <w:rsid w:val="002454D4"/>
  </w:style>
  <w:style w:type="paragraph" w:customStyle="1" w:styleId="4164306993E14AD1B119318D50FC7D09">
    <w:name w:val="4164306993E14AD1B119318D50FC7D09"/>
    <w:rsid w:val="000C1E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pply Granite Theme">
  <a:themeElements>
    <a:clrScheme name="ASIC Refresh">
      <a:dk1>
        <a:srgbClr val="253746"/>
      </a:dk1>
      <a:lt1>
        <a:sysClr val="window" lastClr="FFFFFF"/>
      </a:lt1>
      <a:dk2>
        <a:srgbClr val="0072CE"/>
      </a:dk2>
      <a:lt2>
        <a:srgbClr val="E7E6E6"/>
      </a:lt2>
      <a:accent1>
        <a:srgbClr val="3CB4E5"/>
      </a:accent1>
      <a:accent2>
        <a:srgbClr val="84DADE"/>
      </a:accent2>
      <a:accent3>
        <a:srgbClr val="5B2741"/>
      </a:accent3>
      <a:accent4>
        <a:srgbClr val="A9234D"/>
      </a:accent4>
      <a:accent5>
        <a:srgbClr val="FF715B"/>
      </a:accent5>
      <a:accent6>
        <a:srgbClr val="FFDC5C"/>
      </a:accent6>
      <a:hlink>
        <a:srgbClr val="253746"/>
      </a:hlink>
      <a:folHlink>
        <a:srgbClr val="A9234D"/>
      </a:folHlink>
    </a:clrScheme>
    <a:fontScheme name="ASIC Refesh">
      <a:majorFont>
        <a:latin typeface="Avenir Next LT Pro Demi"/>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bodyPr vert="horz" lIns="91440" tIns="45720" rIns="91440" bIns="45720" rtlCol="0" anchor="t">
        <a:noAutofit/>
      </a:bodyPr>
      <a:lstStyle>
        <a:defPPr algn="l">
          <a:defRPr sz="1600" dirty="0">
            <a:latin typeface="+mn-lt"/>
          </a:defRPr>
        </a:defPPr>
      </a:lstStyle>
    </a:txDef>
  </a:objectDefaults>
  <a:extraClrSchemeLst/>
  <a:extLst>
    <a:ext uri="{05A4C25C-085E-4340-85A3-A5531E510DB2}">
      <thm15:themeFamily xmlns:thm15="http://schemas.microsoft.com/office/thememl/2012/main" name="Apply Granite Theme" id="{9136D3D9-4A86-47A3-B9A4-42282218C531}" vid="{9F5E4EF3-36F7-4371-A970-84D3667ADB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af302855-5de3-48f9-83c2-fc1acc0f760b" ContentTypeId="0x010100B5F685A1365F544391EF8C813B164F3A" PreviousValue="false"/>
</file>

<file path=customXml/item3.xml><?xml version="1.0" encoding="utf-8"?>
<p:properties xmlns:p="http://schemas.microsoft.com/office/2006/metadata/properties" xmlns:xsi="http://www.w3.org/2001/XMLSchema-instance" xmlns:pc="http://schemas.microsoft.com/office/infopath/2007/PartnerControls">
  <documentManagement>
    <p1abb5e704a84578aa4b8ef0390c3b25 xmlns="db2b92ca-6ed0-4085-802d-4c686a2e8c3f">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cffd3088-7a74-4edb-8c9e-fbf79371a422</TermId>
        </TermInfo>
      </Terms>
    </p1abb5e704a84578aa4b8ef0390c3b25>
    <TaxCatchAll xmlns="db2b92ca-6ed0-4085-802d-4c686a2e8c3f">
      <Value>3</Value>
    </TaxCatchAll>
    <DocumentNotes xmlns="db2b92ca-6ed0-4085-802d-4c686a2e8c3f" xsi:nil="true"/>
    <NAPReason xmlns="db2b92ca-6ed0-4085-802d-4c686a2e8c3f" xsi:nil="true"/>
    <_dlc_DocId xmlns="6d01ba57-bcb9-4c1f-9f73-80759da4b854">010950-786104251-1503</_dlc_DocId>
    <_dlc_DocIdUrl xmlns="6d01ba57-bcb9-4c1f-9f73-80759da4b854">
      <Url>https://asiclink.sharepoint.com/teams/010950/_layouts/15/DocIdRedir.aspx?ID=010950-786104251-1503</Url>
      <Description>010950-786104251-1503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ASIC Document" ma:contentTypeID="0x010100B5F685A1365F544391EF8C813B164F3A00A219F3DD8E2BE74DBB77C4C3E5357040" ma:contentTypeVersion="31" ma:contentTypeDescription="Create a new document." ma:contentTypeScope="" ma:versionID="eb114dfb72e25776dd540e284cffa97e">
  <xsd:schema xmlns:xsd="http://www.w3.org/2001/XMLSchema" xmlns:xs="http://www.w3.org/2001/XMLSchema" xmlns:p="http://schemas.microsoft.com/office/2006/metadata/properties" xmlns:ns2="db2b92ca-6ed0-4085-802d-4c686a2e8c3f" xmlns:ns3="6d01ba57-bcb9-4c1f-9f73-80759da4b854" targetNamespace="http://schemas.microsoft.com/office/2006/metadata/properties" ma:root="true" ma:fieldsID="f5274245074f6da3895d4724d7f7f098" ns2:_="" ns3:_="">
    <xsd:import namespace="db2b92ca-6ed0-4085-802d-4c686a2e8c3f"/>
    <xsd:import namespace="6d01ba57-bcb9-4c1f-9f73-80759da4b854"/>
    <xsd:element name="properties">
      <xsd:complexType>
        <xsd:sequence>
          <xsd:element name="documentManagement">
            <xsd:complexType>
              <xsd:all>
                <xsd:element ref="ns2:NAPReason" minOccurs="0"/>
                <xsd:element ref="ns2:p1abb5e704a84578aa4b8ef0390c3b25" minOccurs="0"/>
                <xsd:element ref="ns2:TaxCatchAll" minOccurs="0"/>
                <xsd:element ref="ns2:TaxCatchAllLabel" minOccurs="0"/>
                <xsd:element ref="ns2:DocumentNot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2b92ca-6ed0-4085-802d-4c686a2e8c3f" elementFormDefault="qualified">
    <xsd:import namespace="http://schemas.microsoft.com/office/2006/documentManagement/types"/>
    <xsd:import namespace="http://schemas.microsoft.com/office/infopath/2007/PartnerControls"/>
    <xsd:element name="NAPReason" ma:index="8" nillable="true" ma:displayName="NAP Reason" ma:internalName="NAPReason">
      <xsd:simpleType>
        <xsd:restriction base="dms:Choice">
          <xsd:enumeration value="Created in error"/>
          <xsd:enumeration value="Low risk email, calendar entry or alert"/>
          <xsd:enumeration value="Copy kept for reference only"/>
          <xsd:enumeration value="Duplicate"/>
          <xsd:enumeration value="Rough working paper or calculations"/>
          <xsd:enumeration value="Draft not intended for further use"/>
          <xsd:enumeration value="Externally published material"/>
          <xsd:enumeration value="Unofficial information"/>
        </xsd:restriction>
      </xsd:simpleType>
    </xsd:element>
    <xsd:element name="p1abb5e704a84578aa4b8ef0390c3b25" ma:index="9" ma:taxonomy="true" ma:internalName="p1abb5e704a84578aa4b8ef0390c3b25" ma:taxonomyFieldName="SecurityClassification" ma:displayName="Security Classification" ma:readOnly="false" ma:fieldId="{91abb5e7-04a8-4578-aa4b-8ef0390c3b25}" ma:sspId="af302855-5de3-48f9-83c2-fc1acc0f760b" ma:termSetId="1d2f2699-c9ac-44b7-aa84-d64945e6f0bf"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5da22b1-9180-4a81-8ed3-1b22e6fc70b0}" ma:internalName="TaxCatchAll" ma:showField="CatchAllData" ma:web="6d01ba57-bcb9-4c1f-9f73-80759da4b854">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15da22b1-9180-4a81-8ed3-1b22e6fc70b0}" ma:internalName="TaxCatchAllLabel" ma:readOnly="true" ma:showField="CatchAllDataLabel" ma:web="6d01ba57-bcb9-4c1f-9f73-80759da4b854">
      <xsd:complexType>
        <xsd:complexContent>
          <xsd:extension base="dms:MultiChoiceLookup">
            <xsd:sequence>
              <xsd:element name="Value" type="dms:Lookup" maxOccurs="unbounded" minOccurs="0" nillable="true"/>
            </xsd:sequence>
          </xsd:extension>
        </xsd:complexContent>
      </xsd:complexType>
    </xsd:element>
    <xsd:element name="DocumentNotes" ma:index="13" nillable="true" ma:displayName="Document Notes" ma:internalName="Document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01ba57-bcb9-4c1f-9f73-80759da4b854"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1C7198-18DC-44EC-934B-EC20DAC22800}">
  <ds:schemaRefs>
    <ds:schemaRef ds:uri="http://schemas.microsoft.com/sharepoint/events"/>
  </ds:schemaRefs>
</ds:datastoreItem>
</file>

<file path=customXml/itemProps2.xml><?xml version="1.0" encoding="utf-8"?>
<ds:datastoreItem xmlns:ds="http://schemas.openxmlformats.org/officeDocument/2006/customXml" ds:itemID="{8A44F55F-62F8-4112-BDEC-E75FD4C8B8E4}">
  <ds:schemaRefs>
    <ds:schemaRef ds:uri="Microsoft.SharePoint.Taxonomy.ContentTypeSync"/>
  </ds:schemaRefs>
</ds:datastoreItem>
</file>

<file path=customXml/itemProps3.xml><?xml version="1.0" encoding="utf-8"?>
<ds:datastoreItem xmlns:ds="http://schemas.openxmlformats.org/officeDocument/2006/customXml" ds:itemID="{81765F74-76F1-44BD-BB94-489336BB35C8}">
  <ds:schemaRefs>
    <ds:schemaRef ds:uri="http://schemas.microsoft.com/office/2006/metadata/properties"/>
    <ds:schemaRef ds:uri="http://schemas.microsoft.com/office/infopath/2007/PartnerControls"/>
    <ds:schemaRef ds:uri="db2b92ca-6ed0-4085-802d-4c686a2e8c3f"/>
    <ds:schemaRef ds:uri="6d01ba57-bcb9-4c1f-9f73-80759da4b854"/>
  </ds:schemaRefs>
</ds:datastoreItem>
</file>

<file path=customXml/itemProps4.xml><?xml version="1.0" encoding="utf-8"?>
<ds:datastoreItem xmlns:ds="http://schemas.openxmlformats.org/officeDocument/2006/customXml" ds:itemID="{37282CCA-1C74-42D6-B4D1-94B9D3BF84B0}">
  <ds:schemaRefs>
    <ds:schemaRef ds:uri="http://schemas.microsoft.com/sharepoint/v3/contenttype/forms"/>
  </ds:schemaRefs>
</ds:datastoreItem>
</file>

<file path=customXml/itemProps5.xml><?xml version="1.0" encoding="utf-8"?>
<ds:datastoreItem xmlns:ds="http://schemas.openxmlformats.org/officeDocument/2006/customXml" ds:itemID="{BF2492B8-7F59-443A-87C2-5A1FCC93F783}">
  <ds:schemaRefs>
    <ds:schemaRef ds:uri="http://schemas.openxmlformats.org/officeDocument/2006/bibliography"/>
  </ds:schemaRefs>
</ds:datastoreItem>
</file>

<file path=customXml/itemProps6.xml><?xml version="1.0" encoding="utf-8"?>
<ds:datastoreItem xmlns:ds="http://schemas.openxmlformats.org/officeDocument/2006/customXml" ds:itemID="{B554149A-F96F-4204-9022-E308DE34D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2b92ca-6ed0-4085-802d-4c686a2e8c3f"/>
    <ds:schemaRef ds:uri="6d01ba57-bcb9-4c1f-9f73-80759da4b8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3054</Words>
  <Characters>15764</Characters>
  <Application>Microsoft Office Word</Application>
  <DocSecurity>0</DocSecurity>
  <Lines>829</Lines>
  <Paragraphs>342</Paragraphs>
  <ScaleCrop>false</ScaleCrop>
  <HeadingPairs>
    <vt:vector size="2" baseType="variant">
      <vt:variant>
        <vt:lpstr>Title</vt:lpstr>
      </vt:variant>
      <vt:variant>
        <vt:i4>1</vt:i4>
      </vt:variant>
    </vt:vector>
  </HeadingPairs>
  <TitlesOfParts>
    <vt:vector size="1" baseType="lpstr">
      <vt:lpstr>Substantial holding notice</vt:lpstr>
    </vt:vector>
  </TitlesOfParts>
  <Company/>
  <LinksUpToDate>false</LinksUpToDate>
  <CharactersWithSpaces>18476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Substantial holding notice</dc:title>
  <dc:subject/>
  <dc:creator/>
  <cp:keywords/>
  <cp:lastModifiedBy>Kaylene Rutherford</cp:lastModifiedBy>
  <cp:revision>4</cp:revision>
  <dcterms:created xsi:type="dcterms:W3CDTF">2026-07-29T03:33:00Z</dcterms:created>
  <dcterms:modified xsi:type="dcterms:W3CDTF">2026-07-29T04:06:00Z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2026-02-13T00:00:00Z</vt:filetime>
  </property>
  <property fmtid="{D5CDD505-2E9C-101B-9397-08002B2CF9AE}" pid="3" name="LastSaved">
    <vt:filetime>2026-04-21T00:00:00Z</vt:filetime>
  </property>
  <property fmtid="{D5CDD505-2E9C-101B-9397-08002B2CF9AE}" pid="4" name="Producer">
    <vt:lpwstr>Microsoft: Print To PDF</vt:lpwstr>
  </property>
  <property fmtid="{D5CDD505-2E9C-101B-9397-08002B2CF9AE}" pid="5" name="ContentTypeId">
    <vt:lpwstr>0x010100B5F685A1365F544391EF8C813B164F3A00A219F3DD8E2BE74DBB77C4C3E5357040</vt:lpwstr>
  </property>
  <property fmtid="{D5CDD505-2E9C-101B-9397-08002B2CF9AE}" pid="6" name="_dlc_DocIdItemGuid">
    <vt:lpwstr>1f1d83b7-76a8-40ac-bf73-612499215cd0</vt:lpwstr>
  </property>
  <property fmtid="{D5CDD505-2E9C-101B-9397-08002B2CF9AE}" pid="7" name="MediaServiceImageTags">
    <vt:lpwstr/>
  </property>
  <property fmtid="{D5CDD505-2E9C-101B-9397-08002B2CF9AE}" pid="8" name="SecurityClassification">
    <vt:lpwstr>3;#OFFICIAL|cffd3088-7a74-4edb-8c9e-fbf79371a422</vt:lpwstr>
  </property>
  <property fmtid="{D5CDD505-2E9C-101B-9397-08002B2CF9AE}" pid="9" name="lcf76f155ced4ddcb4097134ff3c332f">
    <vt:lpwstr/>
  </property>
  <property fmtid="{D5CDD505-2E9C-101B-9397-08002B2CF9AE}" pid="10" name="docLang">
    <vt:lpwstr>en</vt:lpwstr>
  </property>
  <property fmtid="{D5CDD505-2E9C-101B-9397-08002B2CF9AE}" pid="11" name="MSIP_Label_a6aead41-07f8-4767-ac8e-ef1c9c793766_Enabled">
    <vt:lpwstr>true</vt:lpwstr>
  </property>
  <property fmtid="{D5CDD505-2E9C-101B-9397-08002B2CF9AE}" pid="12" name="MSIP_Label_a6aead41-07f8-4767-ac8e-ef1c9c793766_SetDate">
    <vt:lpwstr>2026-05-04T12:23:39Z</vt:lpwstr>
  </property>
  <property fmtid="{D5CDD505-2E9C-101B-9397-08002B2CF9AE}" pid="13" name="MSIP_Label_a6aead41-07f8-4767-ac8e-ef1c9c793766_Method">
    <vt:lpwstr>Standard</vt:lpwstr>
  </property>
  <property fmtid="{D5CDD505-2E9C-101B-9397-08002B2CF9AE}" pid="14" name="MSIP_Label_a6aead41-07f8-4767-ac8e-ef1c9c793766_Name">
    <vt:lpwstr>OFFICIAL</vt:lpwstr>
  </property>
  <property fmtid="{D5CDD505-2E9C-101B-9397-08002B2CF9AE}" pid="15" name="MSIP_Label_a6aead41-07f8-4767-ac8e-ef1c9c793766_SiteId">
    <vt:lpwstr>5f1de7c6-55cd-4bb2-902d-514c78cf10f4</vt:lpwstr>
  </property>
  <property fmtid="{D5CDD505-2E9C-101B-9397-08002B2CF9AE}" pid="16" name="MSIP_Label_a6aead41-07f8-4767-ac8e-ef1c9c793766_ActionId">
    <vt:lpwstr>f4948757-99dc-4162-99ea-0ab0cc63a7d1</vt:lpwstr>
  </property>
  <property fmtid="{D5CDD505-2E9C-101B-9397-08002B2CF9AE}" pid="17" name="MSIP_Label_a6aead41-07f8-4767-ac8e-ef1c9c793766_ContentBits">
    <vt:lpwstr>0</vt:lpwstr>
  </property>
  <property fmtid="{D5CDD505-2E9C-101B-9397-08002B2CF9AE}" pid="18" name="MSIP_Label_a6aead41-07f8-4767-ac8e-ef1c9c793766_Tag">
    <vt:lpwstr>10, 3, 0, 2</vt:lpwstr>
  </property>
</Properties>
</file>