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4C2FF" w14:textId="2187058A" w:rsidR="005D5EE0" w:rsidRPr="00C940AA" w:rsidRDefault="005D5EE0" w:rsidP="00656F42">
      <w:pPr>
        <w:pStyle w:val="FormTitle"/>
      </w:pPr>
      <w:bookmarkStart w:id="0" w:name="_Toc253584538"/>
      <w:bookmarkStart w:id="1" w:name="_GoBack"/>
      <w:bookmarkEnd w:id="1"/>
      <w:r w:rsidRPr="0084322F">
        <w:rPr>
          <w:rStyle w:val="CharSchPTNo"/>
        </w:rPr>
        <w:t>Form</w:t>
      </w:r>
      <w:r w:rsidRPr="00C940AA">
        <w:rPr>
          <w:rStyle w:val="CharSchPTNo"/>
        </w:rPr>
        <w:t xml:space="preserve"> 5</w:t>
      </w:r>
      <w:r w:rsidR="00BA643F">
        <w:rPr>
          <w:rFonts w:cs="Arial"/>
          <w:szCs w:val="28"/>
        </w:rPr>
        <w:t>—</w:t>
      </w:r>
      <w:r w:rsidRPr="00C940AA">
        <w:rPr>
          <w:rStyle w:val="CharSchPTText"/>
        </w:rPr>
        <w:t xml:space="preserve">Information </w:t>
      </w:r>
      <w:r w:rsidRPr="0041532A">
        <w:rPr>
          <w:rStyle w:val="CharSchPTText"/>
        </w:rPr>
        <w:t>statement</w:t>
      </w:r>
      <w:bookmarkEnd w:id="0"/>
    </w:p>
    <w:p w14:paraId="5E498C0C" w14:textId="4D473AAD" w:rsidR="005D5EE0" w:rsidRPr="0041532A" w:rsidRDefault="005D5EE0" w:rsidP="00656F42">
      <w:pPr>
        <w:pStyle w:val="FormSubtitle"/>
      </w:pPr>
      <w:r w:rsidRPr="00656F42">
        <w:t>paragraph</w:t>
      </w:r>
      <w:r w:rsidRPr="0041532A">
        <w:t xml:space="preserve"> 16(1)</w:t>
      </w:r>
      <w:r w:rsidRPr="00C7688A">
        <w:t>(b) of the Code</w:t>
      </w:r>
    </w:p>
    <w:p w14:paraId="468E9947" w14:textId="6B37A197" w:rsidR="005D5EE0" w:rsidRPr="0084322F" w:rsidRDefault="005D5EE0" w:rsidP="00656F42">
      <w:pPr>
        <w:pStyle w:val="FormSubtitle"/>
      </w:pPr>
      <w:r w:rsidRPr="0041532A">
        <w:t>regulation 70 of the Regulations</w:t>
      </w:r>
    </w:p>
    <w:p w14:paraId="679B085D" w14:textId="77777777" w:rsidR="005D5EE0" w:rsidRPr="00C940AA" w:rsidRDefault="005D5EE0" w:rsidP="0041532A">
      <w:pPr>
        <w:pStyle w:val="FormHeading"/>
        <w:rPr>
          <w:szCs w:val="28"/>
        </w:rPr>
      </w:pPr>
      <w:r w:rsidRPr="00656F42">
        <w:t>Things</w:t>
      </w:r>
      <w:r w:rsidRPr="00C940AA">
        <w:t xml:space="preserve"> you should know about your proposed credit </w:t>
      </w:r>
      <w:r w:rsidRPr="00C940AA">
        <w:rPr>
          <w:szCs w:val="28"/>
        </w:rPr>
        <w:t>contract</w:t>
      </w:r>
    </w:p>
    <w:p w14:paraId="419CD43E" w14:textId="77777777" w:rsidR="005D5EE0" w:rsidRPr="00C940AA" w:rsidRDefault="005D5EE0" w:rsidP="00B42190">
      <w:pPr>
        <w:pStyle w:val="Schedulepara"/>
        <w:rPr>
          <w:color w:val="000000"/>
        </w:rPr>
      </w:pPr>
      <w:r w:rsidRPr="00C940AA">
        <w:rPr>
          <w:color w:val="000000"/>
        </w:rPr>
        <w:tab/>
      </w:r>
      <w:r w:rsidRPr="00C940AA">
        <w:rPr>
          <w:color w:val="000000"/>
        </w:rPr>
        <w:tab/>
        <w:t>This statement tells you about some of the rights and obligations of yourself and your credit provider. It does not state the terms and conditions of your contract.</w:t>
      </w:r>
    </w:p>
    <w:p w14:paraId="38871D0D" w14:textId="18A6E3DD" w:rsidR="005D5EE0" w:rsidRPr="00C940AA" w:rsidRDefault="005D5EE0" w:rsidP="005D5EE0">
      <w:pPr>
        <w:pStyle w:val="Schedulepara"/>
        <w:rPr>
          <w:color w:val="000000"/>
        </w:rPr>
      </w:pPr>
      <w:r w:rsidRPr="00C940AA">
        <w:rPr>
          <w:color w:val="000000"/>
        </w:rPr>
        <w:tab/>
      </w:r>
      <w:r w:rsidRPr="00C940AA">
        <w:rPr>
          <w:color w:val="000000"/>
        </w:rPr>
        <w:tab/>
      </w:r>
      <w:r w:rsidR="004F1631" w:rsidRPr="004F1631">
        <w:rPr>
          <w:color w:val="000000"/>
        </w:rPr>
        <w:t>If you have any concerns about your contract, contact the credit provider and, if you still have concerns, the AFCA scheme, or get legal advice.</w:t>
      </w:r>
    </w:p>
    <w:p w14:paraId="32723CFD" w14:textId="77777777" w:rsidR="005D5EE0" w:rsidRPr="00C940AA" w:rsidRDefault="005D5EE0" w:rsidP="005D5EE0">
      <w:pPr>
        <w:pStyle w:val="FormHeading"/>
        <w:rPr>
          <w:color w:val="000000"/>
        </w:rPr>
      </w:pPr>
      <w:r w:rsidRPr="00C940AA">
        <w:rPr>
          <w:color w:val="000000"/>
        </w:rPr>
        <w:t>The contract</w:t>
      </w:r>
    </w:p>
    <w:p w14:paraId="639A7167" w14:textId="77777777" w:rsidR="005D5EE0" w:rsidRPr="00C940AA" w:rsidRDefault="005D5EE0" w:rsidP="005D5EE0">
      <w:pPr>
        <w:pStyle w:val="FormSubheading"/>
        <w:rPr>
          <w:color w:val="000000"/>
        </w:rPr>
      </w:pPr>
      <w:r w:rsidRPr="00C940AA">
        <w:rPr>
          <w:color w:val="000000"/>
        </w:rPr>
        <w:tab/>
        <w:t>1</w:t>
      </w:r>
      <w:r w:rsidRPr="00C940AA">
        <w:rPr>
          <w:color w:val="000000"/>
        </w:rPr>
        <w:tab/>
        <w:t>How can I get details of my proposed credit contract?</w:t>
      </w:r>
    </w:p>
    <w:p w14:paraId="36FD5ECD" w14:textId="6E9BF55D" w:rsidR="005D5EE0" w:rsidRPr="00C940AA" w:rsidRDefault="005D5EE0" w:rsidP="005D5EE0">
      <w:pPr>
        <w:pStyle w:val="Schedulepara"/>
        <w:rPr>
          <w:color w:val="000000"/>
        </w:rPr>
      </w:pPr>
      <w:r w:rsidRPr="00C940AA">
        <w:rPr>
          <w:color w:val="000000"/>
        </w:rPr>
        <w:tab/>
      </w:r>
      <w:r w:rsidRPr="00C940AA">
        <w:rPr>
          <w:color w:val="000000"/>
        </w:rPr>
        <w:tab/>
        <w:t>Your credit provider must give you a precontractual statement containing certain information about your contract. The precontractual statement, and this document, must be given to you before—</w:t>
      </w:r>
    </w:p>
    <w:p w14:paraId="312AA4E8" w14:textId="77777777" w:rsidR="005D5EE0" w:rsidRPr="00C940AA" w:rsidRDefault="005D5EE0" w:rsidP="005D5EE0">
      <w:pPr>
        <w:pStyle w:val="FormDotPoint"/>
        <w:tabs>
          <w:tab w:val="clear" w:pos="720"/>
        </w:tabs>
        <w:ind w:left="1440" w:hanging="480"/>
        <w:rPr>
          <w:color w:val="000000"/>
        </w:rPr>
      </w:pPr>
      <w:r w:rsidRPr="00C940AA">
        <w:rPr>
          <w:color w:val="000000"/>
        </w:rPr>
        <w:t>your contract is entered into; or</w:t>
      </w:r>
    </w:p>
    <w:p w14:paraId="4C05283B" w14:textId="77777777" w:rsidR="005D5EE0" w:rsidRPr="00C940AA" w:rsidRDefault="005D5EE0" w:rsidP="005D5EE0">
      <w:pPr>
        <w:pStyle w:val="FormDotPoint"/>
        <w:tabs>
          <w:tab w:val="clear" w:pos="720"/>
        </w:tabs>
        <w:ind w:left="1440" w:hanging="480"/>
        <w:rPr>
          <w:color w:val="000000"/>
        </w:rPr>
      </w:pPr>
      <w:r w:rsidRPr="00C940AA">
        <w:rPr>
          <w:color w:val="000000"/>
        </w:rPr>
        <w:t>you make an offer to enter into the contract;</w:t>
      </w:r>
    </w:p>
    <w:p w14:paraId="7CE53200" w14:textId="77777777" w:rsidR="005D5EE0" w:rsidRPr="00C940AA" w:rsidRDefault="005D5EE0" w:rsidP="005D5EE0">
      <w:pPr>
        <w:pStyle w:val="Schedulepara"/>
        <w:rPr>
          <w:color w:val="000000"/>
        </w:rPr>
      </w:pPr>
      <w:r w:rsidRPr="00C940AA">
        <w:rPr>
          <w:color w:val="000000"/>
        </w:rPr>
        <w:tab/>
      </w:r>
      <w:r w:rsidRPr="00C940AA">
        <w:rPr>
          <w:color w:val="000000"/>
        </w:rPr>
        <w:tab/>
        <w:t>whichever happens first.</w:t>
      </w:r>
    </w:p>
    <w:p w14:paraId="7FBC30A5" w14:textId="77777777" w:rsidR="005D5EE0" w:rsidRPr="00C940AA" w:rsidRDefault="005D5EE0" w:rsidP="005D5EE0">
      <w:pPr>
        <w:pStyle w:val="FormSubheading"/>
        <w:rPr>
          <w:color w:val="000000"/>
        </w:rPr>
      </w:pPr>
      <w:r w:rsidRPr="00C940AA">
        <w:rPr>
          <w:color w:val="000000"/>
        </w:rPr>
        <w:tab/>
        <w:t>2</w:t>
      </w:r>
      <w:r w:rsidRPr="00C940AA">
        <w:rPr>
          <w:color w:val="000000"/>
        </w:rPr>
        <w:tab/>
        <w:t>How can I get a copy of the final contract?</w:t>
      </w:r>
    </w:p>
    <w:p w14:paraId="71A31383" w14:textId="77777777" w:rsidR="005D5EE0" w:rsidRPr="00C940AA" w:rsidRDefault="005D5EE0" w:rsidP="005D5EE0">
      <w:pPr>
        <w:pStyle w:val="Schedulepara"/>
        <w:rPr>
          <w:color w:val="000000"/>
        </w:rPr>
      </w:pPr>
      <w:r w:rsidRPr="00C940AA">
        <w:rPr>
          <w:color w:val="000000"/>
        </w:rPr>
        <w:tab/>
      </w:r>
      <w:r w:rsidRPr="00C940AA">
        <w:rPr>
          <w:color w:val="000000"/>
        </w:rPr>
        <w:tab/>
        <w:t>If the contract document is to be signed by you and returned to your credit provider, you must be given a copy to keep. Also, the credit provider must give you a copy of the final contract within 14 days after it is made. This rule does not, however, apply if the credit provider has previously given you a copy of the contract document to keep.</w:t>
      </w:r>
    </w:p>
    <w:p w14:paraId="1830863F" w14:textId="7020E97E" w:rsidR="005D5EE0" w:rsidRPr="00C940AA" w:rsidRDefault="005D5EE0" w:rsidP="005D5EE0">
      <w:pPr>
        <w:pStyle w:val="Schedulepara"/>
        <w:rPr>
          <w:color w:val="000000"/>
        </w:rPr>
      </w:pPr>
      <w:r w:rsidRPr="00C940AA">
        <w:rPr>
          <w:color w:val="000000"/>
        </w:rPr>
        <w:tab/>
      </w:r>
      <w:r w:rsidRPr="00C940AA">
        <w:rPr>
          <w:color w:val="000000"/>
        </w:rPr>
        <w:tab/>
        <w:t>If you want another copy of your contract, write to your credit provider and ask for one. Your credit provider may charge you a fee. Your credit provider has to give you a copy—</w:t>
      </w:r>
    </w:p>
    <w:p w14:paraId="189AE9E5" w14:textId="77777777" w:rsidR="005D5EE0" w:rsidRPr="00C940AA" w:rsidRDefault="005D5EE0" w:rsidP="005D5EE0">
      <w:pPr>
        <w:pStyle w:val="FormDotPoint"/>
        <w:tabs>
          <w:tab w:val="clear" w:pos="720"/>
        </w:tabs>
        <w:ind w:left="1440" w:hanging="480"/>
        <w:rPr>
          <w:color w:val="000000"/>
        </w:rPr>
      </w:pPr>
      <w:r w:rsidRPr="00C940AA">
        <w:rPr>
          <w:color w:val="000000"/>
        </w:rPr>
        <w:t>within 14 days of your written request if the original contract came into existence 1 year or less before your request; or</w:t>
      </w:r>
    </w:p>
    <w:p w14:paraId="0A0BA2DA" w14:textId="77777777" w:rsidR="005D5EE0" w:rsidRPr="00C940AA" w:rsidRDefault="005D5EE0" w:rsidP="005D5EE0">
      <w:pPr>
        <w:pStyle w:val="FormDotPoint"/>
        <w:tabs>
          <w:tab w:val="clear" w:pos="720"/>
        </w:tabs>
        <w:ind w:left="1440" w:hanging="480"/>
        <w:rPr>
          <w:color w:val="000000"/>
        </w:rPr>
      </w:pPr>
      <w:r w:rsidRPr="00C940AA">
        <w:rPr>
          <w:color w:val="000000"/>
        </w:rPr>
        <w:t>otherwise within 30 days of your written request.</w:t>
      </w:r>
    </w:p>
    <w:p w14:paraId="7B73428F" w14:textId="77777777" w:rsidR="005D5EE0" w:rsidRPr="00C940AA" w:rsidRDefault="005D5EE0" w:rsidP="005D5EE0">
      <w:pPr>
        <w:pStyle w:val="FormSubheading"/>
        <w:rPr>
          <w:color w:val="000000"/>
        </w:rPr>
      </w:pPr>
      <w:r w:rsidRPr="00C940AA">
        <w:rPr>
          <w:color w:val="000000"/>
        </w:rPr>
        <w:tab/>
        <w:t>3</w:t>
      </w:r>
      <w:r w:rsidRPr="00C940AA">
        <w:rPr>
          <w:color w:val="000000"/>
        </w:rPr>
        <w:tab/>
        <w:t>Can I terminate the contract?</w:t>
      </w:r>
    </w:p>
    <w:p w14:paraId="0FCD5F17" w14:textId="39AA7897" w:rsidR="005D5EE0" w:rsidRPr="00C940AA" w:rsidRDefault="005D5EE0" w:rsidP="005D5EE0">
      <w:pPr>
        <w:pStyle w:val="Schedulepara"/>
        <w:rPr>
          <w:color w:val="000000"/>
        </w:rPr>
      </w:pPr>
      <w:r w:rsidRPr="00C940AA">
        <w:rPr>
          <w:color w:val="000000"/>
        </w:rPr>
        <w:tab/>
      </w:r>
      <w:r w:rsidRPr="00C940AA">
        <w:rPr>
          <w:color w:val="000000"/>
        </w:rPr>
        <w:tab/>
        <w:t>Yes. You can terminate the contract by writing to the credit provider so long as—</w:t>
      </w:r>
    </w:p>
    <w:p w14:paraId="54C5A1A3" w14:textId="77777777" w:rsidR="005D5EE0" w:rsidRPr="00C940AA" w:rsidRDefault="005D5EE0" w:rsidP="005D5EE0">
      <w:pPr>
        <w:pStyle w:val="FormDotPoint"/>
        <w:tabs>
          <w:tab w:val="clear" w:pos="720"/>
        </w:tabs>
        <w:ind w:left="1440" w:hanging="480"/>
        <w:rPr>
          <w:color w:val="000000"/>
        </w:rPr>
      </w:pPr>
      <w:r w:rsidRPr="00C940AA">
        <w:rPr>
          <w:color w:val="000000"/>
        </w:rPr>
        <w:t>you have not obtained any credit under the contract; or</w:t>
      </w:r>
    </w:p>
    <w:p w14:paraId="3CD6D177" w14:textId="77777777" w:rsidR="005D5EE0" w:rsidRPr="00C940AA" w:rsidRDefault="005D5EE0" w:rsidP="005D5EE0">
      <w:pPr>
        <w:pStyle w:val="FormDotPoint"/>
        <w:tabs>
          <w:tab w:val="clear" w:pos="720"/>
        </w:tabs>
        <w:ind w:left="1440" w:hanging="480"/>
        <w:rPr>
          <w:color w:val="000000"/>
        </w:rPr>
      </w:pPr>
      <w:r w:rsidRPr="00C940AA">
        <w:rPr>
          <w:color w:val="000000"/>
        </w:rPr>
        <w:t>a card or other means of obtaining credit given to you by your credit provider has not been used to acquire goods or services for which credit is to be provided under the contract.</w:t>
      </w:r>
    </w:p>
    <w:p w14:paraId="182EA79C" w14:textId="77777777" w:rsidR="005D5EE0" w:rsidRPr="00C940AA" w:rsidRDefault="005D5EE0" w:rsidP="005D5EE0">
      <w:pPr>
        <w:pStyle w:val="Schedulepara"/>
        <w:rPr>
          <w:color w:val="000000"/>
        </w:rPr>
      </w:pPr>
      <w:r w:rsidRPr="00C940AA">
        <w:rPr>
          <w:color w:val="000000"/>
        </w:rPr>
        <w:lastRenderedPageBreak/>
        <w:tab/>
      </w:r>
      <w:r w:rsidRPr="00C940AA">
        <w:rPr>
          <w:color w:val="000000"/>
        </w:rPr>
        <w:tab/>
        <w:t>However, you will still have to pay any fees or charges incurred before you terminated the contract.</w:t>
      </w:r>
    </w:p>
    <w:p w14:paraId="50E0DC4B" w14:textId="77777777" w:rsidR="005D5EE0" w:rsidRPr="00C940AA" w:rsidRDefault="005D5EE0" w:rsidP="005D5EE0">
      <w:pPr>
        <w:pStyle w:val="FormSubheading"/>
        <w:rPr>
          <w:color w:val="000000"/>
        </w:rPr>
      </w:pPr>
      <w:r w:rsidRPr="00C940AA">
        <w:rPr>
          <w:color w:val="000000"/>
        </w:rPr>
        <w:tab/>
        <w:t>4</w:t>
      </w:r>
      <w:r w:rsidRPr="00C940AA">
        <w:rPr>
          <w:color w:val="000000"/>
        </w:rPr>
        <w:tab/>
        <w:t>Can I pay my credit contract out early?</w:t>
      </w:r>
    </w:p>
    <w:p w14:paraId="5D70142B" w14:textId="77777777" w:rsidR="005D5EE0" w:rsidRPr="00C940AA" w:rsidRDefault="005D5EE0" w:rsidP="005D5EE0">
      <w:pPr>
        <w:pStyle w:val="Schedulepara"/>
        <w:rPr>
          <w:color w:val="000000"/>
        </w:rPr>
      </w:pPr>
      <w:r w:rsidRPr="00C940AA">
        <w:rPr>
          <w:color w:val="000000"/>
        </w:rPr>
        <w:tab/>
      </w:r>
      <w:r w:rsidRPr="00C940AA">
        <w:rPr>
          <w:color w:val="000000"/>
        </w:rPr>
        <w:tab/>
        <w:t>Yes. Pay your credit provider the amount required to pay out your credit contract on the day you wish to end your contract.</w:t>
      </w:r>
    </w:p>
    <w:p w14:paraId="2FC2972E" w14:textId="77777777" w:rsidR="005D5EE0" w:rsidRPr="00C940AA" w:rsidRDefault="005D5EE0" w:rsidP="005D5EE0">
      <w:pPr>
        <w:pStyle w:val="FormSubheading"/>
        <w:rPr>
          <w:color w:val="000000"/>
        </w:rPr>
      </w:pPr>
      <w:r w:rsidRPr="00C940AA">
        <w:rPr>
          <w:color w:val="000000"/>
        </w:rPr>
        <w:tab/>
        <w:t>5</w:t>
      </w:r>
      <w:r w:rsidRPr="00C940AA">
        <w:rPr>
          <w:color w:val="000000"/>
        </w:rPr>
        <w:tab/>
        <w:t xml:space="preserve">How can I find out the </w:t>
      </w:r>
      <w:proofErr w:type="spellStart"/>
      <w:r w:rsidRPr="00C940AA">
        <w:rPr>
          <w:color w:val="000000"/>
        </w:rPr>
        <w:t>pay out</w:t>
      </w:r>
      <w:proofErr w:type="spellEnd"/>
      <w:r w:rsidRPr="00C940AA">
        <w:rPr>
          <w:color w:val="000000"/>
        </w:rPr>
        <w:t xml:space="preserve"> figure?</w:t>
      </w:r>
    </w:p>
    <w:p w14:paraId="572E8638" w14:textId="77777777" w:rsidR="005D5EE0" w:rsidRPr="00C940AA" w:rsidRDefault="005D5EE0" w:rsidP="005D5EE0">
      <w:pPr>
        <w:pStyle w:val="Schedulepara"/>
        <w:rPr>
          <w:color w:val="000000"/>
        </w:rPr>
      </w:pPr>
      <w:r w:rsidRPr="00C940AA">
        <w:rPr>
          <w:color w:val="000000"/>
        </w:rPr>
        <w:tab/>
      </w:r>
      <w:r w:rsidRPr="00C940AA">
        <w:rPr>
          <w:color w:val="000000"/>
        </w:rPr>
        <w:tab/>
        <w:t xml:space="preserve">You can write to your credit provider at any time and ask for a statement of the </w:t>
      </w:r>
      <w:proofErr w:type="spellStart"/>
      <w:r w:rsidRPr="00C940AA">
        <w:rPr>
          <w:color w:val="000000"/>
        </w:rPr>
        <w:t>pay out</w:t>
      </w:r>
      <w:proofErr w:type="spellEnd"/>
      <w:r w:rsidRPr="00C940AA">
        <w:rPr>
          <w:color w:val="000000"/>
        </w:rPr>
        <w:t xml:space="preserve"> figure as at any date you specify. You can also ask for details of how the amount is made up.</w:t>
      </w:r>
    </w:p>
    <w:p w14:paraId="2EDFE943" w14:textId="77777777" w:rsidR="005D5EE0" w:rsidRPr="00C940AA" w:rsidRDefault="005D5EE0" w:rsidP="005D5EE0">
      <w:pPr>
        <w:pStyle w:val="Schedulepara"/>
        <w:rPr>
          <w:color w:val="000000"/>
        </w:rPr>
      </w:pPr>
      <w:r w:rsidRPr="00C940AA">
        <w:rPr>
          <w:color w:val="000000"/>
        </w:rPr>
        <w:tab/>
      </w:r>
      <w:r w:rsidRPr="00C940AA">
        <w:rPr>
          <w:color w:val="000000"/>
        </w:rPr>
        <w:tab/>
        <w:t>Your credit provider must give you the statement within 7 days after you give your request to the credit provider. You may be charged a fee for the statement.</w:t>
      </w:r>
    </w:p>
    <w:p w14:paraId="5F047DCA" w14:textId="77777777" w:rsidR="005D5EE0" w:rsidRPr="00C940AA" w:rsidRDefault="005D5EE0" w:rsidP="005D5EE0">
      <w:pPr>
        <w:pStyle w:val="FormSubheading"/>
        <w:rPr>
          <w:color w:val="000000"/>
        </w:rPr>
      </w:pPr>
      <w:r w:rsidRPr="00C940AA">
        <w:rPr>
          <w:color w:val="000000"/>
        </w:rPr>
        <w:tab/>
        <w:t>6</w:t>
      </w:r>
      <w:r w:rsidRPr="00C940AA">
        <w:rPr>
          <w:color w:val="000000"/>
        </w:rPr>
        <w:tab/>
        <w:t>Will I pay less interest if I pay out my contract early?</w:t>
      </w:r>
    </w:p>
    <w:p w14:paraId="4A5A8F0A" w14:textId="77777777" w:rsidR="005D5EE0" w:rsidRPr="00C940AA" w:rsidRDefault="005D5EE0" w:rsidP="005D5EE0">
      <w:pPr>
        <w:pStyle w:val="Schedulepara"/>
        <w:rPr>
          <w:color w:val="000000"/>
        </w:rPr>
      </w:pPr>
      <w:r w:rsidRPr="00C940AA">
        <w:rPr>
          <w:color w:val="000000"/>
        </w:rPr>
        <w:tab/>
      </w:r>
      <w:r w:rsidRPr="00C940AA">
        <w:rPr>
          <w:color w:val="000000"/>
        </w:rPr>
        <w:tab/>
        <w:t>Yes. The interest you can be charged depends on the actual time money is owing. However, you may have to pay an early termination charge (if your contract permits your credit provider to charge one) and other fees.</w:t>
      </w:r>
    </w:p>
    <w:p w14:paraId="0F2E589D" w14:textId="77777777" w:rsidR="005D5EE0" w:rsidRPr="00C940AA" w:rsidRDefault="005D5EE0" w:rsidP="005D5EE0">
      <w:pPr>
        <w:pStyle w:val="FormSubheading"/>
        <w:rPr>
          <w:color w:val="000000"/>
        </w:rPr>
      </w:pPr>
      <w:r w:rsidRPr="00C940AA">
        <w:rPr>
          <w:color w:val="000000"/>
        </w:rPr>
        <w:tab/>
        <w:t>7</w:t>
      </w:r>
      <w:r w:rsidRPr="00C940AA">
        <w:rPr>
          <w:color w:val="000000"/>
        </w:rPr>
        <w:tab/>
        <w:t>Can my contract be changed by my credit provider?</w:t>
      </w:r>
    </w:p>
    <w:p w14:paraId="000A3AAF" w14:textId="77777777" w:rsidR="005D5EE0" w:rsidRPr="00C940AA" w:rsidRDefault="005D5EE0" w:rsidP="005D5EE0">
      <w:pPr>
        <w:pStyle w:val="Schedulepara"/>
        <w:rPr>
          <w:color w:val="000000"/>
        </w:rPr>
      </w:pPr>
      <w:r w:rsidRPr="00C940AA">
        <w:rPr>
          <w:color w:val="000000"/>
        </w:rPr>
        <w:tab/>
      </w:r>
      <w:r w:rsidRPr="00C940AA">
        <w:rPr>
          <w:color w:val="000000"/>
        </w:rPr>
        <w:tab/>
        <w:t>Yes, but only if your contract says so.</w:t>
      </w:r>
    </w:p>
    <w:p w14:paraId="2379EF2B" w14:textId="77777777" w:rsidR="005D5EE0" w:rsidRPr="00C940AA" w:rsidRDefault="005D5EE0" w:rsidP="005D5EE0">
      <w:pPr>
        <w:pStyle w:val="FormSubheading"/>
        <w:rPr>
          <w:color w:val="000000"/>
        </w:rPr>
      </w:pPr>
      <w:r w:rsidRPr="00C940AA">
        <w:rPr>
          <w:color w:val="000000"/>
        </w:rPr>
        <w:tab/>
        <w:t>8</w:t>
      </w:r>
      <w:r w:rsidRPr="00C940AA">
        <w:rPr>
          <w:color w:val="000000"/>
        </w:rPr>
        <w:tab/>
        <w:t>Will I be told in advance if my credit provider is going to make a change in the contract?</w:t>
      </w:r>
    </w:p>
    <w:p w14:paraId="17D902D1" w14:textId="5BE10F65" w:rsidR="005D5EE0" w:rsidRPr="00C940AA" w:rsidRDefault="005D5EE0" w:rsidP="005D5EE0">
      <w:pPr>
        <w:pStyle w:val="Schedulepara"/>
        <w:rPr>
          <w:color w:val="000000"/>
        </w:rPr>
      </w:pPr>
      <w:r w:rsidRPr="00C940AA">
        <w:rPr>
          <w:color w:val="000000"/>
        </w:rPr>
        <w:tab/>
      </w:r>
      <w:r w:rsidRPr="00C940AA">
        <w:rPr>
          <w:color w:val="000000"/>
        </w:rPr>
        <w:tab/>
        <w:t>That depends on the type of change. For example—</w:t>
      </w:r>
    </w:p>
    <w:p w14:paraId="7B4DC3E5" w14:textId="77777777" w:rsidR="005D5EE0" w:rsidRPr="00C940AA" w:rsidRDefault="005D5EE0" w:rsidP="005D5EE0">
      <w:pPr>
        <w:pStyle w:val="FormDotPoint"/>
        <w:tabs>
          <w:tab w:val="clear" w:pos="720"/>
        </w:tabs>
        <w:ind w:left="1440" w:hanging="480"/>
        <w:rPr>
          <w:color w:val="000000"/>
        </w:rPr>
      </w:pPr>
      <w:r w:rsidRPr="00C940AA">
        <w:rPr>
          <w:color w:val="000000"/>
        </w:rPr>
        <w:t>you get at least same day notice for a change to an annual percentage rate. That notice may be a written notice to you or a notice published in a newspaper.</w:t>
      </w:r>
    </w:p>
    <w:p w14:paraId="71611C54" w14:textId="64188E06" w:rsidR="005D5EE0" w:rsidRPr="00C940AA" w:rsidRDefault="005D5EE0" w:rsidP="005D5EE0">
      <w:pPr>
        <w:pStyle w:val="FormDotPoint"/>
        <w:tabs>
          <w:tab w:val="clear" w:pos="720"/>
        </w:tabs>
        <w:ind w:left="1440" w:hanging="480"/>
        <w:rPr>
          <w:color w:val="000000"/>
        </w:rPr>
      </w:pPr>
      <w:r w:rsidRPr="00C940AA">
        <w:rPr>
          <w:color w:val="000000"/>
        </w:rPr>
        <w:t>you get 20 days advance written notice for—</w:t>
      </w:r>
    </w:p>
    <w:p w14:paraId="3588B156" w14:textId="77777777" w:rsidR="005D5EE0" w:rsidRPr="00C940AA" w:rsidRDefault="005D5EE0" w:rsidP="005D5EE0">
      <w:pPr>
        <w:pStyle w:val="FormDotPoint"/>
        <w:tabs>
          <w:tab w:val="clear" w:pos="720"/>
        </w:tabs>
        <w:ind w:left="1920" w:hanging="480"/>
        <w:rPr>
          <w:color w:val="000000"/>
        </w:rPr>
      </w:pPr>
      <w:r w:rsidRPr="00C940AA">
        <w:rPr>
          <w:color w:val="000000"/>
        </w:rPr>
        <w:t>a change in the way in which interest is calculated; or</w:t>
      </w:r>
    </w:p>
    <w:p w14:paraId="5807FC98" w14:textId="77777777" w:rsidR="005D5EE0" w:rsidRPr="00C940AA" w:rsidRDefault="005D5EE0" w:rsidP="005D5EE0">
      <w:pPr>
        <w:pStyle w:val="FormDotPoint"/>
        <w:tabs>
          <w:tab w:val="clear" w:pos="720"/>
        </w:tabs>
        <w:ind w:left="1920" w:hanging="480"/>
        <w:rPr>
          <w:color w:val="000000"/>
        </w:rPr>
      </w:pPr>
      <w:r w:rsidRPr="00C940AA">
        <w:rPr>
          <w:color w:val="000000"/>
        </w:rPr>
        <w:t>a change in credit fees and charges; or</w:t>
      </w:r>
    </w:p>
    <w:p w14:paraId="45723094" w14:textId="77777777" w:rsidR="005D5EE0" w:rsidRPr="00C940AA" w:rsidRDefault="005D5EE0" w:rsidP="005D5EE0">
      <w:pPr>
        <w:pStyle w:val="FormDotPoint"/>
        <w:tabs>
          <w:tab w:val="clear" w:pos="720"/>
        </w:tabs>
        <w:ind w:left="1920" w:hanging="480"/>
        <w:rPr>
          <w:color w:val="000000"/>
        </w:rPr>
      </w:pPr>
      <w:r w:rsidRPr="00C940AA">
        <w:rPr>
          <w:color w:val="000000"/>
        </w:rPr>
        <w:t>any other changes by your credit provider;</w:t>
      </w:r>
    </w:p>
    <w:p w14:paraId="48BE840B" w14:textId="77777777" w:rsidR="005D5EE0" w:rsidRPr="00C940AA" w:rsidRDefault="005D5EE0" w:rsidP="005D5EE0">
      <w:pPr>
        <w:pStyle w:val="Schedulepara"/>
        <w:rPr>
          <w:color w:val="000000"/>
        </w:rPr>
      </w:pPr>
      <w:r w:rsidRPr="00C940AA">
        <w:rPr>
          <w:color w:val="000000"/>
        </w:rPr>
        <w:tab/>
      </w:r>
      <w:r w:rsidRPr="00C940AA">
        <w:rPr>
          <w:color w:val="000000"/>
        </w:rPr>
        <w:tab/>
        <w:t>except where the change reduces what you have to pay or the change happens automatically under the contract.</w:t>
      </w:r>
    </w:p>
    <w:p w14:paraId="4FDC7183" w14:textId="77777777" w:rsidR="005D5EE0" w:rsidRPr="00C940AA" w:rsidRDefault="005D5EE0" w:rsidP="005D5EE0">
      <w:pPr>
        <w:pStyle w:val="FormSubheading"/>
        <w:rPr>
          <w:color w:val="000000"/>
        </w:rPr>
      </w:pPr>
      <w:r w:rsidRPr="00C940AA">
        <w:rPr>
          <w:color w:val="000000"/>
        </w:rPr>
        <w:tab/>
        <w:t>9</w:t>
      </w:r>
      <w:r w:rsidRPr="00C940AA">
        <w:rPr>
          <w:color w:val="000000"/>
        </w:rPr>
        <w:tab/>
        <w:t>Is there anything I can do if I think that my contract is unjust?</w:t>
      </w:r>
    </w:p>
    <w:p w14:paraId="0B721CDC" w14:textId="77777777" w:rsidR="004F1631" w:rsidRPr="004F1631" w:rsidRDefault="005D5EE0" w:rsidP="004F1631">
      <w:pPr>
        <w:pStyle w:val="Schedulepara"/>
        <w:rPr>
          <w:color w:val="000000"/>
          <w:lang w:val="en-US"/>
        </w:rPr>
      </w:pPr>
      <w:r w:rsidRPr="00C940AA">
        <w:rPr>
          <w:color w:val="000000"/>
        </w:rPr>
        <w:tab/>
      </w:r>
      <w:r w:rsidRPr="00C940AA">
        <w:rPr>
          <w:color w:val="000000"/>
        </w:rPr>
        <w:tab/>
      </w:r>
      <w:r w:rsidR="004F1631" w:rsidRPr="004F1631">
        <w:rPr>
          <w:color w:val="000000"/>
        </w:rPr>
        <w:t>Yes. You should first talk to your credit provider. Discuss the matter and see if you can come to some arrangement.</w:t>
      </w:r>
    </w:p>
    <w:p w14:paraId="33C9DD18" w14:textId="4787056A" w:rsidR="004F1631" w:rsidRPr="004F1631" w:rsidRDefault="00EF496A" w:rsidP="004F1631">
      <w:pPr>
        <w:pStyle w:val="Schedulepara"/>
        <w:rPr>
          <w:color w:val="000000"/>
          <w:lang w:val="en-US"/>
        </w:rPr>
      </w:pPr>
      <w:r>
        <w:rPr>
          <w:color w:val="000000"/>
        </w:rPr>
        <w:tab/>
      </w:r>
      <w:r>
        <w:rPr>
          <w:color w:val="000000"/>
        </w:rPr>
        <w:tab/>
      </w:r>
      <w:r w:rsidR="004F1631" w:rsidRPr="004F1631">
        <w:rPr>
          <w:color w:val="000000"/>
        </w:rPr>
        <w:t xml:space="preserve">If that is not successful, you may contact the AFCA scheme. The AFCA scheme is a free service established to provide you with an independent </w:t>
      </w:r>
      <w:r w:rsidR="004F1631" w:rsidRPr="004F1631">
        <w:rPr>
          <w:color w:val="000000"/>
        </w:rPr>
        <w:lastRenderedPageBreak/>
        <w:t>mechanism to resolve specific complaints. The AFCA scheme can be contacted at [</w:t>
      </w:r>
      <w:r w:rsidR="004F1631" w:rsidRPr="004F1631">
        <w:rPr>
          <w:i/>
          <w:iCs/>
          <w:color w:val="000000"/>
        </w:rPr>
        <w:t>insert telephone number, email/website and postal address</w:t>
      </w:r>
      <w:r w:rsidR="004F1631" w:rsidRPr="004F1631">
        <w:rPr>
          <w:color w:val="000000"/>
        </w:rPr>
        <w:t>].</w:t>
      </w:r>
    </w:p>
    <w:p w14:paraId="6233ABE5" w14:textId="3FD093D0" w:rsidR="004F1631" w:rsidRPr="004F1631" w:rsidRDefault="00EF496A" w:rsidP="004F1631">
      <w:pPr>
        <w:pStyle w:val="Schedulepara"/>
        <w:rPr>
          <w:color w:val="000000"/>
          <w:lang w:val="en-US"/>
        </w:rPr>
      </w:pPr>
      <w:r>
        <w:rPr>
          <w:color w:val="000000"/>
        </w:rPr>
        <w:tab/>
      </w:r>
      <w:r>
        <w:rPr>
          <w:color w:val="000000"/>
        </w:rPr>
        <w:tab/>
      </w:r>
      <w:r w:rsidR="004F1631" w:rsidRPr="004F1631">
        <w:rPr>
          <w:color w:val="000000"/>
        </w:rPr>
        <w:t>Alternatively, you can go to court. You may wish to get legal advice</w:t>
      </w:r>
      <w:r w:rsidR="0076040F">
        <w:rPr>
          <w:color w:val="000000"/>
        </w:rPr>
        <w:t xml:space="preserve">, </w:t>
      </w:r>
      <w:r w:rsidR="004F1631" w:rsidRPr="004F1631">
        <w:rPr>
          <w:color w:val="000000"/>
        </w:rPr>
        <w:t>for example from your community legal centre or Legal Aid.</w:t>
      </w:r>
    </w:p>
    <w:p w14:paraId="735669A6" w14:textId="3FC36D00" w:rsidR="004F1631" w:rsidRPr="004F1631" w:rsidRDefault="00EF496A" w:rsidP="004F1631">
      <w:pPr>
        <w:pStyle w:val="Schedulepara"/>
        <w:rPr>
          <w:color w:val="000000"/>
          <w:lang w:val="en-US"/>
        </w:rPr>
      </w:pPr>
      <w:r>
        <w:rPr>
          <w:color w:val="000000"/>
        </w:rPr>
        <w:tab/>
      </w:r>
      <w:r>
        <w:rPr>
          <w:color w:val="000000"/>
        </w:rPr>
        <w:tab/>
      </w:r>
      <w:r w:rsidR="004F1631" w:rsidRPr="004F1631">
        <w:rPr>
          <w:color w:val="000000"/>
        </w:rPr>
        <w:t>You can also contact ASIC, the regulator, for information on 1300 300 630 or through ASIC’s website at http://www.asic.gov.au.</w:t>
      </w:r>
    </w:p>
    <w:p w14:paraId="0DCCE2CE" w14:textId="1D0D7172" w:rsidR="005D5EE0" w:rsidRPr="0076040F" w:rsidRDefault="005D5EE0" w:rsidP="0076040F">
      <w:pPr>
        <w:pStyle w:val="FormHeading"/>
        <w:rPr>
          <w:b w:val="0"/>
          <w:bCs/>
        </w:rPr>
      </w:pPr>
      <w:r w:rsidRPr="0076040F">
        <w:t>Insurance</w:t>
      </w:r>
    </w:p>
    <w:p w14:paraId="0825A69F" w14:textId="77777777" w:rsidR="005D5EE0" w:rsidRPr="00C940AA" w:rsidRDefault="005D5EE0" w:rsidP="005D5EE0">
      <w:pPr>
        <w:pStyle w:val="FormSubheading"/>
        <w:rPr>
          <w:color w:val="000000"/>
        </w:rPr>
      </w:pPr>
      <w:r w:rsidRPr="00C940AA">
        <w:rPr>
          <w:color w:val="000000"/>
        </w:rPr>
        <w:tab/>
        <w:t>10</w:t>
      </w:r>
      <w:r w:rsidRPr="00C940AA">
        <w:rPr>
          <w:color w:val="000000"/>
        </w:rPr>
        <w:tab/>
        <w:t>Do I have to take out insurance?</w:t>
      </w:r>
    </w:p>
    <w:p w14:paraId="2775D491" w14:textId="77777777" w:rsidR="005D5EE0" w:rsidRPr="00C940AA" w:rsidRDefault="005D5EE0" w:rsidP="005D5EE0">
      <w:pPr>
        <w:pStyle w:val="Schedulepara"/>
        <w:rPr>
          <w:rFonts w:ascii="Times-Roman" w:hAnsi="Times-Roman" w:cs="Times-Roman"/>
          <w:color w:val="000000"/>
        </w:rPr>
      </w:pPr>
      <w:r w:rsidRPr="00C940AA">
        <w:rPr>
          <w:rFonts w:ascii="Times-Roman" w:hAnsi="Times-Roman" w:cs="Times-Roman"/>
          <w:color w:val="000000"/>
        </w:rPr>
        <w:tab/>
      </w:r>
      <w:r w:rsidRPr="00C940AA">
        <w:rPr>
          <w:rFonts w:ascii="Times-Roman" w:hAnsi="Times-Roman" w:cs="Times-Roman"/>
          <w:color w:val="000000"/>
        </w:rPr>
        <w:tab/>
      </w:r>
      <w:r w:rsidRPr="0076040F">
        <w:rPr>
          <w:color w:val="000000"/>
        </w:rPr>
        <w:t>Your c</w:t>
      </w:r>
      <w:r w:rsidRPr="00C940AA">
        <w:rPr>
          <w:color w:val="000000"/>
        </w:rPr>
        <w:t>redit provider can insist you take out or pay the cost of types of insurance specifically allowed by law. These are compulsory third party personal injury insurance, mortgage indemnity insurance or insurance over property covered by any mortgage. Otherwise, you can decide if you want to take out insu</w:t>
      </w:r>
      <w:r w:rsidRPr="0076040F">
        <w:rPr>
          <w:color w:val="000000"/>
        </w:rPr>
        <w:t>rance or not. If you take out insurance, the credit provider can not insist that you use any particular insurance company.</w:t>
      </w:r>
    </w:p>
    <w:p w14:paraId="6E6877FE" w14:textId="77777777" w:rsidR="005D5EE0" w:rsidRPr="00C940AA" w:rsidRDefault="005D5EE0" w:rsidP="005D5EE0">
      <w:pPr>
        <w:pStyle w:val="FormSubheading"/>
        <w:rPr>
          <w:color w:val="000000"/>
        </w:rPr>
      </w:pPr>
      <w:r w:rsidRPr="00C940AA">
        <w:rPr>
          <w:color w:val="000000"/>
        </w:rPr>
        <w:tab/>
        <w:t>11</w:t>
      </w:r>
      <w:r w:rsidRPr="00C940AA">
        <w:rPr>
          <w:color w:val="000000"/>
        </w:rPr>
        <w:tab/>
        <w:t>Will I get details of my insurance cover?</w:t>
      </w:r>
    </w:p>
    <w:p w14:paraId="38D049C1" w14:textId="77777777" w:rsidR="005D5EE0" w:rsidRPr="00C940AA" w:rsidRDefault="005D5EE0" w:rsidP="005D5EE0">
      <w:pPr>
        <w:pStyle w:val="Schedulepara"/>
        <w:rPr>
          <w:color w:val="000000"/>
        </w:rPr>
      </w:pPr>
      <w:r w:rsidRPr="00C940AA">
        <w:rPr>
          <w:color w:val="000000"/>
        </w:rPr>
        <w:tab/>
      </w:r>
      <w:r w:rsidRPr="00C940AA">
        <w:rPr>
          <w:color w:val="000000"/>
        </w:rPr>
        <w:tab/>
        <w:t>Yes, if you have taken out insurance over mortgaged property or consumer credit insurance and the premium is financed by your credit provider. In that case the insurer must give you a copy of the policy within 14 days after the insurer has accepted the insurance proposal.</w:t>
      </w:r>
    </w:p>
    <w:p w14:paraId="29AA3BF8" w14:textId="77777777" w:rsidR="005D5EE0" w:rsidRPr="00C940AA" w:rsidRDefault="005D5EE0" w:rsidP="005D5EE0">
      <w:pPr>
        <w:pStyle w:val="Schedulepara"/>
        <w:rPr>
          <w:color w:val="000000"/>
        </w:rPr>
      </w:pPr>
      <w:r w:rsidRPr="00C940AA">
        <w:rPr>
          <w:color w:val="000000"/>
        </w:rPr>
        <w:tab/>
      </w:r>
      <w:r w:rsidRPr="00C940AA">
        <w:rPr>
          <w:color w:val="000000"/>
        </w:rPr>
        <w:tab/>
        <w:t>Also, if you acquire an interest in any such insurance policy which is taken out by your credit provider then, within 14 days of that happening, your credit provider must ensure you have a written notice of the particulars of that insurance.</w:t>
      </w:r>
    </w:p>
    <w:p w14:paraId="02CB5E2F" w14:textId="77777777" w:rsidR="005D5EE0" w:rsidRPr="00C940AA" w:rsidRDefault="005D5EE0" w:rsidP="005D5EE0">
      <w:pPr>
        <w:pStyle w:val="Schedulepara"/>
        <w:rPr>
          <w:color w:val="000000"/>
        </w:rPr>
      </w:pPr>
      <w:r w:rsidRPr="00C940AA">
        <w:rPr>
          <w:color w:val="000000"/>
        </w:rPr>
        <w:tab/>
      </w:r>
      <w:r w:rsidRPr="00C940AA">
        <w:rPr>
          <w:color w:val="000000"/>
        </w:rPr>
        <w:tab/>
        <w:t>You can always ask the insurer for details of your insurance contract. If you ask in writing, your insurer must give you a statement containing all the provisions of the contract.</w:t>
      </w:r>
    </w:p>
    <w:p w14:paraId="4EE8D052" w14:textId="77777777" w:rsidR="005D5EE0" w:rsidRPr="00C940AA" w:rsidRDefault="005D5EE0" w:rsidP="005D5EE0">
      <w:pPr>
        <w:pStyle w:val="FormSubheading"/>
        <w:rPr>
          <w:color w:val="000000"/>
        </w:rPr>
      </w:pPr>
      <w:r w:rsidRPr="00C940AA">
        <w:rPr>
          <w:color w:val="000000"/>
        </w:rPr>
        <w:tab/>
        <w:t>12</w:t>
      </w:r>
      <w:r w:rsidRPr="00C940AA">
        <w:rPr>
          <w:color w:val="000000"/>
        </w:rPr>
        <w:tab/>
        <w:t>If the insurer does not accept my proposal, will I be told?</w:t>
      </w:r>
    </w:p>
    <w:p w14:paraId="548CA9D0" w14:textId="77777777" w:rsidR="005D5EE0" w:rsidRPr="00C940AA" w:rsidRDefault="005D5EE0" w:rsidP="005D5EE0">
      <w:pPr>
        <w:pStyle w:val="Schedulepara"/>
        <w:rPr>
          <w:color w:val="000000"/>
        </w:rPr>
      </w:pPr>
      <w:r w:rsidRPr="00C940AA">
        <w:rPr>
          <w:color w:val="000000"/>
        </w:rPr>
        <w:tab/>
      </w:r>
      <w:r w:rsidRPr="00C940AA">
        <w:rPr>
          <w:color w:val="000000"/>
        </w:rPr>
        <w:tab/>
        <w:t>Yes, if the insurance was to be financed by the credit contract. The insurer will inform you if the proposal is rejected.</w:t>
      </w:r>
    </w:p>
    <w:p w14:paraId="335B811B" w14:textId="77777777" w:rsidR="005D5EE0" w:rsidRPr="00C940AA" w:rsidRDefault="005D5EE0" w:rsidP="005D5EE0">
      <w:pPr>
        <w:pStyle w:val="FormSubheading"/>
        <w:rPr>
          <w:color w:val="000000"/>
        </w:rPr>
      </w:pPr>
      <w:r w:rsidRPr="00C940AA">
        <w:rPr>
          <w:color w:val="000000"/>
        </w:rPr>
        <w:tab/>
        <w:t>13</w:t>
      </w:r>
      <w:r w:rsidRPr="00C940AA">
        <w:rPr>
          <w:color w:val="000000"/>
        </w:rPr>
        <w:tab/>
        <w:t>In that case, what happens to the premiums?</w:t>
      </w:r>
    </w:p>
    <w:p w14:paraId="5874BBE7" w14:textId="77777777" w:rsidR="005D5EE0" w:rsidRPr="00C940AA" w:rsidRDefault="005D5EE0" w:rsidP="005D5EE0">
      <w:pPr>
        <w:pStyle w:val="Schedulepara"/>
        <w:rPr>
          <w:color w:val="000000"/>
        </w:rPr>
      </w:pPr>
      <w:r w:rsidRPr="00C940AA">
        <w:rPr>
          <w:color w:val="000000"/>
        </w:rPr>
        <w:tab/>
      </w:r>
      <w:r w:rsidRPr="00C940AA">
        <w:rPr>
          <w:color w:val="000000"/>
        </w:rPr>
        <w:tab/>
        <w:t>Your credit provider must give you a refund or credit unless the insurance is to be arranged with another insurer.</w:t>
      </w:r>
    </w:p>
    <w:p w14:paraId="1159779E" w14:textId="77777777" w:rsidR="005D5EE0" w:rsidRPr="00C940AA" w:rsidRDefault="005D5EE0" w:rsidP="005D5EE0">
      <w:pPr>
        <w:pStyle w:val="FormSubheading"/>
        <w:rPr>
          <w:color w:val="000000"/>
        </w:rPr>
      </w:pPr>
      <w:r w:rsidRPr="00C940AA">
        <w:rPr>
          <w:color w:val="000000"/>
        </w:rPr>
        <w:tab/>
        <w:t>14</w:t>
      </w:r>
      <w:r w:rsidRPr="00C940AA">
        <w:rPr>
          <w:color w:val="000000"/>
        </w:rPr>
        <w:tab/>
        <w:t>What happens if my credit contract ends before any insurance contract over mortgaged property?</w:t>
      </w:r>
    </w:p>
    <w:p w14:paraId="304EB50D" w14:textId="77777777" w:rsidR="005D5EE0" w:rsidRPr="00C940AA" w:rsidRDefault="005D5EE0" w:rsidP="005D5EE0">
      <w:pPr>
        <w:pStyle w:val="Schedulepara"/>
        <w:rPr>
          <w:color w:val="000000"/>
        </w:rPr>
      </w:pPr>
      <w:r w:rsidRPr="00C940AA">
        <w:rPr>
          <w:color w:val="000000"/>
        </w:rPr>
        <w:tab/>
      </w:r>
      <w:r w:rsidRPr="00C940AA">
        <w:rPr>
          <w:color w:val="000000"/>
        </w:rPr>
        <w:tab/>
        <w:t>You can end the insurance contract and get a proportionate rebate of any premium from the insurer.</w:t>
      </w:r>
    </w:p>
    <w:p w14:paraId="56848698" w14:textId="77777777" w:rsidR="005D5EE0" w:rsidRPr="00C940AA" w:rsidRDefault="005D5EE0" w:rsidP="005D5EE0">
      <w:pPr>
        <w:pStyle w:val="FormHeading"/>
        <w:rPr>
          <w:rFonts w:ascii="Helvetica-Bold" w:hAnsi="Helvetica-Bold" w:cs="Helvetica-Bold"/>
          <w:b w:val="0"/>
          <w:bCs/>
          <w:color w:val="000000"/>
          <w:szCs w:val="28"/>
        </w:rPr>
      </w:pPr>
      <w:r w:rsidRPr="00C940AA">
        <w:rPr>
          <w:color w:val="000000"/>
        </w:rPr>
        <w:lastRenderedPageBreak/>
        <w:t>Mortgages</w:t>
      </w:r>
    </w:p>
    <w:p w14:paraId="352C4B03" w14:textId="77777777" w:rsidR="005D5EE0" w:rsidRPr="00C940AA" w:rsidRDefault="005D5EE0" w:rsidP="005D5EE0">
      <w:pPr>
        <w:pStyle w:val="FormSubheading"/>
        <w:rPr>
          <w:color w:val="000000"/>
        </w:rPr>
      </w:pPr>
      <w:r w:rsidRPr="00C940AA">
        <w:rPr>
          <w:color w:val="000000"/>
        </w:rPr>
        <w:tab/>
        <w:t>15</w:t>
      </w:r>
      <w:r w:rsidRPr="00C940AA">
        <w:rPr>
          <w:color w:val="000000"/>
        </w:rPr>
        <w:tab/>
        <w:t>If my contract says I have to give a mortgage, what does this mean?</w:t>
      </w:r>
    </w:p>
    <w:p w14:paraId="7F468B1A" w14:textId="77777777" w:rsidR="005D5EE0" w:rsidRPr="00C940AA" w:rsidRDefault="005D5EE0" w:rsidP="005D5EE0">
      <w:pPr>
        <w:pStyle w:val="Schedulepara"/>
        <w:rPr>
          <w:color w:val="000000"/>
        </w:rPr>
      </w:pPr>
      <w:r w:rsidRPr="00C940AA">
        <w:rPr>
          <w:color w:val="000000"/>
        </w:rPr>
        <w:tab/>
      </w:r>
      <w:r w:rsidRPr="00C940AA">
        <w:rPr>
          <w:color w:val="000000"/>
        </w:rPr>
        <w:tab/>
        <w:t>A mortgage means that you give your credit provider certain rights over any property you mortgage. If you default under your contract, you can lose that property and you might still owe money to the credit provider.</w:t>
      </w:r>
    </w:p>
    <w:p w14:paraId="50535C8E" w14:textId="77777777" w:rsidR="005D5EE0" w:rsidRPr="00C940AA" w:rsidRDefault="005D5EE0" w:rsidP="005D5EE0">
      <w:pPr>
        <w:pStyle w:val="FormSubheading"/>
        <w:rPr>
          <w:color w:val="000000"/>
        </w:rPr>
      </w:pPr>
      <w:r w:rsidRPr="00C940AA">
        <w:rPr>
          <w:color w:val="000000"/>
        </w:rPr>
        <w:tab/>
        <w:t>16</w:t>
      </w:r>
      <w:r w:rsidRPr="00C940AA">
        <w:rPr>
          <w:color w:val="000000"/>
        </w:rPr>
        <w:tab/>
        <w:t>Should I get a copy of my mortgage?</w:t>
      </w:r>
    </w:p>
    <w:p w14:paraId="29129405" w14:textId="77777777" w:rsidR="005D5EE0" w:rsidRPr="00C940AA" w:rsidRDefault="005D5EE0" w:rsidP="005D5EE0">
      <w:pPr>
        <w:pStyle w:val="Schedulepara"/>
        <w:rPr>
          <w:color w:val="000000"/>
        </w:rPr>
      </w:pPr>
      <w:r w:rsidRPr="00C940AA">
        <w:rPr>
          <w:color w:val="000000"/>
        </w:rPr>
        <w:tab/>
      </w:r>
      <w:r w:rsidRPr="00C940AA">
        <w:rPr>
          <w:color w:val="000000"/>
        </w:rPr>
        <w:tab/>
        <w:t>Yes. It can be part of your credit contract or, if it is a separate document, you will be given a copy of the mortgage within 14 days after your mortgage is entered into.</w:t>
      </w:r>
    </w:p>
    <w:p w14:paraId="48C554E3" w14:textId="77777777" w:rsidR="005D5EE0" w:rsidRPr="00C940AA" w:rsidRDefault="005D5EE0" w:rsidP="005D5EE0">
      <w:pPr>
        <w:pStyle w:val="Schedulepara"/>
        <w:rPr>
          <w:color w:val="000000"/>
        </w:rPr>
      </w:pPr>
      <w:r w:rsidRPr="00C940AA">
        <w:rPr>
          <w:color w:val="000000"/>
        </w:rPr>
        <w:tab/>
      </w:r>
      <w:r w:rsidRPr="00C940AA">
        <w:rPr>
          <w:color w:val="000000"/>
        </w:rPr>
        <w:tab/>
        <w:t>However, you need not be given a copy if the credit provider has previously given you a copy of the mortgage document to keep.</w:t>
      </w:r>
    </w:p>
    <w:p w14:paraId="555676D5" w14:textId="77777777" w:rsidR="005D5EE0" w:rsidRPr="00C940AA" w:rsidRDefault="005D5EE0" w:rsidP="005D5EE0">
      <w:pPr>
        <w:pStyle w:val="FormSubheading"/>
        <w:rPr>
          <w:color w:val="000000"/>
        </w:rPr>
      </w:pPr>
      <w:r w:rsidRPr="00C940AA">
        <w:rPr>
          <w:color w:val="000000"/>
        </w:rPr>
        <w:tab/>
        <w:t>17</w:t>
      </w:r>
      <w:r w:rsidRPr="00C940AA">
        <w:rPr>
          <w:color w:val="000000"/>
        </w:rPr>
        <w:tab/>
        <w:t>Is there anything that I am not allowed to do with the property I have mortgaged?</w:t>
      </w:r>
    </w:p>
    <w:p w14:paraId="7119B892" w14:textId="77777777" w:rsidR="005D5EE0" w:rsidRPr="0076040F" w:rsidRDefault="005D5EE0" w:rsidP="00C7688A">
      <w:pPr>
        <w:pStyle w:val="Schedulepara"/>
      </w:pPr>
      <w:r w:rsidRPr="00C940AA">
        <w:rPr>
          <w:rFonts w:ascii="Times-Roman" w:hAnsi="Times-Roman" w:cs="Times-Roman"/>
        </w:rPr>
        <w:tab/>
      </w:r>
      <w:r w:rsidRPr="00C940AA">
        <w:rPr>
          <w:rFonts w:ascii="Times-Roman" w:hAnsi="Times-Roman" w:cs="Times-Roman"/>
        </w:rPr>
        <w:tab/>
      </w:r>
      <w:r w:rsidRPr="0076040F">
        <w:t xml:space="preserve">The law says you can not assign or dispose of the property unless you have your credit provider’s, or the court’s, permission. You must also look after the property. Read the mortgage document as well. It will usually have other terms and conditions about what you can or </w:t>
      </w:r>
      <w:proofErr w:type="spellStart"/>
      <w:r w:rsidRPr="0076040F">
        <w:t>can not</w:t>
      </w:r>
      <w:proofErr w:type="spellEnd"/>
      <w:r w:rsidRPr="0076040F">
        <w:t xml:space="preserve"> do with the property.</w:t>
      </w:r>
    </w:p>
    <w:p w14:paraId="02CAA829" w14:textId="77777777" w:rsidR="005D5EE0" w:rsidRPr="00C940AA" w:rsidRDefault="005D5EE0" w:rsidP="005D5EE0">
      <w:pPr>
        <w:pStyle w:val="FormSubheading"/>
        <w:rPr>
          <w:color w:val="000000"/>
        </w:rPr>
      </w:pPr>
      <w:r w:rsidRPr="00C940AA">
        <w:rPr>
          <w:color w:val="000000"/>
        </w:rPr>
        <w:tab/>
        <w:t>18</w:t>
      </w:r>
      <w:r w:rsidRPr="00C940AA">
        <w:rPr>
          <w:color w:val="000000"/>
        </w:rPr>
        <w:tab/>
        <w:t xml:space="preserve">What can I do if I find that I </w:t>
      </w:r>
      <w:proofErr w:type="spellStart"/>
      <w:r w:rsidRPr="00C940AA">
        <w:rPr>
          <w:color w:val="000000"/>
        </w:rPr>
        <w:t>can not</w:t>
      </w:r>
      <w:proofErr w:type="spellEnd"/>
      <w:r w:rsidRPr="00C940AA">
        <w:rPr>
          <w:color w:val="000000"/>
        </w:rPr>
        <w:t xml:space="preserve"> afford my repayments and there is a mortgage over property?</w:t>
      </w:r>
    </w:p>
    <w:p w14:paraId="33A1EEC2" w14:textId="77777777" w:rsidR="005D5EE0" w:rsidRPr="0076040F" w:rsidRDefault="005D5EE0" w:rsidP="00C7688A">
      <w:pPr>
        <w:pStyle w:val="Schedulepara"/>
      </w:pPr>
      <w:r w:rsidRPr="00C940AA">
        <w:tab/>
      </w:r>
      <w:r w:rsidRPr="00C940AA">
        <w:tab/>
      </w:r>
      <w:r w:rsidRPr="0076040F">
        <w:t>See the answers to questions 22 and 23.</w:t>
      </w:r>
    </w:p>
    <w:p w14:paraId="6651555A" w14:textId="27C5E028" w:rsidR="005D5EE0" w:rsidRPr="0076040F" w:rsidRDefault="005D5EE0">
      <w:pPr>
        <w:pStyle w:val="Schedulepara"/>
      </w:pPr>
      <w:r w:rsidRPr="0076040F">
        <w:tab/>
      </w:r>
      <w:r w:rsidRPr="0076040F">
        <w:tab/>
        <w:t>Otherwise you may—</w:t>
      </w:r>
    </w:p>
    <w:p w14:paraId="59445C79" w14:textId="2BDD7BE9" w:rsidR="005D5EE0" w:rsidRPr="00C940AA" w:rsidRDefault="005D5EE0" w:rsidP="005D5EE0">
      <w:pPr>
        <w:pStyle w:val="FormDotPoint"/>
        <w:tabs>
          <w:tab w:val="clear" w:pos="720"/>
        </w:tabs>
        <w:ind w:left="1440" w:hanging="480"/>
        <w:rPr>
          <w:color w:val="000000"/>
        </w:rPr>
      </w:pPr>
      <w:r w:rsidRPr="00C940AA">
        <w:rPr>
          <w:color w:val="000000"/>
        </w:rPr>
        <w:t>if the mortgaged property is goods—give the property back to your credit provider, together with a letter saying you want the credit provider to sell the property for you;</w:t>
      </w:r>
    </w:p>
    <w:p w14:paraId="2E9C74AF" w14:textId="77777777" w:rsidR="005D5EE0" w:rsidRPr="00C940AA" w:rsidRDefault="005D5EE0" w:rsidP="005D5EE0">
      <w:pPr>
        <w:pStyle w:val="FormDotPoint"/>
        <w:tabs>
          <w:tab w:val="clear" w:pos="720"/>
        </w:tabs>
        <w:ind w:left="1440" w:hanging="480"/>
        <w:rPr>
          <w:color w:val="000000"/>
        </w:rPr>
      </w:pPr>
      <w:r w:rsidRPr="00C940AA">
        <w:rPr>
          <w:color w:val="000000"/>
        </w:rPr>
        <w:t>sell the property, but only if your credit provider gives permission first;</w:t>
      </w:r>
    </w:p>
    <w:p w14:paraId="4335388A" w14:textId="77777777" w:rsidR="005D5EE0" w:rsidRPr="00C940AA" w:rsidRDefault="005D5EE0" w:rsidP="005D5EE0">
      <w:pPr>
        <w:pStyle w:val="Schedulepara"/>
        <w:ind w:firstLine="29"/>
        <w:rPr>
          <w:color w:val="000000"/>
        </w:rPr>
      </w:pPr>
      <w:r w:rsidRPr="00C940AA">
        <w:rPr>
          <w:color w:val="000000"/>
        </w:rPr>
        <w:t>OR</w:t>
      </w:r>
    </w:p>
    <w:p w14:paraId="6BC6CD3D" w14:textId="77777777" w:rsidR="005D5EE0" w:rsidRPr="00C940AA" w:rsidRDefault="005D5EE0" w:rsidP="005D5EE0">
      <w:pPr>
        <w:pStyle w:val="FormDotPoint"/>
        <w:tabs>
          <w:tab w:val="clear" w:pos="720"/>
        </w:tabs>
        <w:ind w:left="1440" w:hanging="480"/>
        <w:rPr>
          <w:color w:val="000000"/>
        </w:rPr>
      </w:pPr>
      <w:r w:rsidRPr="00C940AA">
        <w:rPr>
          <w:color w:val="000000"/>
        </w:rPr>
        <w:t>give the property to someone who may then take over the repayments, but only if your credit provider gives permission first.</w:t>
      </w:r>
    </w:p>
    <w:p w14:paraId="44BC8576" w14:textId="011F4CBE" w:rsidR="005D5EE0" w:rsidRPr="00C940AA" w:rsidRDefault="005D5EE0" w:rsidP="005D5EE0">
      <w:pPr>
        <w:pStyle w:val="Schedulepara"/>
        <w:rPr>
          <w:color w:val="000000"/>
        </w:rPr>
      </w:pPr>
      <w:r w:rsidRPr="00C940AA">
        <w:rPr>
          <w:color w:val="000000"/>
        </w:rPr>
        <w:tab/>
      </w:r>
      <w:r w:rsidRPr="00C940AA">
        <w:rPr>
          <w:color w:val="000000"/>
        </w:rPr>
        <w:tab/>
        <w:t xml:space="preserve">If your credit provider won’t give permission, you can contact </w:t>
      </w:r>
      <w:r w:rsidR="00234FD7">
        <w:rPr>
          <w:color w:val="000000"/>
        </w:rPr>
        <w:t xml:space="preserve">the </w:t>
      </w:r>
      <w:r w:rsidR="00ED0BE2">
        <w:rPr>
          <w:color w:val="000000"/>
        </w:rPr>
        <w:t>AFCA</w:t>
      </w:r>
      <w:r w:rsidR="00234FD7">
        <w:rPr>
          <w:color w:val="000000"/>
        </w:rPr>
        <w:t xml:space="preserve"> scheme</w:t>
      </w:r>
      <w:r w:rsidR="00ED0BE2">
        <w:rPr>
          <w:color w:val="000000"/>
        </w:rPr>
        <w:t xml:space="preserve"> </w:t>
      </w:r>
      <w:r w:rsidRPr="00C940AA">
        <w:rPr>
          <w:color w:val="000000"/>
        </w:rPr>
        <w:t>for help.</w:t>
      </w:r>
    </w:p>
    <w:p w14:paraId="0F58D3B7" w14:textId="77777777" w:rsidR="005D5EE0" w:rsidRPr="00C940AA" w:rsidRDefault="005D5EE0" w:rsidP="005D5EE0">
      <w:pPr>
        <w:pStyle w:val="Schedulepara"/>
        <w:rPr>
          <w:color w:val="000000"/>
        </w:rPr>
      </w:pPr>
      <w:r w:rsidRPr="00C940AA">
        <w:rPr>
          <w:color w:val="000000"/>
        </w:rPr>
        <w:tab/>
      </w:r>
      <w:r w:rsidRPr="00C940AA">
        <w:rPr>
          <w:color w:val="000000"/>
        </w:rPr>
        <w:tab/>
        <w:t>If you have a guarantor, talk to the guarantor who may be able to help you.</w:t>
      </w:r>
    </w:p>
    <w:p w14:paraId="5DBED0C5" w14:textId="77777777" w:rsidR="005D5EE0" w:rsidRPr="00C940AA" w:rsidRDefault="005D5EE0" w:rsidP="005D5EE0">
      <w:pPr>
        <w:pStyle w:val="Schedulepara"/>
        <w:rPr>
          <w:color w:val="000000"/>
        </w:rPr>
      </w:pPr>
      <w:r w:rsidRPr="00C940AA">
        <w:rPr>
          <w:color w:val="000000"/>
        </w:rPr>
        <w:tab/>
      </w:r>
      <w:r w:rsidRPr="00C940AA">
        <w:rPr>
          <w:color w:val="000000"/>
        </w:rPr>
        <w:tab/>
        <w:t>You should understand that you may owe money to your credit provider even after the mortgaged property is sold.</w:t>
      </w:r>
    </w:p>
    <w:p w14:paraId="7C5C05BB" w14:textId="77777777" w:rsidR="005D5EE0" w:rsidRPr="00C940AA" w:rsidRDefault="005D5EE0" w:rsidP="005D5EE0">
      <w:pPr>
        <w:pStyle w:val="FormSubheading"/>
        <w:rPr>
          <w:color w:val="000000"/>
        </w:rPr>
      </w:pPr>
      <w:r w:rsidRPr="00C940AA">
        <w:rPr>
          <w:color w:val="000000"/>
        </w:rPr>
        <w:tab/>
        <w:t>19</w:t>
      </w:r>
      <w:r w:rsidRPr="00C940AA">
        <w:rPr>
          <w:color w:val="000000"/>
        </w:rPr>
        <w:tab/>
        <w:t>Can my credit provider take or sell the mortgaged property?</w:t>
      </w:r>
    </w:p>
    <w:p w14:paraId="7154D3E9" w14:textId="77777777" w:rsidR="005D5EE0" w:rsidRPr="00C940AA" w:rsidRDefault="005D5EE0" w:rsidP="005D5EE0">
      <w:pPr>
        <w:pStyle w:val="Schedulepara"/>
        <w:rPr>
          <w:color w:val="000000"/>
        </w:rPr>
      </w:pPr>
      <w:r w:rsidRPr="00C940AA">
        <w:rPr>
          <w:color w:val="000000"/>
        </w:rPr>
        <w:tab/>
      </w:r>
      <w:r w:rsidRPr="00C940AA">
        <w:rPr>
          <w:color w:val="000000"/>
        </w:rPr>
        <w:tab/>
        <w:t>Yes, if you have not carried out all of your obligations under your contract.</w:t>
      </w:r>
    </w:p>
    <w:p w14:paraId="5E5290F2" w14:textId="77777777" w:rsidR="005D5EE0" w:rsidRPr="00C940AA" w:rsidRDefault="005D5EE0" w:rsidP="005D5EE0">
      <w:pPr>
        <w:pStyle w:val="FormSubheading"/>
        <w:rPr>
          <w:color w:val="000000"/>
        </w:rPr>
      </w:pPr>
      <w:r w:rsidRPr="00C940AA">
        <w:rPr>
          <w:color w:val="000000"/>
        </w:rPr>
        <w:lastRenderedPageBreak/>
        <w:tab/>
        <w:t>20</w:t>
      </w:r>
      <w:r w:rsidRPr="00C940AA">
        <w:rPr>
          <w:color w:val="000000"/>
        </w:rPr>
        <w:tab/>
        <w:t>If my credit provider writes asking me where the mortgaged goods are, do I have to say where they are?</w:t>
      </w:r>
    </w:p>
    <w:p w14:paraId="208F8522" w14:textId="77777777" w:rsidR="005D5EE0" w:rsidRPr="00C940AA" w:rsidRDefault="005D5EE0" w:rsidP="005D5EE0">
      <w:pPr>
        <w:pStyle w:val="Schedulepara"/>
        <w:rPr>
          <w:color w:val="000000"/>
        </w:rPr>
      </w:pPr>
      <w:r w:rsidRPr="00C940AA">
        <w:rPr>
          <w:color w:val="000000"/>
        </w:rPr>
        <w:tab/>
      </w:r>
      <w:r w:rsidRPr="00C940AA">
        <w:rPr>
          <w:color w:val="000000"/>
        </w:rPr>
        <w:tab/>
        <w:t>Yes. You have 7 days after receiving your credit provider’s request to tell your credit provider. If you do not have the goods you must give your credit provider all the information you have so they can be traced.</w:t>
      </w:r>
    </w:p>
    <w:p w14:paraId="3CF32E70" w14:textId="77777777" w:rsidR="005D5EE0" w:rsidRPr="00C940AA" w:rsidRDefault="005D5EE0" w:rsidP="005D5EE0">
      <w:pPr>
        <w:pStyle w:val="FormSubheading"/>
        <w:rPr>
          <w:color w:val="000000"/>
        </w:rPr>
      </w:pPr>
      <w:r w:rsidRPr="00C940AA">
        <w:rPr>
          <w:color w:val="000000"/>
        </w:rPr>
        <w:tab/>
        <w:t>21</w:t>
      </w:r>
      <w:r w:rsidRPr="00C940AA">
        <w:rPr>
          <w:color w:val="000000"/>
        </w:rPr>
        <w:tab/>
        <w:t>When can my credit provider or its agent come into a residence to take possession of mortgaged goods?</w:t>
      </w:r>
    </w:p>
    <w:p w14:paraId="5849444B" w14:textId="77777777" w:rsidR="005D5EE0" w:rsidRPr="00C940AA" w:rsidRDefault="005D5EE0" w:rsidP="005D5EE0">
      <w:pPr>
        <w:pStyle w:val="Schedulepara"/>
        <w:rPr>
          <w:color w:val="000000"/>
        </w:rPr>
      </w:pPr>
      <w:r w:rsidRPr="00C940AA">
        <w:rPr>
          <w:color w:val="000000"/>
        </w:rPr>
        <w:tab/>
      </w:r>
      <w:r w:rsidRPr="00C940AA">
        <w:rPr>
          <w:color w:val="000000"/>
        </w:rPr>
        <w:tab/>
        <w:t>Your credit provider can only do so if it has the court’s approval or the written consent of the occupier which is given after the occupier is informed in writing of the relevant section in the National Credit Code.</w:t>
      </w:r>
    </w:p>
    <w:p w14:paraId="0DCDE7A3" w14:textId="77777777" w:rsidR="005D5EE0" w:rsidRPr="00C940AA" w:rsidRDefault="005D5EE0" w:rsidP="005D5EE0">
      <w:pPr>
        <w:pStyle w:val="FormHeading"/>
        <w:rPr>
          <w:rFonts w:ascii="Helvetica-Bold" w:hAnsi="Helvetica-Bold" w:cs="Helvetica-Bold"/>
          <w:b w:val="0"/>
          <w:bCs/>
          <w:color w:val="000000"/>
          <w:szCs w:val="28"/>
        </w:rPr>
      </w:pPr>
      <w:r w:rsidRPr="00C940AA">
        <w:rPr>
          <w:color w:val="000000"/>
        </w:rPr>
        <w:t>General</w:t>
      </w:r>
    </w:p>
    <w:p w14:paraId="2F3C0B64" w14:textId="77777777" w:rsidR="005D5EE0" w:rsidRPr="00C940AA" w:rsidRDefault="005D5EE0" w:rsidP="005D5EE0">
      <w:pPr>
        <w:pStyle w:val="FormSubheading"/>
        <w:rPr>
          <w:color w:val="000000"/>
        </w:rPr>
      </w:pPr>
      <w:r w:rsidRPr="00C940AA">
        <w:rPr>
          <w:color w:val="000000"/>
        </w:rPr>
        <w:tab/>
        <w:t>22</w:t>
      </w:r>
      <w:r w:rsidRPr="00C940AA">
        <w:rPr>
          <w:color w:val="000000"/>
        </w:rPr>
        <w:tab/>
        <w:t>What do I do if I can not make a repayment?</w:t>
      </w:r>
    </w:p>
    <w:p w14:paraId="2D8DD77E" w14:textId="6AE774FB" w:rsidR="005D5EE0" w:rsidRPr="00C940AA" w:rsidRDefault="005D5EE0" w:rsidP="005D5EE0">
      <w:pPr>
        <w:pStyle w:val="Schedulepara"/>
        <w:rPr>
          <w:color w:val="000000"/>
        </w:rPr>
      </w:pPr>
      <w:r w:rsidRPr="00C940AA">
        <w:rPr>
          <w:color w:val="000000"/>
        </w:rPr>
        <w:tab/>
      </w:r>
      <w:r w:rsidRPr="00C940AA">
        <w:rPr>
          <w:color w:val="000000"/>
        </w:rPr>
        <w:tab/>
        <w:t>Get in touch with your credit provider immediately. Discuss the matter and see if you can come to some arrangement. You can ask your credit provider to change your contract in a number of ways—</w:t>
      </w:r>
    </w:p>
    <w:p w14:paraId="3590C049" w14:textId="77777777" w:rsidR="005D5EE0" w:rsidRPr="00C940AA" w:rsidRDefault="005D5EE0" w:rsidP="005D5EE0">
      <w:pPr>
        <w:pStyle w:val="FormDotPoint"/>
        <w:tabs>
          <w:tab w:val="clear" w:pos="720"/>
        </w:tabs>
        <w:ind w:left="1440" w:hanging="480"/>
        <w:rPr>
          <w:color w:val="000000"/>
        </w:rPr>
      </w:pPr>
      <w:r w:rsidRPr="00C940AA">
        <w:rPr>
          <w:color w:val="000000"/>
        </w:rPr>
        <w:t>to extend the term of your contract and reduce payments; or</w:t>
      </w:r>
    </w:p>
    <w:p w14:paraId="0D2D7D40" w14:textId="77777777" w:rsidR="005D5EE0" w:rsidRPr="00C940AA" w:rsidRDefault="005D5EE0" w:rsidP="005D5EE0">
      <w:pPr>
        <w:pStyle w:val="FormDotPoint"/>
        <w:tabs>
          <w:tab w:val="clear" w:pos="720"/>
        </w:tabs>
        <w:ind w:left="1440" w:hanging="480"/>
        <w:rPr>
          <w:color w:val="000000"/>
        </w:rPr>
      </w:pPr>
      <w:r w:rsidRPr="00C940AA">
        <w:rPr>
          <w:color w:val="000000"/>
        </w:rPr>
        <w:t>to extend the term of your contract and delay payments for a set time; or</w:t>
      </w:r>
    </w:p>
    <w:p w14:paraId="252AB3BA" w14:textId="77777777" w:rsidR="005D5EE0" w:rsidRPr="00C940AA" w:rsidRDefault="005D5EE0" w:rsidP="005D5EE0">
      <w:pPr>
        <w:pStyle w:val="FormDotPoint"/>
        <w:tabs>
          <w:tab w:val="clear" w:pos="720"/>
        </w:tabs>
        <w:ind w:left="1440" w:hanging="480"/>
        <w:rPr>
          <w:color w:val="000000"/>
        </w:rPr>
      </w:pPr>
      <w:r w:rsidRPr="00C940AA">
        <w:rPr>
          <w:color w:val="000000"/>
        </w:rPr>
        <w:t>to delay payments for a set time.</w:t>
      </w:r>
    </w:p>
    <w:p w14:paraId="723DB83D" w14:textId="77777777" w:rsidR="005D5EE0" w:rsidRPr="00C940AA" w:rsidRDefault="005D5EE0" w:rsidP="005D5EE0">
      <w:pPr>
        <w:pStyle w:val="FormSubheading"/>
        <w:rPr>
          <w:color w:val="000000"/>
        </w:rPr>
      </w:pPr>
      <w:r w:rsidRPr="00C940AA">
        <w:rPr>
          <w:color w:val="000000"/>
        </w:rPr>
        <w:tab/>
        <w:t>23</w:t>
      </w:r>
      <w:r w:rsidRPr="00C940AA">
        <w:rPr>
          <w:color w:val="000000"/>
        </w:rPr>
        <w:tab/>
        <w:t xml:space="preserve">What if my credit provider and I </w:t>
      </w:r>
      <w:proofErr w:type="spellStart"/>
      <w:r w:rsidRPr="00C940AA">
        <w:rPr>
          <w:color w:val="000000"/>
        </w:rPr>
        <w:t>can not</w:t>
      </w:r>
      <w:proofErr w:type="spellEnd"/>
      <w:r w:rsidRPr="00C940AA">
        <w:rPr>
          <w:color w:val="000000"/>
        </w:rPr>
        <w:t xml:space="preserve"> agree on a suitable arrangement?</w:t>
      </w:r>
    </w:p>
    <w:p w14:paraId="44D1FBEA" w14:textId="77777777" w:rsidR="005D5EE0" w:rsidRPr="00C940AA" w:rsidRDefault="005D5EE0" w:rsidP="005D5EE0">
      <w:pPr>
        <w:pStyle w:val="Schedulepara"/>
        <w:rPr>
          <w:color w:val="000000"/>
        </w:rPr>
      </w:pPr>
      <w:r w:rsidRPr="00C940AA">
        <w:rPr>
          <w:color w:val="000000"/>
        </w:rPr>
        <w:tab/>
      </w:r>
      <w:r w:rsidRPr="00C940AA">
        <w:rPr>
          <w:color w:val="000000"/>
        </w:rPr>
        <w:tab/>
        <w:t>If the credit provider refuses your request to change the repayments, you can ask the credit provider to review this decision if you think it is wrong.</w:t>
      </w:r>
    </w:p>
    <w:p w14:paraId="46BA0E4F" w14:textId="5792EF8F" w:rsidR="005D5EE0" w:rsidRPr="00C940AA" w:rsidRDefault="005D5EE0" w:rsidP="005D5EE0">
      <w:pPr>
        <w:pStyle w:val="Schedulepara"/>
        <w:rPr>
          <w:color w:val="000000"/>
        </w:rPr>
      </w:pPr>
      <w:r w:rsidRPr="00C940AA">
        <w:rPr>
          <w:color w:val="000000"/>
        </w:rPr>
        <w:tab/>
      </w:r>
      <w:r w:rsidRPr="00C940AA">
        <w:rPr>
          <w:color w:val="000000"/>
        </w:rPr>
        <w:tab/>
      </w:r>
      <w:r w:rsidR="00234FD7" w:rsidRPr="00234FD7">
        <w:rPr>
          <w:color w:val="000000"/>
        </w:rPr>
        <w:t>If the credit provider still refuses your request you can complain to the AFCA scheme. Further details about this scheme are set out below in question 25.</w:t>
      </w:r>
    </w:p>
    <w:p w14:paraId="6AC3BF6B" w14:textId="77777777" w:rsidR="005D5EE0" w:rsidRPr="00C940AA" w:rsidRDefault="005D5EE0" w:rsidP="005D5EE0">
      <w:pPr>
        <w:pStyle w:val="FormSubheading"/>
        <w:rPr>
          <w:color w:val="000000"/>
        </w:rPr>
      </w:pPr>
      <w:r w:rsidRPr="00C940AA">
        <w:rPr>
          <w:color w:val="000000"/>
        </w:rPr>
        <w:tab/>
        <w:t>24</w:t>
      </w:r>
      <w:r w:rsidRPr="00C940AA">
        <w:rPr>
          <w:color w:val="000000"/>
        </w:rPr>
        <w:tab/>
        <w:t>Can my credit provider take action against me?</w:t>
      </w:r>
    </w:p>
    <w:p w14:paraId="72935A16" w14:textId="6E1E4EF1" w:rsidR="005D5EE0" w:rsidRPr="00C940AA" w:rsidRDefault="005D5EE0" w:rsidP="005D5EE0">
      <w:pPr>
        <w:pStyle w:val="Schedulepara"/>
        <w:rPr>
          <w:color w:val="000000"/>
        </w:rPr>
      </w:pPr>
      <w:r w:rsidRPr="00C940AA">
        <w:rPr>
          <w:color w:val="000000"/>
        </w:rPr>
        <w:tab/>
      </w:r>
      <w:r w:rsidRPr="00C940AA">
        <w:rPr>
          <w:color w:val="000000"/>
        </w:rPr>
        <w:tab/>
      </w:r>
      <w:r w:rsidR="00234FD7" w:rsidRPr="00234FD7">
        <w:rPr>
          <w:color w:val="000000"/>
        </w:rPr>
        <w:t>Yes, if you are in default under your contract. But the law says that you can not be unduly harassed or threatened for repayments. If you think you are being unduly harassed or threatened, contact the AFCA scheme or ASIC, or get legal advice.</w:t>
      </w:r>
    </w:p>
    <w:p w14:paraId="19F4059D" w14:textId="77777777" w:rsidR="005D5EE0" w:rsidRPr="00C940AA" w:rsidRDefault="005D5EE0" w:rsidP="005D5EE0">
      <w:pPr>
        <w:pStyle w:val="FormSubheading"/>
        <w:rPr>
          <w:color w:val="000000"/>
        </w:rPr>
      </w:pPr>
      <w:r w:rsidRPr="00C940AA">
        <w:rPr>
          <w:color w:val="000000"/>
        </w:rPr>
        <w:tab/>
        <w:t>25</w:t>
      </w:r>
      <w:r w:rsidRPr="00C940AA">
        <w:rPr>
          <w:color w:val="000000"/>
        </w:rPr>
        <w:tab/>
        <w:t>Do I have any other rights and obligations?</w:t>
      </w:r>
    </w:p>
    <w:p w14:paraId="4188292F" w14:textId="77777777" w:rsidR="005D5EE0" w:rsidRPr="00C940AA" w:rsidRDefault="005D5EE0" w:rsidP="005D5EE0">
      <w:pPr>
        <w:pStyle w:val="Schedulepara"/>
        <w:rPr>
          <w:color w:val="000000"/>
        </w:rPr>
      </w:pPr>
      <w:r w:rsidRPr="00C940AA">
        <w:rPr>
          <w:color w:val="000000"/>
        </w:rPr>
        <w:tab/>
      </w:r>
      <w:r w:rsidRPr="00C940AA">
        <w:rPr>
          <w:color w:val="000000"/>
        </w:rPr>
        <w:tab/>
        <w:t>Yes. The law will give you other rights and obligations. You should also READ YOUR CONTRACT carefully.</w:t>
      </w:r>
    </w:p>
    <w:p w14:paraId="1FA0BF0D" w14:textId="3AFD2953" w:rsidR="005D5EE0" w:rsidRPr="00C940AA" w:rsidRDefault="005D5EE0" w:rsidP="00D52020">
      <w:pPr>
        <w:pStyle w:val="Schedulepara"/>
        <w:jc w:val="left"/>
        <w:rPr>
          <w:b/>
          <w:color w:val="000000"/>
        </w:rPr>
      </w:pPr>
      <w:r w:rsidRPr="00C940AA">
        <w:rPr>
          <w:color w:val="000000"/>
        </w:rPr>
        <w:tab/>
      </w:r>
      <w:r w:rsidRPr="00C940AA">
        <w:rPr>
          <w:color w:val="000000"/>
        </w:rPr>
        <w:tab/>
      </w:r>
      <w:r w:rsidR="00234FD7" w:rsidRPr="00234FD7">
        <w:rPr>
          <w:b/>
          <w:bCs/>
          <w:color w:val="000000"/>
        </w:rPr>
        <w:t xml:space="preserve">IF YOU HAVE ANY COMPLAINTS ABOUT YOUR CREDIT CONTRACT, OR WANT MORE INFORMATION, CONTACT YOUR CREDIT PROVIDER. YOU MUST ATTEMPT TO RESOLVE YOUR COMPLAINT WITH YOUR CREDIT PROVIDER BEFORE CONTACTING THE AFCA </w:t>
      </w:r>
      <w:r w:rsidR="00234FD7" w:rsidRPr="00234FD7">
        <w:rPr>
          <w:b/>
          <w:bCs/>
          <w:color w:val="000000"/>
        </w:rPr>
        <w:lastRenderedPageBreak/>
        <w:t>SCHEME. IF YOU HAVE A COMPLAINT WHICH REMAINS UNRESOLVED AFTER SPEAKING TO YOUR CREDIT PROVIDER YOU CAN CONTACT THE AFCA SCHEME OR GET LEGAL ADVICE.</w:t>
      </w:r>
    </w:p>
    <w:p w14:paraId="74CE1A6E" w14:textId="370E7E8B" w:rsidR="005D5EE0" w:rsidRPr="00C940AA" w:rsidRDefault="005D5EE0" w:rsidP="00D52020">
      <w:pPr>
        <w:pStyle w:val="Schedulepara"/>
        <w:jc w:val="left"/>
        <w:rPr>
          <w:b/>
          <w:bCs/>
          <w:color w:val="000000"/>
        </w:rPr>
      </w:pPr>
      <w:r w:rsidRPr="00C940AA">
        <w:rPr>
          <w:color w:val="000000"/>
        </w:rPr>
        <w:tab/>
      </w:r>
      <w:r w:rsidRPr="00C940AA">
        <w:rPr>
          <w:color w:val="000000"/>
        </w:rPr>
        <w:tab/>
      </w:r>
      <w:r w:rsidR="00234FD7" w:rsidRPr="00234FD7">
        <w:rPr>
          <w:b/>
          <w:bCs/>
          <w:color w:val="000000"/>
        </w:rPr>
        <w:t>THE AFCA SCHEME IS A FREE SERVICE ESTABLISHED TO PROVIDE YOU WITH AN INDEPENDENT MECHANISM TO RESOLVE SPECIFIC COMPLAINTS. THE AFCA SCHEME CAN BE CONTACTED AT [</w:t>
      </w:r>
      <w:r w:rsidR="00234FD7" w:rsidRPr="00234FD7">
        <w:rPr>
          <w:b/>
          <w:bCs/>
          <w:i/>
          <w:iCs/>
          <w:color w:val="000000"/>
        </w:rPr>
        <w:t>INSERT TELEPHONE NUMBER, EMAIL/WEBSITE AND POSTAL ADDRESS</w:t>
      </w:r>
      <w:r w:rsidR="00234FD7" w:rsidRPr="00234FD7">
        <w:rPr>
          <w:b/>
          <w:bCs/>
          <w:color w:val="000000"/>
        </w:rPr>
        <w:t>].</w:t>
      </w:r>
    </w:p>
    <w:p w14:paraId="17B48FC6" w14:textId="279EC4C7" w:rsidR="00206770" w:rsidRDefault="005D5EE0" w:rsidP="008A1386">
      <w:pPr>
        <w:pStyle w:val="Schedulepara"/>
        <w:jc w:val="left"/>
      </w:pPr>
      <w:r w:rsidRPr="00C940AA">
        <w:rPr>
          <w:b/>
          <w:color w:val="000000"/>
        </w:rPr>
        <w:tab/>
      </w:r>
      <w:r w:rsidRPr="00C940AA">
        <w:rPr>
          <w:b/>
          <w:color w:val="000000"/>
        </w:rPr>
        <w:tab/>
      </w:r>
      <w:r w:rsidRPr="00D52020">
        <w:rPr>
          <w:b/>
          <w:bCs/>
          <w:color w:val="000000"/>
        </w:rPr>
        <w:t>PLEASE KEEP THIS INFORMATION STATEMENT. YOU MAY WANT SOME INFORMATION FROM IT AT A LATER DATE.</w:t>
      </w:r>
    </w:p>
    <w:sectPr w:rsidR="00206770" w:rsidSect="0020677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0AE57" w14:textId="77777777" w:rsidR="005522F4" w:rsidRDefault="005522F4" w:rsidP="005D5EE0">
      <w:r>
        <w:separator/>
      </w:r>
    </w:p>
  </w:endnote>
  <w:endnote w:type="continuationSeparator" w:id="0">
    <w:p w14:paraId="19CD2DD4" w14:textId="77777777" w:rsidR="005522F4" w:rsidRDefault="005522F4" w:rsidP="005D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4E332" w14:textId="69BFA5C3" w:rsidR="005D5EE0" w:rsidRPr="00252450" w:rsidRDefault="005D5EE0" w:rsidP="005D5EE0">
    <w:pPr>
      <w:pStyle w:val="Footer"/>
      <w:pBdr>
        <w:top w:val="single" w:sz="4" w:space="1" w:color="auto"/>
      </w:pBdr>
      <w:jc w:val="right"/>
      <w:rPr>
        <w:rFonts w:ascii="Arial" w:hAnsi="Arial" w:cs="Arial"/>
        <w:sz w:val="18"/>
        <w:szCs w:val="18"/>
      </w:rPr>
    </w:pPr>
    <w:r w:rsidRPr="00252450">
      <w:rPr>
        <w:rFonts w:ascii="Arial" w:hAnsi="Arial" w:cs="Arial"/>
        <w:sz w:val="18"/>
        <w:szCs w:val="18"/>
      </w:rPr>
      <w:t xml:space="preserve">Schedule 1 </w:t>
    </w:r>
    <w:r w:rsidR="00763F06">
      <w:rPr>
        <w:rFonts w:ascii="Arial" w:hAnsi="Arial" w:cs="Arial"/>
        <w:sz w:val="18"/>
        <w:szCs w:val="18"/>
      </w:rPr>
      <w:t xml:space="preserve">to the </w:t>
    </w:r>
    <w:r w:rsidRPr="00252450">
      <w:rPr>
        <w:rFonts w:ascii="Arial" w:hAnsi="Arial" w:cs="Arial"/>
        <w:sz w:val="18"/>
        <w:szCs w:val="18"/>
      </w:rPr>
      <w:t>National Consumer Credit Protection Regulations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15E8A" w14:textId="77777777" w:rsidR="005522F4" w:rsidRDefault="005522F4" w:rsidP="005D5EE0">
      <w:r>
        <w:separator/>
      </w:r>
    </w:p>
  </w:footnote>
  <w:footnote w:type="continuationSeparator" w:id="0">
    <w:p w14:paraId="7F04904C" w14:textId="77777777" w:rsidR="005522F4" w:rsidRDefault="005522F4" w:rsidP="005D5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3A8D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348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CC8B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7C06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D29D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05D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A8E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8C03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5ACF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5481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C03FC"/>
    <w:multiLevelType w:val="hybridMultilevel"/>
    <w:tmpl w:val="D18EBBA2"/>
    <w:lvl w:ilvl="0" w:tplc="000AE6D2">
      <w:start w:val="1"/>
      <w:numFmt w:val="bullet"/>
      <w:pStyle w:val="FormDo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E0"/>
    <w:rsid w:val="00084610"/>
    <w:rsid w:val="000E718D"/>
    <w:rsid w:val="00206770"/>
    <w:rsid w:val="00234FD7"/>
    <w:rsid w:val="00252450"/>
    <w:rsid w:val="002745F2"/>
    <w:rsid w:val="002E2D05"/>
    <w:rsid w:val="003909EA"/>
    <w:rsid w:val="003B1C81"/>
    <w:rsid w:val="0041532A"/>
    <w:rsid w:val="004F1631"/>
    <w:rsid w:val="005160E4"/>
    <w:rsid w:val="00533F1B"/>
    <w:rsid w:val="005522F4"/>
    <w:rsid w:val="00567953"/>
    <w:rsid w:val="00582E14"/>
    <w:rsid w:val="005D5EE0"/>
    <w:rsid w:val="00605B79"/>
    <w:rsid w:val="00626487"/>
    <w:rsid w:val="00631637"/>
    <w:rsid w:val="00656F42"/>
    <w:rsid w:val="00663EC7"/>
    <w:rsid w:val="006A5EC2"/>
    <w:rsid w:val="006C2A61"/>
    <w:rsid w:val="0072797A"/>
    <w:rsid w:val="0076040F"/>
    <w:rsid w:val="00763F06"/>
    <w:rsid w:val="00780F62"/>
    <w:rsid w:val="007F02C8"/>
    <w:rsid w:val="0084322F"/>
    <w:rsid w:val="00851788"/>
    <w:rsid w:val="00885EDE"/>
    <w:rsid w:val="008A1386"/>
    <w:rsid w:val="008F4838"/>
    <w:rsid w:val="00906981"/>
    <w:rsid w:val="009A256C"/>
    <w:rsid w:val="00A15B6E"/>
    <w:rsid w:val="00B279D3"/>
    <w:rsid w:val="00B42190"/>
    <w:rsid w:val="00B70A66"/>
    <w:rsid w:val="00B745F9"/>
    <w:rsid w:val="00BA643F"/>
    <w:rsid w:val="00C32D0E"/>
    <w:rsid w:val="00C518E9"/>
    <w:rsid w:val="00C7688A"/>
    <w:rsid w:val="00C940AA"/>
    <w:rsid w:val="00D20373"/>
    <w:rsid w:val="00D37866"/>
    <w:rsid w:val="00D52020"/>
    <w:rsid w:val="00D6073F"/>
    <w:rsid w:val="00DB1602"/>
    <w:rsid w:val="00DB3B4A"/>
    <w:rsid w:val="00ED0BE2"/>
    <w:rsid w:val="00EE416E"/>
    <w:rsid w:val="00EF496A"/>
    <w:rsid w:val="00F20D14"/>
    <w:rsid w:val="00FD260A"/>
    <w:rsid w:val="00FD4D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8499F7"/>
  <w14:defaultImageDpi w14:val="96"/>
  <w15:docId w15:val="{9B12FE30-DAF8-4C46-98FA-D1114CAD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698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hPTNo">
    <w:name w:val="CharSchPTNo"/>
    <w:basedOn w:val="DefaultParagraphFont"/>
    <w:rsid w:val="005D5EE0"/>
    <w:rPr>
      <w:rFonts w:cs="Times New Roman"/>
    </w:rPr>
  </w:style>
  <w:style w:type="character" w:customStyle="1" w:styleId="CharSchPTText">
    <w:name w:val="CharSchPTText"/>
    <w:basedOn w:val="DefaultParagraphFont"/>
    <w:rsid w:val="0084322F"/>
    <w:rPr>
      <w:rFonts w:ascii="Arial" w:hAnsi="Arial" w:cs="Times New Roman"/>
      <w:sz w:val="28"/>
    </w:rPr>
  </w:style>
  <w:style w:type="paragraph" w:customStyle="1" w:styleId="Schedulepara">
    <w:name w:val="Schedule para"/>
    <w:basedOn w:val="Normal"/>
    <w:rsid w:val="0041532A"/>
    <w:pPr>
      <w:tabs>
        <w:tab w:val="right" w:pos="567"/>
      </w:tabs>
      <w:spacing w:before="180" w:line="260" w:lineRule="exact"/>
      <w:ind w:left="964" w:hanging="964"/>
      <w:jc w:val="both"/>
    </w:pPr>
    <w:rPr>
      <w:rFonts w:ascii="Arial" w:hAnsi="Arial"/>
      <w:sz w:val="22"/>
    </w:rPr>
  </w:style>
  <w:style w:type="paragraph" w:customStyle="1" w:styleId="Schedulepart">
    <w:name w:val="Schedule part"/>
    <w:basedOn w:val="Normal"/>
    <w:rsid w:val="005D5EE0"/>
    <w:pPr>
      <w:keepNext/>
      <w:keepLines/>
      <w:spacing w:before="360"/>
      <w:ind w:left="1559" w:hanging="1559"/>
    </w:pPr>
    <w:rPr>
      <w:rFonts w:ascii="Arial" w:hAnsi="Arial"/>
      <w:b/>
      <w:sz w:val="28"/>
    </w:rPr>
  </w:style>
  <w:style w:type="paragraph" w:customStyle="1" w:styleId="FormHeading">
    <w:name w:val="Form Heading"/>
    <w:basedOn w:val="Normal"/>
    <w:rsid w:val="0084322F"/>
    <w:pPr>
      <w:keepNext/>
      <w:keepLines/>
      <w:spacing w:before="360"/>
    </w:pPr>
    <w:rPr>
      <w:rFonts w:ascii="Arial" w:hAnsi="Arial"/>
      <w:b/>
      <w:sz w:val="28"/>
      <w:lang w:eastAsia="en-AU"/>
    </w:rPr>
  </w:style>
  <w:style w:type="paragraph" w:customStyle="1" w:styleId="FormSubheading">
    <w:name w:val="Form Subheading"/>
    <w:basedOn w:val="Normal"/>
    <w:rsid w:val="005D5EE0"/>
    <w:pPr>
      <w:keepNext/>
      <w:keepLines/>
      <w:tabs>
        <w:tab w:val="right" w:pos="600"/>
      </w:tabs>
      <w:spacing w:before="360"/>
      <w:ind w:left="960" w:hanging="960"/>
    </w:pPr>
    <w:rPr>
      <w:rFonts w:ascii="Arial" w:hAnsi="Arial"/>
      <w:b/>
    </w:rPr>
  </w:style>
  <w:style w:type="paragraph" w:customStyle="1" w:styleId="FormDot">
    <w:name w:val="Form Dot"/>
    <w:basedOn w:val="Schedulepara"/>
    <w:rsid w:val="005D5EE0"/>
    <w:pPr>
      <w:numPr>
        <w:numId w:val="1"/>
      </w:numPr>
      <w:tabs>
        <w:tab w:val="clear" w:pos="567"/>
      </w:tabs>
      <w:spacing w:before="120"/>
    </w:pPr>
  </w:style>
  <w:style w:type="paragraph" w:customStyle="1" w:styleId="FormDotPoint">
    <w:name w:val="Form Dot Point"/>
    <w:basedOn w:val="FormDot"/>
    <w:rsid w:val="005D5EE0"/>
  </w:style>
  <w:style w:type="paragraph" w:styleId="Header">
    <w:name w:val="header"/>
    <w:basedOn w:val="Normal"/>
    <w:link w:val="HeaderChar"/>
    <w:uiPriority w:val="99"/>
    <w:unhideWhenUsed/>
    <w:rsid w:val="005D5EE0"/>
    <w:pPr>
      <w:tabs>
        <w:tab w:val="center" w:pos="4513"/>
        <w:tab w:val="right" w:pos="9026"/>
      </w:tabs>
    </w:pPr>
  </w:style>
  <w:style w:type="character" w:customStyle="1" w:styleId="HeaderChar">
    <w:name w:val="Header Char"/>
    <w:basedOn w:val="DefaultParagraphFont"/>
    <w:link w:val="Header"/>
    <w:uiPriority w:val="99"/>
    <w:locked/>
    <w:rsid w:val="005D5EE0"/>
    <w:rPr>
      <w:rFonts w:cs="Times New Roman"/>
      <w:sz w:val="24"/>
      <w:szCs w:val="24"/>
      <w:lang w:val="x-none" w:eastAsia="en-US"/>
    </w:rPr>
  </w:style>
  <w:style w:type="paragraph" w:styleId="Footer">
    <w:name w:val="footer"/>
    <w:basedOn w:val="Normal"/>
    <w:link w:val="FooterChar"/>
    <w:uiPriority w:val="99"/>
    <w:unhideWhenUsed/>
    <w:rsid w:val="005D5EE0"/>
    <w:pPr>
      <w:tabs>
        <w:tab w:val="center" w:pos="4513"/>
        <w:tab w:val="right" w:pos="9026"/>
      </w:tabs>
    </w:pPr>
  </w:style>
  <w:style w:type="character" w:customStyle="1" w:styleId="FooterChar">
    <w:name w:val="Footer Char"/>
    <w:basedOn w:val="DefaultParagraphFont"/>
    <w:link w:val="Footer"/>
    <w:uiPriority w:val="99"/>
    <w:locked/>
    <w:rsid w:val="005D5EE0"/>
    <w:rPr>
      <w:rFonts w:cs="Times New Roman"/>
      <w:sz w:val="24"/>
      <w:szCs w:val="24"/>
      <w:lang w:val="x-none" w:eastAsia="en-US"/>
    </w:rPr>
  </w:style>
  <w:style w:type="character" w:styleId="Hyperlink">
    <w:name w:val="Hyperlink"/>
    <w:basedOn w:val="DefaultParagraphFont"/>
    <w:uiPriority w:val="99"/>
    <w:rsid w:val="00B70A66"/>
    <w:rPr>
      <w:color w:val="0000FF" w:themeColor="hyperlink"/>
      <w:u w:val="single"/>
    </w:rPr>
  </w:style>
  <w:style w:type="character" w:styleId="UnresolvedMention">
    <w:name w:val="Unresolved Mention"/>
    <w:basedOn w:val="DefaultParagraphFont"/>
    <w:uiPriority w:val="99"/>
    <w:semiHidden/>
    <w:unhideWhenUsed/>
    <w:rsid w:val="00B70A66"/>
    <w:rPr>
      <w:color w:val="605E5C"/>
      <w:shd w:val="clear" w:color="auto" w:fill="E1DFDD"/>
    </w:rPr>
  </w:style>
  <w:style w:type="paragraph" w:customStyle="1" w:styleId="subsection">
    <w:name w:val="subsection"/>
    <w:basedOn w:val="Normal"/>
    <w:rsid w:val="00B70A66"/>
    <w:pPr>
      <w:spacing w:before="100" w:beforeAutospacing="1" w:after="100" w:afterAutospacing="1"/>
    </w:pPr>
    <w:rPr>
      <w:lang w:eastAsia="en-AU"/>
    </w:rPr>
  </w:style>
  <w:style w:type="paragraph" w:styleId="BalloonText">
    <w:name w:val="Balloon Text"/>
    <w:basedOn w:val="Normal"/>
    <w:link w:val="BalloonTextChar"/>
    <w:uiPriority w:val="99"/>
    <w:semiHidden/>
    <w:unhideWhenUsed/>
    <w:rsid w:val="00B70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A66"/>
    <w:rPr>
      <w:rFonts w:ascii="Segoe UI" w:hAnsi="Segoe UI" w:cs="Segoe UI"/>
      <w:sz w:val="18"/>
      <w:szCs w:val="18"/>
      <w:lang w:eastAsia="en-US"/>
    </w:rPr>
  </w:style>
  <w:style w:type="character" w:styleId="CommentReference">
    <w:name w:val="annotation reference"/>
    <w:basedOn w:val="DefaultParagraphFont"/>
    <w:uiPriority w:val="99"/>
    <w:rsid w:val="00C32D0E"/>
    <w:rPr>
      <w:sz w:val="16"/>
      <w:szCs w:val="16"/>
    </w:rPr>
  </w:style>
  <w:style w:type="paragraph" w:styleId="CommentText">
    <w:name w:val="annotation text"/>
    <w:basedOn w:val="Normal"/>
    <w:link w:val="CommentTextChar"/>
    <w:uiPriority w:val="99"/>
    <w:rsid w:val="00C32D0E"/>
    <w:rPr>
      <w:sz w:val="20"/>
      <w:szCs w:val="20"/>
    </w:rPr>
  </w:style>
  <w:style w:type="character" w:customStyle="1" w:styleId="CommentTextChar">
    <w:name w:val="Comment Text Char"/>
    <w:basedOn w:val="DefaultParagraphFont"/>
    <w:link w:val="CommentText"/>
    <w:uiPriority w:val="99"/>
    <w:rsid w:val="00C32D0E"/>
    <w:rPr>
      <w:lang w:eastAsia="en-US"/>
    </w:rPr>
  </w:style>
  <w:style w:type="paragraph" w:styleId="CommentSubject">
    <w:name w:val="annotation subject"/>
    <w:basedOn w:val="CommentText"/>
    <w:next w:val="CommentText"/>
    <w:link w:val="CommentSubjectChar"/>
    <w:uiPriority w:val="99"/>
    <w:rsid w:val="00C32D0E"/>
    <w:rPr>
      <w:b/>
      <w:bCs/>
    </w:rPr>
  </w:style>
  <w:style w:type="character" w:customStyle="1" w:styleId="CommentSubjectChar">
    <w:name w:val="Comment Subject Char"/>
    <w:basedOn w:val="CommentTextChar"/>
    <w:link w:val="CommentSubject"/>
    <w:uiPriority w:val="99"/>
    <w:rsid w:val="00C32D0E"/>
    <w:rPr>
      <w:b/>
      <w:bCs/>
      <w:lang w:eastAsia="en-US"/>
    </w:rPr>
  </w:style>
  <w:style w:type="paragraph" w:styleId="Revision">
    <w:name w:val="Revision"/>
    <w:hidden/>
    <w:uiPriority w:val="99"/>
    <w:semiHidden/>
    <w:rsid w:val="00780F62"/>
    <w:rPr>
      <w:sz w:val="24"/>
      <w:szCs w:val="24"/>
      <w:lang w:eastAsia="en-US"/>
    </w:rPr>
  </w:style>
  <w:style w:type="paragraph" w:styleId="Subtitle">
    <w:name w:val="Subtitle"/>
    <w:basedOn w:val="FormHeading"/>
    <w:next w:val="Normal"/>
    <w:link w:val="SubtitleChar"/>
    <w:uiPriority w:val="11"/>
    <w:qFormat/>
    <w:rsid w:val="0084322F"/>
    <w:pPr>
      <w:numPr>
        <w:ilvl w:val="1"/>
      </w:numPr>
      <w:spacing w:after="160"/>
    </w:pPr>
    <w:rPr>
      <w:rFonts w:eastAsiaTheme="minorEastAsia" w:cstheme="minorBidi"/>
      <w:spacing w:val="15"/>
      <w:sz w:val="20"/>
      <w:szCs w:val="22"/>
    </w:rPr>
  </w:style>
  <w:style w:type="character" w:customStyle="1" w:styleId="SubtitleChar">
    <w:name w:val="Subtitle Char"/>
    <w:basedOn w:val="DefaultParagraphFont"/>
    <w:link w:val="Subtitle"/>
    <w:uiPriority w:val="11"/>
    <w:rsid w:val="0084322F"/>
    <w:rPr>
      <w:rFonts w:ascii="Arial" w:eastAsiaTheme="minorEastAsia" w:hAnsi="Arial" w:cstheme="minorBidi"/>
      <w:b/>
      <w:spacing w:val="15"/>
      <w:szCs w:val="22"/>
    </w:rPr>
  </w:style>
  <w:style w:type="paragraph" w:customStyle="1" w:styleId="FormTitle">
    <w:name w:val="Form Title"/>
    <w:basedOn w:val="FormHeading"/>
    <w:qFormat/>
    <w:rsid w:val="0084322F"/>
    <w:pPr>
      <w:spacing w:before="0" w:after="360"/>
    </w:pPr>
    <w:rPr>
      <w:color w:val="000000"/>
    </w:rPr>
  </w:style>
  <w:style w:type="paragraph" w:customStyle="1" w:styleId="FormSubtitle">
    <w:name w:val="Form Subtitle"/>
    <w:basedOn w:val="FormTitle"/>
    <w:qFormat/>
    <w:rsid w:val="0084322F"/>
    <w:pPr>
      <w:spacing w:after="0"/>
      <w:jc w:val="right"/>
    </w:pPr>
    <w:rPr>
      <w:rFonts w:cs="Arial"/>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10670">
      <w:bodyDiv w:val="1"/>
      <w:marLeft w:val="0"/>
      <w:marRight w:val="0"/>
      <w:marTop w:val="0"/>
      <w:marBottom w:val="0"/>
      <w:divBdr>
        <w:top w:val="none" w:sz="0" w:space="0" w:color="auto"/>
        <w:left w:val="none" w:sz="0" w:space="0" w:color="auto"/>
        <w:bottom w:val="none" w:sz="0" w:space="0" w:color="auto"/>
        <w:right w:val="none" w:sz="0" w:space="0" w:color="auto"/>
      </w:divBdr>
      <w:divsChild>
        <w:div w:id="1114472367">
          <w:marLeft w:val="0"/>
          <w:marRight w:val="0"/>
          <w:marTop w:val="0"/>
          <w:marBottom w:val="0"/>
          <w:divBdr>
            <w:top w:val="none" w:sz="0" w:space="0" w:color="auto"/>
            <w:left w:val="none" w:sz="0" w:space="0" w:color="auto"/>
            <w:bottom w:val="none" w:sz="0" w:space="0" w:color="auto"/>
            <w:right w:val="none" w:sz="0" w:space="0" w:color="auto"/>
          </w:divBdr>
          <w:divsChild>
            <w:div w:id="2029941489">
              <w:marLeft w:val="0"/>
              <w:marRight w:val="0"/>
              <w:marTop w:val="0"/>
              <w:marBottom w:val="0"/>
              <w:divBdr>
                <w:top w:val="none" w:sz="0" w:space="0" w:color="auto"/>
                <w:left w:val="none" w:sz="0" w:space="0" w:color="auto"/>
                <w:bottom w:val="none" w:sz="0" w:space="0" w:color="auto"/>
                <w:right w:val="none" w:sz="0" w:space="0" w:color="auto"/>
              </w:divBdr>
              <w:divsChild>
                <w:div w:id="1394305128">
                  <w:marLeft w:val="0"/>
                  <w:marRight w:val="0"/>
                  <w:marTop w:val="0"/>
                  <w:marBottom w:val="0"/>
                  <w:divBdr>
                    <w:top w:val="none" w:sz="0" w:space="0" w:color="auto"/>
                    <w:left w:val="none" w:sz="0" w:space="0" w:color="auto"/>
                    <w:bottom w:val="none" w:sz="0" w:space="0" w:color="auto"/>
                    <w:right w:val="none" w:sz="0" w:space="0" w:color="auto"/>
                  </w:divBdr>
                  <w:divsChild>
                    <w:div w:id="460420310">
                      <w:marLeft w:val="0"/>
                      <w:marRight w:val="0"/>
                      <w:marTop w:val="0"/>
                      <w:marBottom w:val="0"/>
                      <w:divBdr>
                        <w:top w:val="none" w:sz="0" w:space="0" w:color="auto"/>
                        <w:left w:val="none" w:sz="0" w:space="0" w:color="auto"/>
                        <w:bottom w:val="none" w:sz="0" w:space="0" w:color="auto"/>
                        <w:right w:val="none" w:sz="0" w:space="0" w:color="auto"/>
                      </w:divBdr>
                      <w:divsChild>
                        <w:div w:id="815293101">
                          <w:marLeft w:val="0"/>
                          <w:marRight w:val="0"/>
                          <w:marTop w:val="0"/>
                          <w:marBottom w:val="0"/>
                          <w:divBdr>
                            <w:top w:val="none" w:sz="0" w:space="0" w:color="auto"/>
                            <w:left w:val="none" w:sz="0" w:space="0" w:color="auto"/>
                            <w:bottom w:val="none" w:sz="0" w:space="0" w:color="auto"/>
                            <w:right w:val="none" w:sz="0" w:space="0" w:color="auto"/>
                          </w:divBdr>
                          <w:divsChild>
                            <w:div w:id="156463490">
                              <w:marLeft w:val="0"/>
                              <w:marRight w:val="0"/>
                              <w:marTop w:val="0"/>
                              <w:marBottom w:val="0"/>
                              <w:divBdr>
                                <w:top w:val="none" w:sz="0" w:space="0" w:color="auto"/>
                                <w:left w:val="none" w:sz="0" w:space="0" w:color="auto"/>
                                <w:bottom w:val="none" w:sz="0" w:space="0" w:color="auto"/>
                                <w:right w:val="none" w:sz="0" w:space="0" w:color="auto"/>
                              </w:divBdr>
                              <w:divsChild>
                                <w:div w:id="61298371">
                                  <w:marLeft w:val="0"/>
                                  <w:marRight w:val="0"/>
                                  <w:marTop w:val="0"/>
                                  <w:marBottom w:val="0"/>
                                  <w:divBdr>
                                    <w:top w:val="none" w:sz="0" w:space="0" w:color="auto"/>
                                    <w:left w:val="none" w:sz="0" w:space="0" w:color="auto"/>
                                    <w:bottom w:val="none" w:sz="0" w:space="0" w:color="auto"/>
                                    <w:right w:val="none" w:sz="0" w:space="0" w:color="auto"/>
                                  </w:divBdr>
                                  <w:divsChild>
                                    <w:div w:id="982999090">
                                      <w:marLeft w:val="0"/>
                                      <w:marRight w:val="0"/>
                                      <w:marTop w:val="0"/>
                                      <w:marBottom w:val="0"/>
                                      <w:divBdr>
                                        <w:top w:val="none" w:sz="0" w:space="0" w:color="auto"/>
                                        <w:left w:val="none" w:sz="0" w:space="0" w:color="auto"/>
                                        <w:bottom w:val="none" w:sz="0" w:space="0" w:color="auto"/>
                                        <w:right w:val="none" w:sz="0" w:space="0" w:color="auto"/>
                                      </w:divBdr>
                                      <w:divsChild>
                                        <w:div w:id="1671256529">
                                          <w:marLeft w:val="0"/>
                                          <w:marRight w:val="0"/>
                                          <w:marTop w:val="0"/>
                                          <w:marBottom w:val="0"/>
                                          <w:divBdr>
                                            <w:top w:val="none" w:sz="0" w:space="0" w:color="auto"/>
                                            <w:left w:val="none" w:sz="0" w:space="0" w:color="auto"/>
                                            <w:bottom w:val="none" w:sz="0" w:space="0" w:color="auto"/>
                                            <w:right w:val="none" w:sz="0" w:space="0" w:color="auto"/>
                                          </w:divBdr>
                                          <w:divsChild>
                                            <w:div w:id="431975474">
                                              <w:marLeft w:val="0"/>
                                              <w:marRight w:val="0"/>
                                              <w:marTop w:val="0"/>
                                              <w:marBottom w:val="0"/>
                                              <w:divBdr>
                                                <w:top w:val="none" w:sz="0" w:space="0" w:color="auto"/>
                                                <w:left w:val="none" w:sz="0" w:space="0" w:color="auto"/>
                                                <w:bottom w:val="none" w:sz="0" w:space="0" w:color="auto"/>
                                                <w:right w:val="none" w:sz="0" w:space="0" w:color="auto"/>
                                              </w:divBdr>
                                              <w:divsChild>
                                                <w:div w:id="1291938611">
                                                  <w:marLeft w:val="0"/>
                                                  <w:marRight w:val="0"/>
                                                  <w:marTop w:val="0"/>
                                                  <w:marBottom w:val="0"/>
                                                  <w:divBdr>
                                                    <w:top w:val="none" w:sz="0" w:space="0" w:color="auto"/>
                                                    <w:left w:val="none" w:sz="0" w:space="0" w:color="auto"/>
                                                    <w:bottom w:val="none" w:sz="0" w:space="0" w:color="auto"/>
                                                    <w:right w:val="none" w:sz="0" w:space="0" w:color="auto"/>
                                                  </w:divBdr>
                                                  <w:divsChild>
                                                    <w:div w:id="769664475">
                                                      <w:marLeft w:val="0"/>
                                                      <w:marRight w:val="0"/>
                                                      <w:marTop w:val="0"/>
                                                      <w:marBottom w:val="0"/>
                                                      <w:divBdr>
                                                        <w:top w:val="none" w:sz="0" w:space="0" w:color="auto"/>
                                                        <w:left w:val="none" w:sz="0" w:space="0" w:color="auto"/>
                                                        <w:bottom w:val="none" w:sz="0" w:space="0" w:color="auto"/>
                                                        <w:right w:val="none" w:sz="0" w:space="0" w:color="auto"/>
                                                      </w:divBdr>
                                                      <w:divsChild>
                                                        <w:div w:id="11266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507025">
      <w:bodyDiv w:val="1"/>
      <w:marLeft w:val="0"/>
      <w:marRight w:val="0"/>
      <w:marTop w:val="0"/>
      <w:marBottom w:val="0"/>
      <w:divBdr>
        <w:top w:val="none" w:sz="0" w:space="0" w:color="auto"/>
        <w:left w:val="none" w:sz="0" w:space="0" w:color="auto"/>
        <w:bottom w:val="none" w:sz="0" w:space="0" w:color="auto"/>
        <w:right w:val="none" w:sz="0" w:space="0" w:color="auto"/>
      </w:divBdr>
      <w:divsChild>
        <w:div w:id="226383838">
          <w:marLeft w:val="0"/>
          <w:marRight w:val="0"/>
          <w:marTop w:val="0"/>
          <w:marBottom w:val="0"/>
          <w:divBdr>
            <w:top w:val="none" w:sz="0" w:space="0" w:color="auto"/>
            <w:left w:val="none" w:sz="0" w:space="0" w:color="auto"/>
            <w:bottom w:val="none" w:sz="0" w:space="0" w:color="auto"/>
            <w:right w:val="none" w:sz="0" w:space="0" w:color="auto"/>
          </w:divBdr>
          <w:divsChild>
            <w:div w:id="1099721816">
              <w:marLeft w:val="0"/>
              <w:marRight w:val="0"/>
              <w:marTop w:val="0"/>
              <w:marBottom w:val="0"/>
              <w:divBdr>
                <w:top w:val="none" w:sz="0" w:space="0" w:color="auto"/>
                <w:left w:val="none" w:sz="0" w:space="0" w:color="auto"/>
                <w:bottom w:val="none" w:sz="0" w:space="0" w:color="auto"/>
                <w:right w:val="none" w:sz="0" w:space="0" w:color="auto"/>
              </w:divBdr>
              <w:divsChild>
                <w:div w:id="1897159298">
                  <w:marLeft w:val="0"/>
                  <w:marRight w:val="0"/>
                  <w:marTop w:val="0"/>
                  <w:marBottom w:val="0"/>
                  <w:divBdr>
                    <w:top w:val="none" w:sz="0" w:space="0" w:color="auto"/>
                    <w:left w:val="none" w:sz="0" w:space="0" w:color="auto"/>
                    <w:bottom w:val="none" w:sz="0" w:space="0" w:color="auto"/>
                    <w:right w:val="none" w:sz="0" w:space="0" w:color="auto"/>
                  </w:divBdr>
                  <w:divsChild>
                    <w:div w:id="1174304139">
                      <w:marLeft w:val="0"/>
                      <w:marRight w:val="0"/>
                      <w:marTop w:val="0"/>
                      <w:marBottom w:val="0"/>
                      <w:divBdr>
                        <w:top w:val="none" w:sz="0" w:space="0" w:color="auto"/>
                        <w:left w:val="none" w:sz="0" w:space="0" w:color="auto"/>
                        <w:bottom w:val="none" w:sz="0" w:space="0" w:color="auto"/>
                        <w:right w:val="none" w:sz="0" w:space="0" w:color="auto"/>
                      </w:divBdr>
                      <w:divsChild>
                        <w:div w:id="1915117226">
                          <w:marLeft w:val="0"/>
                          <w:marRight w:val="0"/>
                          <w:marTop w:val="0"/>
                          <w:marBottom w:val="0"/>
                          <w:divBdr>
                            <w:top w:val="none" w:sz="0" w:space="0" w:color="auto"/>
                            <w:left w:val="none" w:sz="0" w:space="0" w:color="auto"/>
                            <w:bottom w:val="none" w:sz="0" w:space="0" w:color="auto"/>
                            <w:right w:val="none" w:sz="0" w:space="0" w:color="auto"/>
                          </w:divBdr>
                          <w:divsChild>
                            <w:div w:id="1348601669">
                              <w:marLeft w:val="0"/>
                              <w:marRight w:val="0"/>
                              <w:marTop w:val="0"/>
                              <w:marBottom w:val="0"/>
                              <w:divBdr>
                                <w:top w:val="none" w:sz="0" w:space="0" w:color="auto"/>
                                <w:left w:val="none" w:sz="0" w:space="0" w:color="auto"/>
                                <w:bottom w:val="none" w:sz="0" w:space="0" w:color="auto"/>
                                <w:right w:val="none" w:sz="0" w:space="0" w:color="auto"/>
                              </w:divBdr>
                              <w:divsChild>
                                <w:div w:id="489758297">
                                  <w:marLeft w:val="0"/>
                                  <w:marRight w:val="0"/>
                                  <w:marTop w:val="0"/>
                                  <w:marBottom w:val="0"/>
                                  <w:divBdr>
                                    <w:top w:val="none" w:sz="0" w:space="0" w:color="auto"/>
                                    <w:left w:val="none" w:sz="0" w:space="0" w:color="auto"/>
                                    <w:bottom w:val="none" w:sz="0" w:space="0" w:color="auto"/>
                                    <w:right w:val="none" w:sz="0" w:space="0" w:color="auto"/>
                                  </w:divBdr>
                                  <w:divsChild>
                                    <w:div w:id="314340798">
                                      <w:marLeft w:val="0"/>
                                      <w:marRight w:val="0"/>
                                      <w:marTop w:val="0"/>
                                      <w:marBottom w:val="0"/>
                                      <w:divBdr>
                                        <w:top w:val="none" w:sz="0" w:space="0" w:color="auto"/>
                                        <w:left w:val="none" w:sz="0" w:space="0" w:color="auto"/>
                                        <w:bottom w:val="none" w:sz="0" w:space="0" w:color="auto"/>
                                        <w:right w:val="none" w:sz="0" w:space="0" w:color="auto"/>
                                      </w:divBdr>
                                      <w:divsChild>
                                        <w:div w:id="516191467">
                                          <w:marLeft w:val="0"/>
                                          <w:marRight w:val="0"/>
                                          <w:marTop w:val="0"/>
                                          <w:marBottom w:val="0"/>
                                          <w:divBdr>
                                            <w:top w:val="none" w:sz="0" w:space="0" w:color="auto"/>
                                            <w:left w:val="none" w:sz="0" w:space="0" w:color="auto"/>
                                            <w:bottom w:val="none" w:sz="0" w:space="0" w:color="auto"/>
                                            <w:right w:val="none" w:sz="0" w:space="0" w:color="auto"/>
                                          </w:divBdr>
                                          <w:divsChild>
                                            <w:div w:id="2095123975">
                                              <w:marLeft w:val="0"/>
                                              <w:marRight w:val="0"/>
                                              <w:marTop w:val="0"/>
                                              <w:marBottom w:val="0"/>
                                              <w:divBdr>
                                                <w:top w:val="none" w:sz="0" w:space="0" w:color="auto"/>
                                                <w:left w:val="none" w:sz="0" w:space="0" w:color="auto"/>
                                                <w:bottom w:val="none" w:sz="0" w:space="0" w:color="auto"/>
                                                <w:right w:val="none" w:sz="0" w:space="0" w:color="auto"/>
                                              </w:divBdr>
                                              <w:divsChild>
                                                <w:div w:id="2048290954">
                                                  <w:marLeft w:val="0"/>
                                                  <w:marRight w:val="0"/>
                                                  <w:marTop w:val="0"/>
                                                  <w:marBottom w:val="0"/>
                                                  <w:divBdr>
                                                    <w:top w:val="none" w:sz="0" w:space="0" w:color="auto"/>
                                                    <w:left w:val="none" w:sz="0" w:space="0" w:color="auto"/>
                                                    <w:bottom w:val="none" w:sz="0" w:space="0" w:color="auto"/>
                                                    <w:right w:val="none" w:sz="0" w:space="0" w:color="auto"/>
                                                  </w:divBdr>
                                                  <w:divsChild>
                                                    <w:div w:id="1354721487">
                                                      <w:marLeft w:val="0"/>
                                                      <w:marRight w:val="0"/>
                                                      <w:marTop w:val="0"/>
                                                      <w:marBottom w:val="0"/>
                                                      <w:divBdr>
                                                        <w:top w:val="none" w:sz="0" w:space="0" w:color="auto"/>
                                                        <w:left w:val="none" w:sz="0" w:space="0" w:color="auto"/>
                                                        <w:bottom w:val="none" w:sz="0" w:space="0" w:color="auto"/>
                                                        <w:right w:val="none" w:sz="0" w:space="0" w:color="auto"/>
                                                      </w:divBdr>
                                                      <w:divsChild>
                                                        <w:div w:id="17889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ordNumber xmlns="da7a9ac0-bc47-4684-84e6-3a8e9ac80c12">R20200000561223</RecordNumber>
    <ObjectiveID xmlns="da7a9ac0-bc47-4684-84e6-3a8e9ac80c12" xsi:nil="true"/>
    <SignificantFlag xmlns="da7a9ac0-bc47-4684-84e6-3a8e9ac80c12">false</SignificantFlag>
    <SenateOrder12 xmlns="da7a9ac0-bc47-4684-84e6-3a8e9ac80c12">false</SenateOrder12>
    <Approvers xmlns="17f478ab-373e-4295-9ff0-9b833ad01319">
      <UserInfo>
        <DisplayName>i:0#.w|a1\tegan.lemm</DisplayName>
        <AccountId>36</AccountId>
        <AccountType/>
      </UserInfo>
      <UserInfo>
        <DisplayName>i:0#.w|a1\bethany.white</DisplayName>
        <AccountId>558</AccountId>
        <AccountType/>
      </UserInfo>
    </Approvers>
    <ded95d7ab059406991d558011d18c177 xmlns="da7a9ac0-bc47-4684-84e6-3a8e9ac80c12" xsi:nil="true"/>
    <Reviewers xmlns="17f478ab-373e-4295-9ff0-9b833ad01319">
      <UserInfo>
        <DisplayName>i:0#.w|a1\tegan.lemm</DisplayName>
        <AccountId>36</AccountId>
        <AccountType/>
      </UserInfo>
      <UserInfo>
        <DisplayName>i:0#.w|a1\bethany.white</DisplayName>
        <AccountId>558</AccountId>
        <AccountType/>
      </UserInfo>
    </Reviewers>
    <SignificantReason xmlns="da7a9ac0-bc47-4684-84e6-3a8e9ac80c12" xsi:nil="true"/>
    <NotesLinks xmlns="da7a9ac0-bc47-4684-84e6-3a8e9ac80c12" xsi:nil="true"/>
    <TaxCatchAll xmlns="5e94e46f-8a31-44fb-a5d1-46121b3a81e6">
      <Value>99</Value>
    </TaxCatchAll>
    <bb4973703421488e858af43c024ffb3c xmlns="5e94e46f-8a31-44fb-a5d1-46121b3a81e6">
      <Terms xmlns="http://schemas.microsoft.com/office/infopath/2007/PartnerControls"/>
    </bb4973703421488e858af43c024ffb3c>
    <f03834e546ff4f91bb643cefe7f72353 xmlns="5e94e46f-8a31-44fb-a5d1-46121b3a81e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cffd3088-7a74-4edb-8c9e-fbf79371a422</TermId>
        </TermInfo>
      </Terms>
    </f03834e546ff4f91bb643cefe7f72353>
    <DCI_x0020_Status xmlns="5e94e46f-8a31-44fb-a5d1-46121b3a81e6">Open</DCI_x0020_Status>
    <mb9a6403184e4fa5a21132c41d83c8e5 xmlns="5e94e46f-8a31-44fb-a5d1-46121b3a81e6">
      <Terms xmlns="http://schemas.microsoft.com/office/infopath/2007/PartnerControls"/>
    </mb9a6403184e4fa5a21132c41d83c8e5>
    <Financial_x0020_Services xmlns="5e94e46f-8a31-44fb-a5d1-46121b3a81e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C Document" ma:contentTypeID="0x010100B5F685A1365F544391EF8C813B164F3A006D90D033D6AE8845909927BCEA18A65E" ma:contentTypeVersion="33" ma:contentTypeDescription="" ma:contentTypeScope="" ma:versionID="b90bcda96f29701592d736331487d5da">
  <xsd:schema xmlns:xsd="http://www.w3.org/2001/XMLSchema" xmlns:xs="http://www.w3.org/2001/XMLSchema" xmlns:p="http://schemas.microsoft.com/office/2006/metadata/properties" xmlns:ns1="5e94e46f-8a31-44fb-a5d1-46121b3a81e6" xmlns:ns3="da7a9ac0-bc47-4684-84e6-3a8e9ac80c12" xmlns:ns4="17f478ab-373e-4295-9ff0-9b833ad01319" targetNamespace="http://schemas.microsoft.com/office/2006/metadata/properties" ma:root="true" ma:fieldsID="0675d434eadeff2858e09dee7d4edf76" ns1:_="" ns3:_="" ns4:_="">
    <xsd:import namespace="5e94e46f-8a31-44fb-a5d1-46121b3a81e6"/>
    <xsd:import namespace="da7a9ac0-bc47-4684-84e6-3a8e9ac80c12"/>
    <xsd:import namespace="17f478ab-373e-4295-9ff0-9b833ad01319"/>
    <xsd:element name="properties">
      <xsd:complexType>
        <xsd:sequence>
          <xsd:element name="documentManagement">
            <xsd:complexType>
              <xsd:all>
                <xsd:element ref="ns1:Financial_x0020_Services" minOccurs="0"/>
                <xsd:element ref="ns3:RecordNumber" minOccurs="0"/>
                <xsd:element ref="ns3:ObjectiveID" minOccurs="0"/>
                <xsd:element ref="ns3:SenateOrder12" minOccurs="0"/>
                <xsd:element ref="ns3:SignificantFlag" minOccurs="0"/>
                <xsd:element ref="ns3:SignificantReason" minOccurs="0"/>
                <xsd:element ref="ns3:NotesLinks" minOccurs="0"/>
                <xsd:element ref="ns4:Reviewers" minOccurs="0"/>
                <xsd:element ref="ns4:Approvers" minOccurs="0"/>
                <xsd:element ref="ns3:ded95d7ab059406991d558011d18c177" minOccurs="0"/>
                <xsd:element ref="ns1:TaxCatchAllLabel" minOccurs="0"/>
                <xsd:element ref="ns1:f03834e546ff4f91bb643cefe7f72353" minOccurs="0"/>
                <xsd:element ref="ns1:mb9a6403184e4fa5a21132c41d83c8e5" minOccurs="0"/>
                <xsd:element ref="ns1:DCI_x0020_Status" minOccurs="0"/>
                <xsd:element ref="ns1:bb4973703421488e858af43c024ffb3c" minOccurs="0"/>
                <xsd:element ref="ns1: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4e46f-8a31-44fb-a5d1-46121b3a81e6" elementFormDefault="qualified">
    <xsd:import namespace="http://schemas.microsoft.com/office/2006/documentManagement/types"/>
    <xsd:import namespace="http://schemas.microsoft.com/office/infopath/2007/PartnerControls"/>
    <xsd:element name="Financial_x0020_Services" ma:index="0" nillable="true" ma:displayName="Financial Services" ma:format="Dropdown" ma:internalName="Financial_x0020_Services">
      <xsd:simpleType>
        <xsd:restriction base="dms:Choice">
          <xsd:enumeration value="Credit"/>
          <xsd:enumeration value="Insurance"/>
          <xsd:enumeration value="Retail Banking &amp; Payments"/>
          <xsd:enumeration value="Other"/>
          <xsd:enumeration value="N/A"/>
        </xsd:restriction>
      </xsd:simpleType>
    </xsd:element>
    <xsd:element name="TaxCatchAllLabel" ma:index="17" nillable="true" ma:displayName="Taxonomy Catch All Column1" ma:hidden="true" ma:list="{a2c2220a-0bdb-4614-9a2f-02155a413710}" ma:internalName="TaxCatchAllLabel" ma:readOnly="true" ma:showField="CatchAllDataLabel" ma:web="5e94e46f-8a31-44fb-a5d1-46121b3a81e6">
      <xsd:complexType>
        <xsd:complexContent>
          <xsd:extension base="dms:MultiChoiceLookup">
            <xsd:sequence>
              <xsd:element name="Value" type="dms:Lookup" maxOccurs="unbounded" minOccurs="0" nillable="true"/>
            </xsd:sequence>
          </xsd:extension>
        </xsd:complexContent>
      </xsd:complexType>
    </xsd:element>
    <xsd:element name="f03834e546ff4f91bb643cefe7f72353" ma:index="18" ma:taxonomy="true" ma:internalName="f03834e546ff4f91bb643cefe7f72353" ma:taxonomyFieldName="SecurityClassification" ma:displayName="Security Classification" ma:readOnly="false" ma:default="-1;#PROTECTED|0fdd1a11-afcd-482b-8e90-e57051455132" ma:fieldId="{f03834e5-46ff-4f91-bb64-3cefe7f72353}" ma:sspId="b38671ba-7d76-46f8-b8a5-5fc3a7d6229d" ma:termSetId="1d2f2699-c9ac-44b7-aa84-d64945e6f0bf" ma:anchorId="00000000-0000-0000-0000-000000000000" ma:open="false" ma:isKeyword="false">
      <xsd:complexType>
        <xsd:sequence>
          <xsd:element ref="pc:Terms" minOccurs="0" maxOccurs="1"/>
        </xsd:sequence>
      </xsd:complexType>
    </xsd:element>
    <xsd:element name="mb9a6403184e4fa5a21132c41d83c8e5" ma:index="22" nillable="true" ma:taxonomy="true" ma:internalName="mb9a6403184e4fa5a21132c41d83c8e5" ma:taxonomyFieldName="Entity" ma:displayName="Entity" ma:default="" ma:fieldId="{6b9a6403-184e-4fa5-a211-32c41d83c8e5}" ma:sspId="b38671ba-7d76-46f8-b8a5-5fc3a7d6229d" ma:termSetId="29904673-02a0-47f7-a426-ad49d82a0177" ma:anchorId="00000000-0000-0000-0000-000000000000" ma:open="true" ma:isKeyword="false">
      <xsd:complexType>
        <xsd:sequence>
          <xsd:element ref="pc:Terms" minOccurs="0" maxOccurs="1"/>
        </xsd:sequence>
      </xsd:complexType>
    </xsd:element>
    <xsd:element name="DCI_x0020_Status" ma:index="23" nillable="true" ma:displayName="DCI Status" ma:default="Open" ma:internalName="DCI_x0020_Status">
      <xsd:simpleType>
        <xsd:restriction base="dms:Unknown">
          <xsd:enumeration value="Open"/>
          <xsd:enumeration value="Closed"/>
        </xsd:restriction>
      </xsd:simpleType>
    </xsd:element>
    <xsd:element name="bb4973703421488e858af43c024ffb3c" ma:index="25" nillable="true" ma:taxonomy="true" ma:internalName="bb4973703421488e858af43c024ffb3c" ma:taxonomyFieldName="DCI_x0020_Application_x0020__x0026__x0020_Licensing_x0020_Category" ma:displayName="DCI Application &amp; Licensing Category" ma:default="" ma:fieldId="{bb497370-3421-488e-858a-f43c024ffb3c}" ma:sspId="b38671ba-7d76-46f8-b8a5-5fc3a7d6229d" ma:termSetId="30853767-692e-4344-b86f-a94dc98757c6"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a2c2220a-0bdb-4614-9a2f-02155a413710}" ma:internalName="TaxCatchAll" ma:showField="CatchAllData" ma:web="5e94e46f-8a31-44fb-a5d1-46121b3a8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2" nillable="true" ma:displayName="Document ID" ma:hidden="true" ma:internalName="RecordNumber" ma:readOnly="false">
      <xsd:simpleType>
        <xsd:restriction base="dms:Text">
          <xsd:maxLength value="255"/>
        </xsd:restriction>
      </xsd:simpleType>
    </xsd:element>
    <xsd:element name="ObjectiveID" ma:index="4" nillable="true" ma:displayName="Objective ID" ma:hidden="true" ma:internalName="ObjectiveID" ma:readOnly="false">
      <xsd:simpleType>
        <xsd:restriction base="dms:Text">
          <xsd:maxLength value="255"/>
        </xsd:restriction>
      </xsd:simpleType>
    </xsd:element>
    <xsd:element name="SenateOrder12" ma:index="5" nillable="true" ma:displayName="Senate Order #12" ma:default="0" ma:hidden="true" ma:internalName="SenateOrder12" ma:readOnly="false">
      <xsd:simpleType>
        <xsd:restriction base="dms:Boolean"/>
      </xsd:simpleType>
    </xsd:element>
    <xsd:element name="SignificantFlag" ma:index="6" nillable="true" ma:displayName="Significant Flag" ma:default="0" ma:hidden="true" ma:internalName="SignificantFlag" ma:readOnly="false">
      <xsd:simpleType>
        <xsd:restriction base="dms:Boolean"/>
      </xsd:simpleType>
    </xsd:element>
    <xsd:element name="SignificantReason" ma:index="7" nillable="true" ma:displayName="Significant Reason" ma:hidden="true" ma:internalName="SignificantReason" ma:readOnly="false">
      <xsd:simpleType>
        <xsd:restriction base="dms:Text">
          <xsd:maxLength value="255"/>
        </xsd:restriction>
      </xsd:simpleType>
    </xsd:element>
    <xsd:element name="NotesLinks" ma:index="8" nillable="true" ma:displayName="Notes &amp; Links" ma:description="Use this field to enter relevant document/site hyperlinks and/or notes." ma:internalName="NotesLinks" ma:readOnly="false">
      <xsd:simpleType>
        <xsd:restriction base="dms:Note"/>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9"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10"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7D6FE9-CFF1-4C97-A7D5-39A023527E1E}">
  <ds:schemaRefs>
    <ds:schemaRef ds:uri="http://purl.org/dc/dcmitype/"/>
    <ds:schemaRef ds:uri="http://schemas.openxmlformats.org/package/2006/metadata/core-properties"/>
    <ds:schemaRef ds:uri="17f478ab-373e-4295-9ff0-9b833ad01319"/>
    <ds:schemaRef ds:uri="http://purl.org/dc/terms/"/>
    <ds:schemaRef ds:uri="http://purl.org/dc/elements/1.1/"/>
    <ds:schemaRef ds:uri="5e94e46f-8a31-44fb-a5d1-46121b3a81e6"/>
    <ds:schemaRef ds:uri="http://schemas.microsoft.com/office/infopath/2007/PartnerControls"/>
    <ds:schemaRef ds:uri="http://schemas.microsoft.com/office/2006/documentManagement/types"/>
    <ds:schemaRef ds:uri="da7a9ac0-bc47-4684-84e6-3a8e9ac80c1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7E116B2-297B-436F-A6E4-E9C82A81A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4e46f-8a31-44fb-a5d1-46121b3a81e6"/>
    <ds:schemaRef ds:uri="da7a9ac0-bc47-4684-84e6-3a8e9ac80c12"/>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17DA65-214A-4E0F-A2B3-D720D27AB9DC}">
  <ds:schemaRefs>
    <ds:schemaRef ds:uri="http://schemas.microsoft.com/sharepoint/events"/>
  </ds:schemaRefs>
</ds:datastoreItem>
</file>

<file path=customXml/itemProps4.xml><?xml version="1.0" encoding="utf-8"?>
<ds:datastoreItem xmlns:ds="http://schemas.openxmlformats.org/officeDocument/2006/customXml" ds:itemID="{76940532-5205-415E-B902-DC996B56DA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A6CFE0DA.dotm</Template>
  <TotalTime>5</TotalTime>
  <Pages>6</Pages>
  <Words>1890</Words>
  <Characters>8768</Characters>
  <Application>Microsoft Office Word</Application>
  <DocSecurity>0</DocSecurity>
  <Lines>584</Lines>
  <Paragraphs>125</Paragraphs>
  <ScaleCrop>false</ScaleCrop>
  <HeadingPairs>
    <vt:vector size="2" baseType="variant">
      <vt:variant>
        <vt:lpstr>Title</vt:lpstr>
      </vt:variant>
      <vt:variant>
        <vt:i4>1</vt:i4>
      </vt:variant>
    </vt:vector>
  </HeadingPairs>
  <TitlesOfParts>
    <vt:vector size="1" baseType="lpstr">
      <vt:lpstr>Credit Form 5 Information statement</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Form 5 Information statement</dc:title>
  <dc:subject>Credit Form 5 Information statement</dc:subject>
  <dc:creator>ASIC</dc:creator>
  <cp:keywords>Credit Form 5 Information statement</cp:keywords>
  <dc:description/>
  <cp:lastModifiedBy>Sarah Davin</cp:lastModifiedBy>
  <cp:revision>5</cp:revision>
  <dcterms:created xsi:type="dcterms:W3CDTF">2020-09-17T03:35:00Z</dcterms:created>
  <dcterms:modified xsi:type="dcterms:W3CDTF">2020-09-22T06:16:00Z</dcterms:modified>
  <cp:category>form</cp:category>
</cp:coreProperties>
</file>