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DBB52" w14:textId="77777777" w:rsidR="00E54AC2" w:rsidRPr="00DC4A13" w:rsidRDefault="00E54AC2" w:rsidP="00E54AC2">
      <w:pPr>
        <w:pageBreakBefore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lang w:val="en-US" w:eastAsia="en-AU"/>
        </w:rPr>
      </w:pPr>
      <w:bookmarkStart w:id="0" w:name="_Toc30588026"/>
      <w:bookmarkStart w:id="1" w:name="_GoBack"/>
      <w:r w:rsidRPr="00DC4A13">
        <w:rPr>
          <w:rFonts w:ascii="Arial" w:eastAsia="Times New Roman" w:hAnsi="Arial" w:cs="Arial"/>
          <w:b/>
          <w:sz w:val="28"/>
          <w:szCs w:val="28"/>
          <w:lang w:eastAsia="en-AU"/>
        </w:rPr>
        <w:t>Form 19—Consent to enter premises</w:t>
      </w:r>
      <w:bookmarkEnd w:id="0"/>
    </w:p>
    <w:bookmarkEnd w:id="1"/>
    <w:p w14:paraId="65380451" w14:textId="77777777" w:rsidR="00E54AC2" w:rsidRPr="00EB5675" w:rsidRDefault="00E54AC2" w:rsidP="000B752A">
      <w:pPr>
        <w:pStyle w:val="FormSubtitle"/>
        <w:rPr>
          <w:sz w:val="24"/>
        </w:rPr>
      </w:pPr>
      <w:r w:rsidRPr="00EB5675">
        <w:rPr>
          <w:sz w:val="24"/>
        </w:rPr>
        <w:t>subsection</w:t>
      </w:r>
      <w:r w:rsidRPr="00EB5675">
        <w:rPr>
          <w:rFonts w:hint="eastAsia"/>
          <w:sz w:val="24"/>
        </w:rPr>
        <w:t> </w:t>
      </w:r>
      <w:r w:rsidRPr="00EB5675">
        <w:rPr>
          <w:sz w:val="24"/>
        </w:rPr>
        <w:t>179N(1) of the Code</w:t>
      </w:r>
    </w:p>
    <w:p w14:paraId="310A74DD" w14:textId="3C2E4011" w:rsidR="00E54AC2" w:rsidRPr="00EB5675" w:rsidRDefault="00E54AC2" w:rsidP="000B752A">
      <w:pPr>
        <w:pStyle w:val="FormSubtitle"/>
        <w:spacing w:after="360"/>
        <w:rPr>
          <w:sz w:val="24"/>
        </w:rPr>
      </w:pPr>
      <w:r w:rsidRPr="00EB5675">
        <w:rPr>
          <w:sz w:val="24"/>
        </w:rPr>
        <w:t>paragraph</w:t>
      </w:r>
      <w:r w:rsidRPr="00EB5675">
        <w:rPr>
          <w:rFonts w:hint="eastAsia"/>
          <w:sz w:val="24"/>
        </w:rPr>
        <w:t> </w:t>
      </w:r>
      <w:r w:rsidRPr="00EB5675">
        <w:rPr>
          <w:sz w:val="24"/>
        </w:rPr>
        <w:t>105L(c) of the Regulations</w:t>
      </w:r>
    </w:p>
    <w:p w14:paraId="7932092A" w14:textId="77777777" w:rsidR="00E54AC2" w:rsidRPr="00EB5675" w:rsidRDefault="00E54AC2" w:rsidP="00E54AC2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 w:cs="Arial"/>
          <w:lang w:val="en-US" w:eastAsia="en-AU"/>
        </w:rPr>
      </w:pPr>
      <w:r w:rsidRPr="00EB5675">
        <w:rPr>
          <w:rFonts w:ascii="Arial" w:eastAsia="Times New Roman" w:hAnsi="Arial" w:cs="Arial"/>
          <w:color w:val="000000"/>
          <w:lang w:eastAsia="en-AU"/>
        </w:rPr>
        <w:t>. . . . . . . . . . . . . . .</w:t>
      </w:r>
    </w:p>
    <w:p w14:paraId="0F968A05" w14:textId="77777777" w:rsidR="00E54AC2" w:rsidRPr="00EB5675" w:rsidRDefault="00E54AC2" w:rsidP="00E54AC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val="en-US" w:eastAsia="en-AU"/>
        </w:rPr>
      </w:pPr>
      <w:r w:rsidRPr="00EB5675">
        <w:rPr>
          <w:rFonts w:ascii="Arial" w:eastAsia="Times New Roman" w:hAnsi="Arial" w:cs="Arial"/>
          <w:color w:val="000000"/>
          <w:lang w:eastAsia="en-AU"/>
        </w:rPr>
        <w:t>Date</w:t>
      </w:r>
    </w:p>
    <w:p w14:paraId="1D399BBD" w14:textId="77777777" w:rsidR="00E54AC2" w:rsidRPr="00EB5675" w:rsidRDefault="00E54AC2" w:rsidP="00E54A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en-AU"/>
        </w:rPr>
      </w:pPr>
    </w:p>
    <w:p w14:paraId="461864CC" w14:textId="77777777" w:rsidR="00E54AC2" w:rsidRPr="00EB5675" w:rsidRDefault="00E54AC2" w:rsidP="00E54AC2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 w:cs="Arial"/>
          <w:lang w:val="en-US" w:eastAsia="en-AU"/>
        </w:rPr>
      </w:pPr>
      <w:r w:rsidRPr="00EB5675">
        <w:rPr>
          <w:rFonts w:ascii="Arial" w:eastAsia="Times New Roman" w:hAnsi="Arial" w:cs="Arial"/>
          <w:color w:val="000000"/>
          <w:lang w:eastAsia="en-AU"/>
        </w:rPr>
        <w:t>TO:                              . . . . . . . . . . . . . . . . . . . . . . . . . . . . . . . . . . . . . . . . .</w:t>
      </w:r>
    </w:p>
    <w:p w14:paraId="30DFB65C" w14:textId="77777777" w:rsidR="00E54AC2" w:rsidRPr="00EB5675" w:rsidRDefault="00E54AC2" w:rsidP="00E54AC2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 w:cs="Arial"/>
          <w:lang w:val="en-US" w:eastAsia="en-AU"/>
        </w:rPr>
      </w:pPr>
      <w:r w:rsidRPr="00EB5675">
        <w:rPr>
          <w:rFonts w:ascii="Arial" w:eastAsia="Times New Roman" w:hAnsi="Arial" w:cs="Arial"/>
          <w:color w:val="000000"/>
          <w:lang w:eastAsia="en-AU"/>
        </w:rPr>
        <w:t>(name of lessor)</w:t>
      </w:r>
    </w:p>
    <w:p w14:paraId="1163AF82" w14:textId="77777777" w:rsidR="00E54AC2" w:rsidRPr="00EB5675" w:rsidRDefault="00E54AC2" w:rsidP="00E54AC2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 w:cs="Arial"/>
          <w:lang w:val="en-US" w:eastAsia="en-AU"/>
        </w:rPr>
      </w:pPr>
      <w:r w:rsidRPr="00EB5675">
        <w:rPr>
          <w:rFonts w:ascii="Arial" w:eastAsia="Times New Roman" w:hAnsi="Arial" w:cs="Arial"/>
          <w:color w:val="000000"/>
          <w:lang w:eastAsia="en-AU"/>
        </w:rPr>
        <w:t>. . . . . . . . . . . . . . . . . . . . . . . . . . . . . . . . . . . . . . . . .</w:t>
      </w:r>
    </w:p>
    <w:p w14:paraId="3850B7AA" w14:textId="77777777" w:rsidR="00E54AC2" w:rsidRPr="00EB5675" w:rsidRDefault="00E54AC2" w:rsidP="00E54AC2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 w:cs="Arial"/>
          <w:lang w:val="en-US" w:eastAsia="en-AU"/>
        </w:rPr>
      </w:pPr>
      <w:r w:rsidRPr="00EB5675">
        <w:rPr>
          <w:rFonts w:ascii="Arial" w:eastAsia="Times New Roman" w:hAnsi="Arial" w:cs="Arial"/>
          <w:color w:val="000000"/>
          <w:lang w:eastAsia="en-AU"/>
        </w:rPr>
        <w:t>(Australian credit licence number)</w:t>
      </w:r>
    </w:p>
    <w:p w14:paraId="0BA2B965" w14:textId="77777777" w:rsidR="00E54AC2" w:rsidRPr="00EB5675" w:rsidRDefault="00E54AC2" w:rsidP="00E54AC2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 w:cs="Arial"/>
          <w:lang w:val="en-US" w:eastAsia="en-AU"/>
        </w:rPr>
      </w:pPr>
      <w:r w:rsidRPr="00EB5675">
        <w:rPr>
          <w:rFonts w:ascii="Arial" w:eastAsia="Times New Roman" w:hAnsi="Arial" w:cs="Arial"/>
          <w:color w:val="000000"/>
          <w:lang w:eastAsia="en-AU"/>
        </w:rPr>
        <w:t>FROM:                         . . . . . . . . . . . . . . . . . . . . . . . . . . . . . . . . . . . . . . . . .</w:t>
      </w:r>
    </w:p>
    <w:p w14:paraId="7CAF19DA" w14:textId="77777777" w:rsidR="00E54AC2" w:rsidRPr="00EB5675" w:rsidRDefault="00E54AC2" w:rsidP="00E54AC2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 w:cs="Arial"/>
          <w:lang w:val="en-US" w:eastAsia="en-AU"/>
        </w:rPr>
      </w:pPr>
      <w:r w:rsidRPr="00EB5675">
        <w:rPr>
          <w:rFonts w:ascii="Arial" w:eastAsia="Times New Roman" w:hAnsi="Arial" w:cs="Arial"/>
          <w:color w:val="000000"/>
          <w:lang w:eastAsia="en-AU"/>
        </w:rPr>
        <w:t>(name of occupier)</w:t>
      </w:r>
    </w:p>
    <w:p w14:paraId="647FA8F1" w14:textId="77777777" w:rsidR="00E54AC2" w:rsidRPr="00EB5675" w:rsidRDefault="00E54AC2" w:rsidP="00E54AC2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 w:cs="Arial"/>
          <w:lang w:val="en-US" w:eastAsia="en-AU"/>
        </w:rPr>
      </w:pPr>
      <w:r w:rsidRPr="00EB5675">
        <w:rPr>
          <w:rFonts w:ascii="Arial" w:eastAsia="Times New Roman" w:hAnsi="Arial" w:cs="Arial"/>
          <w:color w:val="000000"/>
          <w:lang w:eastAsia="en-AU"/>
        </w:rPr>
        <w:t>. . . . . . . . . . . . . . . . . . . . . . . . . . . . . . . . . . . . . . . . .</w:t>
      </w:r>
    </w:p>
    <w:p w14:paraId="1081235C" w14:textId="77777777" w:rsidR="00E54AC2" w:rsidRPr="00EB5675" w:rsidRDefault="00E54AC2" w:rsidP="00E54AC2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 w:cs="Arial"/>
          <w:lang w:val="en-US" w:eastAsia="en-AU"/>
        </w:rPr>
      </w:pPr>
      <w:r w:rsidRPr="00EB5675">
        <w:rPr>
          <w:rFonts w:ascii="Arial" w:eastAsia="Times New Roman" w:hAnsi="Arial" w:cs="Arial"/>
          <w:color w:val="000000"/>
          <w:lang w:eastAsia="en-AU"/>
        </w:rPr>
        <w:t>(address of occupier’s premises)</w:t>
      </w:r>
    </w:p>
    <w:p w14:paraId="453632EC" w14:textId="77777777" w:rsidR="00E54AC2" w:rsidRPr="00EB5675" w:rsidRDefault="00E54AC2" w:rsidP="00E54AC2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 w:cs="Arial"/>
          <w:lang w:val="en-US" w:eastAsia="en-AU"/>
        </w:rPr>
      </w:pPr>
      <w:r w:rsidRPr="00EB5675">
        <w:rPr>
          <w:rFonts w:ascii="Arial" w:eastAsia="Times New Roman" w:hAnsi="Arial" w:cs="Arial"/>
          <w:color w:val="000000"/>
          <w:lang w:eastAsia="en-AU"/>
        </w:rPr>
        <w:t>. . . . . . . . . . . . . . . . . . . . . . . . . . . . . . . . . . . . . . . . .</w:t>
      </w:r>
    </w:p>
    <w:p w14:paraId="4B4C71E8" w14:textId="77777777" w:rsidR="00E54AC2" w:rsidRPr="00EB5675" w:rsidRDefault="00E54AC2" w:rsidP="00E54AC2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 w:cs="Arial"/>
          <w:color w:val="000000"/>
          <w:lang w:eastAsia="en-AU"/>
        </w:rPr>
      </w:pPr>
      <w:r w:rsidRPr="00EB5675">
        <w:rPr>
          <w:rFonts w:ascii="Arial" w:eastAsia="Times New Roman" w:hAnsi="Arial" w:cs="Arial"/>
          <w:color w:val="000000"/>
          <w:lang w:eastAsia="en-AU"/>
        </w:rPr>
        <w:t>. . . . . . . . . . . . . . . . . . . . . . . . . . . . . . . . . . . . . . . . .</w:t>
      </w:r>
    </w:p>
    <w:p w14:paraId="4EBAB9E1" w14:textId="77777777" w:rsidR="00E54AC2" w:rsidRPr="00EB5675" w:rsidRDefault="00E54AC2" w:rsidP="000B752A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 w:cs="Arial"/>
          <w:color w:val="000000"/>
          <w:lang w:eastAsia="en-AU"/>
        </w:rPr>
      </w:pPr>
      <w:r w:rsidRPr="00EB5675">
        <w:rPr>
          <w:rFonts w:ascii="Arial" w:eastAsia="Times New Roman" w:hAnsi="Arial" w:cs="Arial"/>
          <w:color w:val="000000"/>
          <w:lang w:eastAsia="en-AU"/>
        </w:rPr>
        <w:t>(‘the premises’) </w:t>
      </w:r>
    </w:p>
    <w:p w14:paraId="6C79DC74" w14:textId="77777777" w:rsidR="00E54AC2" w:rsidRPr="00EB5675" w:rsidRDefault="00E54AC2" w:rsidP="00E54AC2">
      <w:p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lang w:val="en-US" w:eastAsia="en-AU"/>
        </w:rPr>
      </w:pPr>
      <w:r w:rsidRPr="00EB5675">
        <w:rPr>
          <w:rFonts w:ascii="Arial" w:eastAsia="Times New Roman" w:hAnsi="Arial" w:cs="Arial"/>
          <w:color w:val="000000"/>
          <w:lang w:eastAsia="en-AU"/>
        </w:rPr>
        <w:t>I consent to the lessor entering the premises for the purpose of taking possession of the hired goods described below.</w:t>
      </w:r>
    </w:p>
    <w:p w14:paraId="1A0B47AD" w14:textId="77777777" w:rsidR="00E54AC2" w:rsidRPr="00EB5675" w:rsidRDefault="00E54AC2" w:rsidP="00E54AC2">
      <w:p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lang w:val="en-US" w:eastAsia="en-AU"/>
        </w:rPr>
      </w:pPr>
      <w:r w:rsidRPr="00EB5675">
        <w:rPr>
          <w:rFonts w:ascii="Arial" w:eastAsia="Times New Roman" w:hAnsi="Arial" w:cs="Arial"/>
          <w:color w:val="000000"/>
          <w:lang w:eastAsia="en-AU"/>
        </w:rPr>
        <w:t>The hired goods are:*</w:t>
      </w:r>
    </w:p>
    <w:p w14:paraId="3DC9834D" w14:textId="77777777" w:rsidR="00E54AC2" w:rsidRPr="00EB5675" w:rsidRDefault="00E54AC2" w:rsidP="00E54A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en-AU"/>
        </w:rPr>
      </w:pPr>
      <w:r w:rsidRPr="00EB5675">
        <w:rPr>
          <w:rFonts w:ascii="Arial" w:eastAsia="Times New Roman" w:hAnsi="Arial" w:cs="Arial"/>
          <w:color w:val="000000"/>
          <w:lang w:eastAsia="en-AU"/>
        </w:rPr>
        <w:t>. . . . . . . . . . . . . . . . . . . . . . . . . . . . . . . . . . . . . . . . . . . . . . . . . . . . . . . . . . . . . . . . . . . . . . . . . . . . . . . . . . . . . . . . . . . . . . . . . . . . . . . .</w:t>
      </w:r>
    </w:p>
    <w:p w14:paraId="76BEF770" w14:textId="200A81CA" w:rsidR="00E54AC2" w:rsidRPr="00EB5675" w:rsidRDefault="00E54AC2" w:rsidP="00E54A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AU"/>
        </w:rPr>
      </w:pPr>
      <w:r w:rsidRPr="00EB5675">
        <w:rPr>
          <w:rFonts w:ascii="Arial" w:eastAsia="Times New Roman" w:hAnsi="Arial" w:cs="Arial"/>
          <w:color w:val="000000"/>
          <w:lang w:eastAsia="en-AU"/>
        </w:rPr>
        <w:t>. . . . . . . . . . . . . . . . . . . . . . . . . . . . . . . . . . . . . . . . . . . . . . . . . . . . . . . . . . . . . . . . . . . . . . . . . . . . . . . . . . . . . . . . . . . . . . . . . . . . . . . .</w:t>
      </w:r>
    </w:p>
    <w:p w14:paraId="4E21EC90" w14:textId="067D2369" w:rsidR="00424D94" w:rsidRPr="00EB5675" w:rsidRDefault="00424D94" w:rsidP="00E54A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US" w:eastAsia="en-AU"/>
        </w:rPr>
      </w:pPr>
    </w:p>
    <w:p w14:paraId="09C4377C" w14:textId="47913656" w:rsidR="00424D94" w:rsidRPr="00EB5675" w:rsidRDefault="00424D94" w:rsidP="00E54A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US" w:eastAsia="en-AU"/>
        </w:rPr>
      </w:pPr>
    </w:p>
    <w:p w14:paraId="28DE541D" w14:textId="77777777" w:rsidR="00424D94" w:rsidRPr="00EB5675" w:rsidRDefault="00424D94" w:rsidP="00E54A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en-A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0"/>
      </w:tblGrid>
      <w:tr w:rsidR="00E54AC2" w:rsidRPr="00FE5712" w14:paraId="40E36869" w14:textId="77777777" w:rsidTr="00536887">
        <w:trPr>
          <w:cantSplit/>
          <w:jc w:val="center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7750F" w14:textId="77777777" w:rsidR="00E54AC2" w:rsidRPr="00EB5675" w:rsidRDefault="00E54AC2" w:rsidP="00730CA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EB5675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IMPORTANT</w:t>
            </w:r>
          </w:p>
          <w:p w14:paraId="5FC26D2E" w14:textId="1863E974" w:rsidR="00FE5712" w:rsidRPr="00EB5675" w:rsidRDefault="00E54AC2" w:rsidP="00EB5675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EB5675">
              <w:rPr>
                <w:rFonts w:ascii="Arial" w:eastAsia="Times New Roman" w:hAnsi="Arial" w:cs="Arial"/>
                <w:color w:val="000000"/>
                <w:lang w:eastAsia="en-AU"/>
              </w:rPr>
              <w:t>YOU HAVE THE RIGHT TO REFUSE CONSENT. IF YOU DO THE LESSOR MAY GO TO COURT FOR PERMISSION TO ENTER THE PREMISES.</w:t>
            </w:r>
          </w:p>
        </w:tc>
      </w:tr>
    </w:tbl>
    <w:p w14:paraId="6F2950CB" w14:textId="77777777" w:rsidR="00E54AC2" w:rsidRPr="00EB5675" w:rsidRDefault="00E54AC2" w:rsidP="000B752A">
      <w:pPr>
        <w:keepNext/>
        <w:shd w:val="clear" w:color="auto" w:fill="FFFFFF"/>
        <w:spacing w:before="600" w:after="120" w:line="240" w:lineRule="auto"/>
        <w:jc w:val="right"/>
        <w:rPr>
          <w:rFonts w:ascii="Arial" w:eastAsia="Times New Roman" w:hAnsi="Arial" w:cs="Arial"/>
          <w:lang w:val="en-US" w:eastAsia="en-AU"/>
        </w:rPr>
      </w:pPr>
      <w:r w:rsidRPr="00EB5675">
        <w:rPr>
          <w:rFonts w:ascii="Arial" w:eastAsia="Times New Roman" w:hAnsi="Arial" w:cs="Arial"/>
          <w:color w:val="000000"/>
          <w:lang w:eastAsia="en-AU"/>
        </w:rPr>
        <w:lastRenderedPageBreak/>
        <w:t>. . . . . . . . . . . . . . . . . . . . . . . . . . . . . . . . . . . . . . . . . . . . . . . . . .</w:t>
      </w:r>
    </w:p>
    <w:p w14:paraId="1F0D74FB" w14:textId="77777777" w:rsidR="00E54AC2" w:rsidRPr="00EB5675" w:rsidRDefault="00E54AC2" w:rsidP="000B752A">
      <w:pPr>
        <w:keepNext/>
        <w:shd w:val="clear" w:color="auto" w:fill="FFFFFF"/>
        <w:spacing w:before="120" w:after="120" w:line="240" w:lineRule="auto"/>
        <w:jc w:val="right"/>
        <w:rPr>
          <w:rFonts w:ascii="Arial" w:eastAsia="Times New Roman" w:hAnsi="Arial" w:cs="Arial"/>
          <w:lang w:val="en-US" w:eastAsia="en-AU"/>
        </w:rPr>
      </w:pPr>
      <w:r w:rsidRPr="00EB5675">
        <w:rPr>
          <w:rFonts w:ascii="Arial" w:eastAsia="Times New Roman" w:hAnsi="Arial" w:cs="Arial"/>
          <w:color w:val="000000"/>
          <w:lang w:eastAsia="en-AU"/>
        </w:rPr>
        <w:t>(signature of occupier giving consent)</w:t>
      </w:r>
    </w:p>
    <w:p w14:paraId="624D9720" w14:textId="77777777" w:rsidR="00E54AC2" w:rsidRPr="00EB5675" w:rsidRDefault="00E54AC2" w:rsidP="00E54AC2">
      <w:pPr>
        <w:shd w:val="clear" w:color="auto" w:fill="FFFFFF"/>
        <w:spacing w:before="360" w:after="120" w:line="240" w:lineRule="auto"/>
        <w:jc w:val="right"/>
        <w:rPr>
          <w:rFonts w:ascii="Arial" w:eastAsia="Times New Roman" w:hAnsi="Arial" w:cs="Arial"/>
          <w:lang w:val="en-US" w:eastAsia="en-AU"/>
        </w:rPr>
      </w:pPr>
      <w:r w:rsidRPr="00EB5675">
        <w:rPr>
          <w:rFonts w:ascii="Arial" w:eastAsia="Times New Roman" w:hAnsi="Arial" w:cs="Arial"/>
          <w:color w:val="000000"/>
          <w:lang w:eastAsia="en-AU"/>
        </w:rPr>
        <w:t>. . . . . . . . . . . . . . . . . . . . . . . . . . . . . . . . . . . . . . . . . . . . . . . . . .</w:t>
      </w:r>
    </w:p>
    <w:p w14:paraId="55AB8D93" w14:textId="77777777" w:rsidR="00E54AC2" w:rsidRPr="00EB5675" w:rsidRDefault="00E54AC2" w:rsidP="00E54AC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val="en-US" w:eastAsia="en-AU"/>
        </w:rPr>
      </w:pPr>
      <w:r w:rsidRPr="00EB5675">
        <w:rPr>
          <w:rFonts w:ascii="Arial" w:eastAsia="Times New Roman" w:hAnsi="Arial" w:cs="Arial"/>
          <w:color w:val="000000"/>
          <w:lang w:eastAsia="en-AU"/>
        </w:rPr>
        <w:t>(name, address and signature of lessor’s</w:t>
      </w:r>
    </w:p>
    <w:p w14:paraId="31633046" w14:textId="77777777" w:rsidR="00E54AC2" w:rsidRPr="00EB5675" w:rsidRDefault="00E54AC2" w:rsidP="00E54AC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val="en-US" w:eastAsia="en-AU"/>
        </w:rPr>
      </w:pPr>
      <w:r w:rsidRPr="00EB5675">
        <w:rPr>
          <w:rFonts w:ascii="Arial" w:eastAsia="Times New Roman" w:hAnsi="Arial" w:cs="Arial"/>
          <w:color w:val="000000"/>
          <w:lang w:eastAsia="en-AU"/>
        </w:rPr>
        <w:t>representative by whom the consent was obtained)</w:t>
      </w:r>
    </w:p>
    <w:p w14:paraId="453FA82C" w14:textId="77777777" w:rsidR="00E54AC2" w:rsidRPr="00EB5675" w:rsidRDefault="00E54AC2" w:rsidP="00E54AC2">
      <w:pPr>
        <w:shd w:val="clear" w:color="auto" w:fill="FFFFFF"/>
        <w:spacing w:before="60" w:after="100" w:afterAutospacing="1" w:line="240" w:lineRule="auto"/>
        <w:rPr>
          <w:rFonts w:ascii="Arial" w:eastAsia="Times New Roman" w:hAnsi="Arial" w:cs="Arial"/>
          <w:sz w:val="20"/>
          <w:szCs w:val="20"/>
          <w:lang w:val="en-US" w:eastAsia="en-AU"/>
        </w:rPr>
      </w:pPr>
      <w:r w:rsidRPr="00EB5675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AU"/>
        </w:rPr>
        <w:t>* Insert brief details of the hired goods.</w:t>
      </w:r>
    </w:p>
    <w:p w14:paraId="36238969" w14:textId="77777777" w:rsidR="00E54AC2" w:rsidRPr="00EB5675" w:rsidRDefault="00E54AC2" w:rsidP="00E54AC2">
      <w:pPr>
        <w:rPr>
          <w:rFonts w:ascii="Arial" w:hAnsi="Arial" w:cs="Arial"/>
        </w:rPr>
      </w:pPr>
    </w:p>
    <w:p w14:paraId="42C13A48" w14:textId="77777777" w:rsidR="00DC4A13" w:rsidRPr="00EB5675" w:rsidRDefault="00DC4A13" w:rsidP="00E54AC2">
      <w:pPr>
        <w:rPr>
          <w:rFonts w:ascii="Arial" w:hAnsi="Arial" w:cs="Arial"/>
        </w:rPr>
      </w:pPr>
    </w:p>
    <w:sectPr w:rsidR="00DC4A13" w:rsidRPr="00EB5675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F7E0E" w14:textId="77777777" w:rsidR="00D02EFF" w:rsidRDefault="00D02EFF" w:rsidP="00D02EFF">
      <w:pPr>
        <w:spacing w:after="0" w:line="240" w:lineRule="auto"/>
      </w:pPr>
      <w:r>
        <w:separator/>
      </w:r>
    </w:p>
  </w:endnote>
  <w:endnote w:type="continuationSeparator" w:id="0">
    <w:p w14:paraId="22949BA9" w14:textId="77777777" w:rsidR="00D02EFF" w:rsidRDefault="00D02EFF" w:rsidP="00D02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586FC" w14:textId="5B00A54A" w:rsidR="00D02EFF" w:rsidRPr="00EB5675" w:rsidRDefault="00D02EFF" w:rsidP="00536887">
    <w:pPr>
      <w:pStyle w:val="Footer"/>
      <w:pBdr>
        <w:top w:val="single" w:sz="4" w:space="1" w:color="auto"/>
      </w:pBdr>
      <w:jc w:val="right"/>
      <w:rPr>
        <w:rFonts w:ascii="Arial" w:hAnsi="Arial" w:cs="Arial"/>
        <w:sz w:val="18"/>
        <w:szCs w:val="18"/>
      </w:rPr>
    </w:pPr>
    <w:bookmarkStart w:id="2" w:name="_Hlk267568697"/>
    <w:bookmarkStart w:id="3" w:name="OLE_LINK2"/>
    <w:bookmarkStart w:id="4" w:name="OLE_LINK1"/>
    <w:r w:rsidRPr="00EB5675">
      <w:rPr>
        <w:rFonts w:ascii="Arial" w:hAnsi="Arial" w:cs="Arial"/>
        <w:sz w:val="18"/>
        <w:szCs w:val="18"/>
      </w:rPr>
      <w:t>Schedule 1 to the National Consumer Credit Protection Regulations 2010</w:t>
    </w:r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8E95B" w14:textId="77777777" w:rsidR="00D02EFF" w:rsidRDefault="00D02EFF" w:rsidP="00D02EFF">
      <w:pPr>
        <w:spacing w:after="0" w:line="240" w:lineRule="auto"/>
      </w:pPr>
      <w:r>
        <w:separator/>
      </w:r>
    </w:p>
  </w:footnote>
  <w:footnote w:type="continuationSeparator" w:id="0">
    <w:p w14:paraId="53435799" w14:textId="77777777" w:rsidR="00D02EFF" w:rsidRDefault="00D02EFF" w:rsidP="00D02E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A13"/>
    <w:rsid w:val="00063E64"/>
    <w:rsid w:val="000B752A"/>
    <w:rsid w:val="001778FE"/>
    <w:rsid w:val="00246BB9"/>
    <w:rsid w:val="002C055C"/>
    <w:rsid w:val="003F2CBC"/>
    <w:rsid w:val="00424D94"/>
    <w:rsid w:val="004F677A"/>
    <w:rsid w:val="00510B60"/>
    <w:rsid w:val="00536887"/>
    <w:rsid w:val="00BE7CB2"/>
    <w:rsid w:val="00D02EFF"/>
    <w:rsid w:val="00DC4A13"/>
    <w:rsid w:val="00E54AC2"/>
    <w:rsid w:val="00EB5675"/>
    <w:rsid w:val="00FD039A"/>
    <w:rsid w:val="00FE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17524"/>
  <w15:chartTrackingRefBased/>
  <w15:docId w15:val="{A4F967B0-F326-4C93-8C6F-1E178ABA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head2">
    <w:name w:val="acthead2"/>
    <w:basedOn w:val="Normal"/>
    <w:rsid w:val="00DC4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harpartno">
    <w:name w:val="charpartno"/>
    <w:basedOn w:val="DefaultParagraphFont"/>
    <w:rsid w:val="00DC4A13"/>
  </w:style>
  <w:style w:type="character" w:customStyle="1" w:styleId="charparttext">
    <w:name w:val="charparttext"/>
    <w:basedOn w:val="DefaultParagraphFont"/>
    <w:rsid w:val="00DC4A13"/>
  </w:style>
  <w:style w:type="paragraph" w:customStyle="1" w:styleId="schedulepara">
    <w:name w:val="schedulepara"/>
    <w:basedOn w:val="Normal"/>
    <w:rsid w:val="00DC4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chedulepara0">
    <w:name w:val="schedulepara0"/>
    <w:basedOn w:val="Normal"/>
    <w:rsid w:val="00DC4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rsid w:val="003F2C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F2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2CB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CBC"/>
    <w:rPr>
      <w:rFonts w:ascii="Segoe UI" w:hAnsi="Segoe UI" w:cs="Segoe UI"/>
      <w:sz w:val="18"/>
      <w:szCs w:val="18"/>
    </w:rPr>
  </w:style>
  <w:style w:type="paragraph" w:customStyle="1" w:styleId="FormSubtitle">
    <w:name w:val="Form Subtitle"/>
    <w:basedOn w:val="Normal"/>
    <w:qFormat/>
    <w:rsid w:val="003F2CBC"/>
    <w:pPr>
      <w:keepNext/>
      <w:keepLines/>
      <w:spacing w:after="0" w:line="240" w:lineRule="auto"/>
      <w:jc w:val="right"/>
    </w:pPr>
    <w:rPr>
      <w:rFonts w:ascii="Arial" w:eastAsia="Times New Roman" w:hAnsi="Arial" w:cs="Arial"/>
      <w:b/>
      <w:bCs/>
      <w:color w:val="000000"/>
      <w:szCs w:val="24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CBC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CB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02E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EFF"/>
  </w:style>
  <w:style w:type="paragraph" w:styleId="Footer">
    <w:name w:val="footer"/>
    <w:basedOn w:val="Normal"/>
    <w:link w:val="FooterChar"/>
    <w:uiPriority w:val="99"/>
    <w:unhideWhenUsed/>
    <w:rsid w:val="00D02E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EFF"/>
  </w:style>
  <w:style w:type="paragraph" w:styleId="Revision">
    <w:name w:val="Revision"/>
    <w:hidden/>
    <w:uiPriority w:val="99"/>
    <w:semiHidden/>
    <w:rsid w:val="005368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2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2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2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2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02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33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69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839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108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86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053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605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7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C Document" ma:contentTypeID="0x010100B5F685A1365F544391EF8C813B164F3A006D90D033D6AE8845909927BCEA18A65E" ma:contentTypeVersion="33" ma:contentTypeDescription="" ma:contentTypeScope="" ma:versionID="b90bcda96f29701592d736331487d5da">
  <xsd:schema xmlns:xsd="http://www.w3.org/2001/XMLSchema" xmlns:xs="http://www.w3.org/2001/XMLSchema" xmlns:p="http://schemas.microsoft.com/office/2006/metadata/properties" xmlns:ns1="5e94e46f-8a31-44fb-a5d1-46121b3a81e6" xmlns:ns3="da7a9ac0-bc47-4684-84e6-3a8e9ac80c12" xmlns:ns4="17f478ab-373e-4295-9ff0-9b833ad01319" targetNamespace="http://schemas.microsoft.com/office/2006/metadata/properties" ma:root="true" ma:fieldsID="0675d434eadeff2858e09dee7d4edf76" ns1:_="" ns3:_="" ns4:_="">
    <xsd:import namespace="5e94e46f-8a31-44fb-a5d1-46121b3a81e6"/>
    <xsd:import namespace="da7a9ac0-bc47-4684-84e6-3a8e9ac80c12"/>
    <xsd:import namespace="17f478ab-373e-4295-9ff0-9b833ad01319"/>
    <xsd:element name="properties">
      <xsd:complexType>
        <xsd:sequence>
          <xsd:element name="documentManagement">
            <xsd:complexType>
              <xsd:all>
                <xsd:element ref="ns1:Financial_x0020_Services" minOccurs="0"/>
                <xsd:element ref="ns3:RecordNumber" minOccurs="0"/>
                <xsd:element ref="ns3:ObjectiveID" minOccurs="0"/>
                <xsd:element ref="ns3:SenateOrder12" minOccurs="0"/>
                <xsd:element ref="ns3:SignificantFlag" minOccurs="0"/>
                <xsd:element ref="ns3:SignificantReason" minOccurs="0"/>
                <xsd:element ref="ns3:NotesLinks" minOccurs="0"/>
                <xsd:element ref="ns4:Reviewers" minOccurs="0"/>
                <xsd:element ref="ns4:Approvers" minOccurs="0"/>
                <xsd:element ref="ns3:ded95d7ab059406991d558011d18c177" minOccurs="0"/>
                <xsd:element ref="ns1:TaxCatchAllLabel" minOccurs="0"/>
                <xsd:element ref="ns1:f03834e546ff4f91bb643cefe7f72353" minOccurs="0"/>
                <xsd:element ref="ns1:mb9a6403184e4fa5a21132c41d83c8e5" minOccurs="0"/>
                <xsd:element ref="ns1:DCI_x0020_Status" minOccurs="0"/>
                <xsd:element ref="ns1:bb4973703421488e858af43c024ffb3c" minOccurs="0"/>
                <xsd:element ref="ns1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4e46f-8a31-44fb-a5d1-46121b3a81e6" elementFormDefault="qualified">
    <xsd:import namespace="http://schemas.microsoft.com/office/2006/documentManagement/types"/>
    <xsd:import namespace="http://schemas.microsoft.com/office/infopath/2007/PartnerControls"/>
    <xsd:element name="Financial_x0020_Services" ma:index="0" nillable="true" ma:displayName="Financial Services" ma:format="Dropdown" ma:internalName="Financial_x0020_Services">
      <xsd:simpleType>
        <xsd:restriction base="dms:Choice">
          <xsd:enumeration value="Credit"/>
          <xsd:enumeration value="Insurance"/>
          <xsd:enumeration value="Retail Banking &amp; Payments"/>
          <xsd:enumeration value="Other"/>
          <xsd:enumeration value="N/A"/>
        </xsd:restriction>
      </xsd:simpleType>
    </xsd:element>
    <xsd:element name="TaxCatchAllLabel" ma:index="17" nillable="true" ma:displayName="Taxonomy Catch All Column1" ma:hidden="true" ma:list="{a2c2220a-0bdb-4614-9a2f-02155a413710}" ma:internalName="TaxCatchAllLabel" ma:readOnly="true" ma:showField="CatchAllDataLabel" ma:web="5e94e46f-8a31-44fb-a5d1-46121b3a81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03834e546ff4f91bb643cefe7f72353" ma:index="18" ma:taxonomy="true" ma:internalName="f03834e546ff4f91bb643cefe7f72353" ma:taxonomyFieldName="SecurityClassification" ma:displayName="Security Classification" ma:readOnly="false" ma:default="-1;#PROTECTED|0fdd1a11-afcd-482b-8e90-e57051455132" ma:fieldId="{f03834e5-46ff-4f91-bb64-3cefe7f72353}" ma:sspId="b38671ba-7d76-46f8-b8a5-5fc3a7d6229d" ma:termSetId="1d2f2699-c9ac-44b7-aa84-d64945e6f0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9a6403184e4fa5a21132c41d83c8e5" ma:index="22" nillable="true" ma:taxonomy="true" ma:internalName="mb9a6403184e4fa5a21132c41d83c8e5" ma:taxonomyFieldName="Entity" ma:displayName="Entity" ma:default="" ma:fieldId="{6b9a6403-184e-4fa5-a211-32c41d83c8e5}" ma:sspId="b38671ba-7d76-46f8-b8a5-5fc3a7d6229d" ma:termSetId="29904673-02a0-47f7-a426-ad49d82a017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CI_x0020_Status" ma:index="23" nillable="true" ma:displayName="DCI Status" ma:default="Open" ma:internalName="DCI_x0020_Status">
      <xsd:simpleType>
        <xsd:restriction base="dms:Unknown">
          <xsd:enumeration value="Open"/>
          <xsd:enumeration value="Closed"/>
        </xsd:restriction>
      </xsd:simpleType>
    </xsd:element>
    <xsd:element name="bb4973703421488e858af43c024ffb3c" ma:index="25" nillable="true" ma:taxonomy="true" ma:internalName="bb4973703421488e858af43c024ffb3c" ma:taxonomyFieldName="DCI_x0020_Application_x0020__x0026__x0020_Licensing_x0020_Category" ma:displayName="DCI Application &amp; Licensing Category" ma:default="" ma:fieldId="{bb497370-3421-488e-858a-f43c024ffb3c}" ma:sspId="b38671ba-7d76-46f8-b8a5-5fc3a7d6229d" ma:termSetId="30853767-692e-4344-b86f-a94dc98757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a2c2220a-0bdb-4614-9a2f-02155a413710}" ma:internalName="TaxCatchAll" ma:showField="CatchAllData" ma:web="5e94e46f-8a31-44fb-a5d1-46121b3a81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a9ac0-bc47-4684-84e6-3a8e9ac80c12" elementFormDefault="qualified">
    <xsd:import namespace="http://schemas.microsoft.com/office/2006/documentManagement/types"/>
    <xsd:import namespace="http://schemas.microsoft.com/office/infopath/2007/PartnerControls"/>
    <xsd:element name="RecordNumber" ma:index="2" nillable="true" ma:displayName="Document ID" ma:hidden="true" ma:internalName="RecordNumber" ma:readOnly="false">
      <xsd:simpleType>
        <xsd:restriction base="dms:Text">
          <xsd:maxLength value="255"/>
        </xsd:restriction>
      </xsd:simpleType>
    </xsd:element>
    <xsd:element name="ObjectiveID" ma:index="4" nillable="true" ma:displayName="Objective ID" ma:hidden="true" ma:internalName="ObjectiveID" ma:readOnly="false">
      <xsd:simpleType>
        <xsd:restriction base="dms:Text">
          <xsd:maxLength value="255"/>
        </xsd:restriction>
      </xsd:simpleType>
    </xsd:element>
    <xsd:element name="SenateOrder12" ma:index="5" nillable="true" ma:displayName="Senate Order #12" ma:default="0" ma:hidden="true" ma:internalName="SenateOrder12" ma:readOnly="false">
      <xsd:simpleType>
        <xsd:restriction base="dms:Boolean"/>
      </xsd:simpleType>
    </xsd:element>
    <xsd:element name="SignificantFlag" ma:index="6" nillable="true" ma:displayName="Significant Flag" ma:default="0" ma:hidden="true" ma:internalName="SignificantFlag" ma:readOnly="false">
      <xsd:simpleType>
        <xsd:restriction base="dms:Boolean"/>
      </xsd:simpleType>
    </xsd:element>
    <xsd:element name="SignificantReason" ma:index="7" nillable="true" ma:displayName="Significant Reason" ma:hidden="true" ma:internalName="SignificantReason" ma:readOnly="false">
      <xsd:simpleType>
        <xsd:restriction base="dms:Text">
          <xsd:maxLength value="255"/>
        </xsd:restriction>
      </xsd:simpleType>
    </xsd:element>
    <xsd:element name="NotesLinks" ma:index="8" nillable="true" ma:displayName="Notes &amp; Links" ma:description="Use this field to enter relevant document/site hyperlinks and/or notes." ma:internalName="NotesLinks" ma:readOnly="false">
      <xsd:simpleType>
        <xsd:restriction base="dms:Note"/>
      </xsd:simpleType>
    </xsd:element>
    <xsd:element name="ded95d7ab059406991d558011d18c177" ma:index="15" nillable="true" ma:displayName="SecurityClassification_0" ma:hidden="true" ma:internalName="ded95d7ab059406991d558011d18c177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478ab-373e-4295-9ff0-9b833ad01319" elementFormDefault="qualified">
    <xsd:import namespace="http://schemas.microsoft.com/office/2006/documentManagement/types"/>
    <xsd:import namespace="http://schemas.microsoft.com/office/infopath/2007/PartnerControls"/>
    <xsd:element name="Reviewers" ma:index="9" nillable="true" ma:displayName="Reviewers" ma:list="UserInfo" ma:SharePointGroup="0" ma:internalName="Review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s" ma:index="10" nillable="true" ma:displayName="Approvers" ma:list="UserInfo" ma:SharePointGroup="0" ma:internalName="Approv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Number xmlns="da7a9ac0-bc47-4684-84e6-3a8e9ac80c12">R20200000561948</RecordNumber>
    <ObjectiveID xmlns="da7a9ac0-bc47-4684-84e6-3a8e9ac80c12" xsi:nil="true"/>
    <SignificantFlag xmlns="da7a9ac0-bc47-4684-84e6-3a8e9ac80c12">false</SignificantFlag>
    <SenateOrder12 xmlns="da7a9ac0-bc47-4684-84e6-3a8e9ac80c12">false</SenateOrder12>
    <Approvers xmlns="17f478ab-373e-4295-9ff0-9b833ad01319">
      <UserInfo>
        <DisplayName>i:0#.w|a1\tegan.lemm</DisplayName>
        <AccountId>36</AccountId>
        <AccountType/>
      </UserInfo>
      <UserInfo>
        <DisplayName>i:0#.w|a1\bethany.white</DisplayName>
        <AccountId>558</AccountId>
        <AccountType/>
      </UserInfo>
    </Approvers>
    <ded95d7ab059406991d558011d18c177 xmlns="da7a9ac0-bc47-4684-84e6-3a8e9ac80c12" xsi:nil="true"/>
    <Reviewers xmlns="17f478ab-373e-4295-9ff0-9b833ad01319">
      <UserInfo>
        <DisplayName>i:0#.w|a1\tegan.lemm</DisplayName>
        <AccountId>36</AccountId>
        <AccountType/>
      </UserInfo>
      <UserInfo>
        <DisplayName>i:0#.w|a1\bethany.white</DisplayName>
        <AccountId>558</AccountId>
        <AccountType/>
      </UserInfo>
    </Reviewers>
    <SignificantReason xmlns="da7a9ac0-bc47-4684-84e6-3a8e9ac80c12" xsi:nil="true"/>
    <NotesLinks xmlns="da7a9ac0-bc47-4684-84e6-3a8e9ac80c12" xsi:nil="true"/>
    <TaxCatchAll xmlns="5e94e46f-8a31-44fb-a5d1-46121b3a81e6">
      <Value>99</Value>
    </TaxCatchAll>
    <bb4973703421488e858af43c024ffb3c xmlns="5e94e46f-8a31-44fb-a5d1-46121b3a81e6">
      <Terms xmlns="http://schemas.microsoft.com/office/infopath/2007/PartnerControls"/>
    </bb4973703421488e858af43c024ffb3c>
    <f03834e546ff4f91bb643cefe7f72353 xmlns="5e94e46f-8a31-44fb-a5d1-46121b3a81e6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cffd3088-7a74-4edb-8c9e-fbf79371a422</TermId>
        </TermInfo>
      </Terms>
    </f03834e546ff4f91bb643cefe7f72353>
    <DCI_x0020_Status xmlns="5e94e46f-8a31-44fb-a5d1-46121b3a81e6">Open</DCI_x0020_Status>
    <mb9a6403184e4fa5a21132c41d83c8e5 xmlns="5e94e46f-8a31-44fb-a5d1-46121b3a81e6">
      <Terms xmlns="http://schemas.microsoft.com/office/infopath/2007/PartnerControls"/>
    </mb9a6403184e4fa5a21132c41d83c8e5>
    <Financial_x0020_Services xmlns="5e94e46f-8a31-44fb-a5d1-46121b3a81e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71CE6D-4222-4C65-95FC-15F8B90E5AB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8C9E49F-9959-4384-AA69-BA7D9CC20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94e46f-8a31-44fb-a5d1-46121b3a81e6"/>
    <ds:schemaRef ds:uri="da7a9ac0-bc47-4684-84e6-3a8e9ac80c12"/>
    <ds:schemaRef ds:uri="17f478ab-373e-4295-9ff0-9b833ad01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A6B02F-09EE-4A52-9B94-418167A0AFBB}">
  <ds:schemaRefs>
    <ds:schemaRef ds:uri="http://www.w3.org/XML/1998/namespace"/>
    <ds:schemaRef ds:uri="da7a9ac0-bc47-4684-84e6-3a8e9ac80c12"/>
    <ds:schemaRef ds:uri="5e94e46f-8a31-44fb-a5d1-46121b3a81e6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17f478ab-373e-4295-9ff0-9b833ad01319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170797F-48C2-4010-8994-8035179CB2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73F16F40.dotm</Template>
  <TotalTime>1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Form 19 Consent to enter premises</vt:lpstr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Form 19 Consent to enter premises</dc:title>
  <dc:subject>Credit Form 19 Consent to enter premises</dc:subject>
  <dc:creator>ASIC</dc:creator>
  <cp:keywords>Credit Form 19 Consent to enter premises</cp:keywords>
  <dc:description/>
  <cp:lastModifiedBy>Sarah Davin</cp:lastModifiedBy>
  <cp:revision>4</cp:revision>
  <dcterms:created xsi:type="dcterms:W3CDTF">2020-09-17T06:04:00Z</dcterms:created>
  <dcterms:modified xsi:type="dcterms:W3CDTF">2020-09-22T08:02:00Z</dcterms:modified>
  <cp:category>form</cp:category>
</cp:coreProperties>
</file>