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F691E" w14:textId="77777777" w:rsidR="00EC00F7" w:rsidRDefault="00F8112F" w:rsidP="007B3B1E">
      <w:pPr>
        <w:spacing w:after="480"/>
      </w:pPr>
      <w:r>
        <w:rPr>
          <w:noProof/>
        </w:rPr>
        <w:drawing>
          <wp:inline distT="0" distB="0" distL="0" distR="0" wp14:anchorId="4C8F69BA" wp14:editId="4C8F69BB">
            <wp:extent cx="5772150" cy="819150"/>
            <wp:effectExtent l="0" t="0" r="0" b="0"/>
            <wp:docPr id="2" name="Picture 432"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ommonwealth Coat of Arms and AS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819150"/>
                    </a:xfrm>
                    <a:prstGeom prst="rect">
                      <a:avLst/>
                    </a:prstGeom>
                    <a:noFill/>
                    <a:ln>
                      <a:noFill/>
                    </a:ln>
                  </pic:spPr>
                </pic:pic>
              </a:graphicData>
            </a:graphic>
          </wp:inline>
        </w:drawing>
      </w:r>
    </w:p>
    <w:p w14:paraId="4C8F691F" w14:textId="1CEA1F7E" w:rsidR="007B3B1E" w:rsidRPr="00F12868" w:rsidRDefault="007B3B1E" w:rsidP="007B3B1E">
      <w:pPr>
        <w:pStyle w:val="Heading1"/>
        <w:pageBreakBefore w:val="0"/>
        <w:numPr>
          <w:ilvl w:val="0"/>
          <w:numId w:val="0"/>
        </w:numPr>
        <w:rPr>
          <w:rFonts w:eastAsia="Calibri"/>
        </w:rPr>
      </w:pPr>
      <w:r w:rsidRPr="00F12868">
        <w:rPr>
          <w:rFonts w:eastAsia="Calibri"/>
        </w:rPr>
        <w:t xml:space="preserve">Application for registration as an </w:t>
      </w:r>
      <w:r w:rsidR="00D654FA">
        <w:rPr>
          <w:rFonts w:eastAsia="Calibri"/>
        </w:rPr>
        <w:t xml:space="preserve">approved SMSF </w:t>
      </w:r>
      <w:r w:rsidRPr="00F12868">
        <w:rPr>
          <w:rFonts w:eastAsia="Calibri"/>
        </w:rPr>
        <w:t>auditor</w:t>
      </w:r>
      <w:r w:rsidR="003B71E0">
        <w:rPr>
          <w:rFonts w:eastAsia="Calibri"/>
        </w:rPr>
        <w:t>:</w:t>
      </w:r>
      <w:r w:rsidR="00D654FA">
        <w:rPr>
          <w:rFonts w:eastAsia="Calibri"/>
        </w:rPr>
        <w:t xml:space="preserve"> </w:t>
      </w:r>
      <w:r w:rsidRPr="00F12868">
        <w:rPr>
          <w:rFonts w:eastAsia="Calibri"/>
        </w:rPr>
        <w:t>checklist</w:t>
      </w:r>
    </w:p>
    <w:p w14:paraId="620E9161" w14:textId="65525983" w:rsidR="00D654FA" w:rsidRDefault="00D654FA" w:rsidP="00D654FA">
      <w:pPr>
        <w:pStyle w:val="Default"/>
        <w:rPr>
          <w:sz w:val="22"/>
          <w:szCs w:val="22"/>
        </w:rPr>
      </w:pPr>
      <w:r>
        <w:rPr>
          <w:sz w:val="22"/>
          <w:szCs w:val="22"/>
        </w:rPr>
        <w:t xml:space="preserve">This checklist will help you ensure that you have provided all relevant information and documentation when you apply for registration as an approved self-managed superannuation fund (SMSF) auditor. </w:t>
      </w:r>
    </w:p>
    <w:p w14:paraId="63EC2475" w14:textId="77777777" w:rsidR="00D654FA" w:rsidRDefault="00D654FA" w:rsidP="00D654FA">
      <w:pPr>
        <w:pStyle w:val="Default"/>
        <w:rPr>
          <w:sz w:val="22"/>
          <w:szCs w:val="22"/>
        </w:rPr>
      </w:pPr>
    </w:p>
    <w:p w14:paraId="753F7DC2" w14:textId="77777777" w:rsidR="00D654FA" w:rsidRDefault="00D654FA" w:rsidP="00D654FA">
      <w:pPr>
        <w:pStyle w:val="Default"/>
        <w:rPr>
          <w:sz w:val="22"/>
          <w:szCs w:val="22"/>
        </w:rPr>
      </w:pPr>
      <w:r>
        <w:rPr>
          <w:sz w:val="22"/>
          <w:szCs w:val="22"/>
        </w:rPr>
        <w:t xml:space="preserve">Before you apply for registration, make sure you have read Regulatory Guide 243 </w:t>
      </w:r>
      <w:r>
        <w:rPr>
          <w:i/>
          <w:iCs/>
          <w:sz w:val="22"/>
          <w:szCs w:val="22"/>
        </w:rPr>
        <w:t xml:space="preserve">Self-managed superannuation fund auditor registration </w:t>
      </w:r>
      <w:r>
        <w:rPr>
          <w:sz w:val="22"/>
          <w:szCs w:val="22"/>
        </w:rPr>
        <w:t xml:space="preserve">(RG 243) and the provisions in the </w:t>
      </w:r>
      <w:r>
        <w:rPr>
          <w:i/>
          <w:iCs/>
          <w:sz w:val="22"/>
          <w:szCs w:val="22"/>
        </w:rPr>
        <w:t xml:space="preserve">Superannuation Industry (Supervision) Act 1993 </w:t>
      </w:r>
      <w:r>
        <w:rPr>
          <w:sz w:val="22"/>
          <w:szCs w:val="22"/>
        </w:rPr>
        <w:t xml:space="preserve">(the SIS Act) and the corresponding regulations. This checklist is intended to complement the legislation and RG 243. It is not a substitute for following them. </w:t>
      </w:r>
    </w:p>
    <w:p w14:paraId="1FC872D7" w14:textId="77777777" w:rsidR="00D654FA" w:rsidRDefault="00D654FA" w:rsidP="00D654FA">
      <w:pPr>
        <w:pStyle w:val="Default"/>
        <w:rPr>
          <w:sz w:val="22"/>
          <w:szCs w:val="22"/>
        </w:rPr>
      </w:pPr>
    </w:p>
    <w:p w14:paraId="67EA6337" w14:textId="77777777" w:rsidR="00D654FA" w:rsidRDefault="00D654FA" w:rsidP="00D654FA">
      <w:pPr>
        <w:pStyle w:val="Default"/>
        <w:rPr>
          <w:sz w:val="22"/>
          <w:szCs w:val="22"/>
        </w:rPr>
      </w:pPr>
      <w:r>
        <w:rPr>
          <w:sz w:val="22"/>
          <w:szCs w:val="22"/>
        </w:rPr>
        <w:t xml:space="preserve">We will only accept complete applications for lodgement. </w:t>
      </w:r>
    </w:p>
    <w:p w14:paraId="25ED2F44" w14:textId="77777777" w:rsidR="00D654FA" w:rsidRDefault="00D654FA" w:rsidP="00D654FA">
      <w:pPr>
        <w:pStyle w:val="Default"/>
        <w:rPr>
          <w:sz w:val="22"/>
          <w:szCs w:val="22"/>
        </w:rPr>
      </w:pPr>
    </w:p>
    <w:p w14:paraId="4C8F6922" w14:textId="0ECCE3F8" w:rsidR="007B3B1E" w:rsidRPr="00C71C15" w:rsidRDefault="00D654FA" w:rsidP="00C71C15">
      <w:pPr>
        <w:pStyle w:val="Default"/>
        <w:rPr>
          <w:b/>
          <w:bCs/>
          <w:i/>
          <w:iCs/>
          <w:sz w:val="22"/>
          <w:szCs w:val="22"/>
        </w:rPr>
      </w:pPr>
      <w:r>
        <w:rPr>
          <w:b/>
          <w:bCs/>
          <w:i/>
          <w:iCs/>
          <w:sz w:val="22"/>
          <w:szCs w:val="22"/>
        </w:rPr>
        <w:t xml:space="preserve">This checklist does not constitute legal advice. We encourage you to seek your own professional advice to find out how the </w:t>
      </w:r>
      <w:r>
        <w:rPr>
          <w:b/>
          <w:bCs/>
          <w:sz w:val="22"/>
          <w:szCs w:val="22"/>
        </w:rPr>
        <w:t xml:space="preserve">SIS Act </w:t>
      </w:r>
      <w:r>
        <w:rPr>
          <w:b/>
          <w:bCs/>
          <w:i/>
          <w:iCs/>
          <w:sz w:val="22"/>
          <w:szCs w:val="22"/>
        </w:rPr>
        <w:t>and other laws apply to you, as it is your responsibility to determine your obligations.</w:t>
      </w:r>
    </w:p>
    <w:p w14:paraId="3CD1C0D0" w14:textId="55DED31D" w:rsidR="00C71C15" w:rsidRPr="00C71C15" w:rsidRDefault="00E23B84" w:rsidP="00C71C15">
      <w:pPr>
        <w:pStyle w:val="Heading2"/>
        <w:rPr>
          <w:rFonts w:eastAsia="Arial"/>
        </w:rPr>
      </w:pPr>
      <w:r>
        <w:rPr>
          <w:rFonts w:eastAsia="Arial"/>
        </w:rPr>
        <w:t>Checklist</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8080"/>
        <w:gridCol w:w="992"/>
      </w:tblGrid>
      <w:tr w:rsidR="00D654FA" w:rsidRPr="000540E1" w14:paraId="179C1661" w14:textId="77777777" w:rsidTr="002C2AE2">
        <w:trPr>
          <w:cantSplit/>
          <w:tblHeader/>
        </w:trPr>
        <w:tc>
          <w:tcPr>
            <w:tcW w:w="8080" w:type="dxa"/>
            <w:shd w:val="clear" w:color="auto" w:fill="C2E3FA"/>
          </w:tcPr>
          <w:p w14:paraId="38E6F54F" w14:textId="7DC10CC9" w:rsidR="00D654FA" w:rsidRPr="000540E1" w:rsidRDefault="00D654FA" w:rsidP="002C2AE2">
            <w:pPr>
              <w:pStyle w:val="tablehead"/>
            </w:pPr>
            <w:r>
              <w:t>Before submitting your electronic application</w:t>
            </w:r>
          </w:p>
        </w:tc>
        <w:tc>
          <w:tcPr>
            <w:tcW w:w="992" w:type="dxa"/>
            <w:shd w:val="clear" w:color="auto" w:fill="C2E3FA"/>
          </w:tcPr>
          <w:p w14:paraId="0F5DABFF" w14:textId="72146EDB" w:rsidR="00D654FA" w:rsidRPr="000540E1" w:rsidRDefault="00D654FA" w:rsidP="002C2AE2">
            <w:pPr>
              <w:pStyle w:val="tablehead"/>
            </w:pPr>
          </w:p>
        </w:tc>
      </w:tr>
      <w:tr w:rsidR="00D654FA" w:rsidRPr="000540E1" w14:paraId="2DB752B0" w14:textId="77777777" w:rsidTr="002C2AE2">
        <w:trPr>
          <w:cantSplit/>
        </w:trPr>
        <w:tc>
          <w:tcPr>
            <w:tcW w:w="8080" w:type="dxa"/>
          </w:tcPr>
          <w:p w14:paraId="2E64544B" w14:textId="522B03B0" w:rsidR="00D654FA" w:rsidRPr="00D654FA" w:rsidRDefault="00D654FA" w:rsidP="00495BC1">
            <w:pPr>
              <w:pStyle w:val="tbltext"/>
            </w:pPr>
            <w:r>
              <w:t>Check your application</w:t>
            </w:r>
            <w:r w:rsidRPr="00D654FA">
              <w:t xml:space="preserve"> to ensure that you have answered all the questions on the application, and that the addresses you have entered are complete. </w:t>
            </w:r>
          </w:p>
        </w:tc>
        <w:sdt>
          <w:sdtPr>
            <w:rPr>
              <w:sz w:val="32"/>
              <w:szCs w:val="32"/>
            </w:rPr>
            <w:id w:val="1364092725"/>
            <w14:checkbox>
              <w14:checked w14:val="0"/>
              <w14:checkedState w14:val="2612" w14:font="MS Gothic"/>
              <w14:uncheckedState w14:val="2610" w14:font="MS Gothic"/>
            </w14:checkbox>
          </w:sdtPr>
          <w:sdtContent>
            <w:tc>
              <w:tcPr>
                <w:tcW w:w="992" w:type="dxa"/>
              </w:tcPr>
              <w:p w14:paraId="5A02850E" w14:textId="130DFB37" w:rsidR="00D654FA" w:rsidRPr="000540E1" w:rsidRDefault="00A24199" w:rsidP="002C2AE2">
                <w:pPr>
                  <w:pStyle w:val="tbltext"/>
                  <w:jc w:val="center"/>
                </w:pPr>
                <w:r>
                  <w:rPr>
                    <w:rFonts w:ascii="MS Gothic" w:eastAsia="MS Gothic" w:hAnsi="MS Gothic" w:hint="eastAsia"/>
                    <w:sz w:val="32"/>
                    <w:szCs w:val="32"/>
                  </w:rPr>
                  <w:t>☐</w:t>
                </w:r>
              </w:p>
            </w:tc>
          </w:sdtContent>
        </w:sdt>
      </w:tr>
    </w:tbl>
    <w:p w14:paraId="7E6C4738" w14:textId="0AEBACBF" w:rsidR="00D654FA" w:rsidRDefault="00D654FA" w:rsidP="00D654FA">
      <w:pPr>
        <w:pStyle w:val="Heading3"/>
      </w:pP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8080"/>
        <w:gridCol w:w="992"/>
      </w:tblGrid>
      <w:tr w:rsidR="00D654FA" w:rsidRPr="000540E1" w14:paraId="59110D54" w14:textId="77777777" w:rsidTr="002C2AE2">
        <w:trPr>
          <w:cantSplit/>
          <w:tblHeader/>
        </w:trPr>
        <w:tc>
          <w:tcPr>
            <w:tcW w:w="8080" w:type="dxa"/>
            <w:shd w:val="clear" w:color="auto" w:fill="C2E3FA"/>
          </w:tcPr>
          <w:p w14:paraId="1AF53D7C" w14:textId="72ACF166" w:rsidR="00D654FA" w:rsidRPr="000540E1" w:rsidRDefault="00D654FA" w:rsidP="002C2AE2">
            <w:pPr>
              <w:pStyle w:val="tablehead"/>
            </w:pPr>
            <w:r>
              <w:t>Payment of application fee</w:t>
            </w:r>
          </w:p>
        </w:tc>
        <w:tc>
          <w:tcPr>
            <w:tcW w:w="992" w:type="dxa"/>
            <w:shd w:val="clear" w:color="auto" w:fill="C2E3FA"/>
          </w:tcPr>
          <w:p w14:paraId="4D44878D" w14:textId="77777777" w:rsidR="00D654FA" w:rsidRPr="000540E1" w:rsidRDefault="00D654FA" w:rsidP="002C2AE2">
            <w:pPr>
              <w:pStyle w:val="tablehead"/>
            </w:pPr>
          </w:p>
        </w:tc>
      </w:tr>
      <w:tr w:rsidR="00841C41" w:rsidRPr="000540E1" w14:paraId="5F593D94" w14:textId="77777777" w:rsidTr="002C2AE2">
        <w:trPr>
          <w:cantSplit/>
        </w:trPr>
        <w:tc>
          <w:tcPr>
            <w:tcW w:w="8080" w:type="dxa"/>
          </w:tcPr>
          <w:p w14:paraId="4B387A85" w14:textId="77777777" w:rsidR="00841C41" w:rsidRPr="00D654FA" w:rsidRDefault="00841C41" w:rsidP="00495BC1">
            <w:pPr>
              <w:pStyle w:val="tbltext"/>
            </w:pPr>
            <w:r w:rsidRPr="00D654FA">
              <w:t xml:space="preserve">You must pay the application fee immediately after you submit your electronic application. </w:t>
            </w:r>
          </w:p>
          <w:p w14:paraId="50C12D69" w14:textId="77777777" w:rsidR="00841C41" w:rsidRDefault="00841C41" w:rsidP="00D654FA">
            <w:pPr>
              <w:pStyle w:val="Default"/>
              <w:rPr>
                <w:rFonts w:ascii="Cambria" w:hAnsi="Cambria" w:cs="Cambria"/>
                <w:sz w:val="16"/>
                <w:szCs w:val="16"/>
              </w:rPr>
            </w:pPr>
          </w:p>
          <w:p w14:paraId="7E3938F0" w14:textId="1DF800F8" w:rsidR="00841C41" w:rsidRPr="00D654FA" w:rsidRDefault="00841C41" w:rsidP="00D654FA">
            <w:pPr>
              <w:pStyle w:val="Default"/>
              <w:rPr>
                <w:rFonts w:ascii="Arial" w:hAnsi="Arial" w:cs="Arial"/>
                <w:sz w:val="18"/>
                <w:szCs w:val="18"/>
              </w:rPr>
            </w:pPr>
            <w:r>
              <w:rPr>
                <w:rFonts w:ascii="Cambria" w:hAnsi="Cambria" w:cs="Cambria"/>
                <w:sz w:val="16"/>
                <w:szCs w:val="16"/>
              </w:rPr>
              <w:t>Note: If we do not receive the application fee, we will not consider your application lodged.</w:t>
            </w:r>
          </w:p>
        </w:tc>
        <w:sdt>
          <w:sdtPr>
            <w:rPr>
              <w:sz w:val="32"/>
              <w:szCs w:val="32"/>
            </w:rPr>
            <w:id w:val="-744189670"/>
            <w14:checkbox>
              <w14:checked w14:val="0"/>
              <w14:checkedState w14:val="2612" w14:font="MS Gothic"/>
              <w14:uncheckedState w14:val="2610" w14:font="MS Gothic"/>
            </w14:checkbox>
          </w:sdtPr>
          <w:sdtContent>
            <w:tc>
              <w:tcPr>
                <w:tcW w:w="992" w:type="dxa"/>
              </w:tcPr>
              <w:p w14:paraId="744A3ED4" w14:textId="33EA306A" w:rsidR="00841C41" w:rsidRPr="000540E1" w:rsidRDefault="00841C41" w:rsidP="002C2AE2">
                <w:pPr>
                  <w:pStyle w:val="tbltext"/>
                  <w:jc w:val="center"/>
                </w:pPr>
                <w:r>
                  <w:rPr>
                    <w:rFonts w:ascii="MS Gothic" w:eastAsia="MS Gothic" w:hAnsi="MS Gothic" w:hint="eastAsia"/>
                    <w:sz w:val="32"/>
                    <w:szCs w:val="32"/>
                  </w:rPr>
                  <w:t>☐</w:t>
                </w:r>
              </w:p>
            </w:tc>
          </w:sdtContent>
        </w:sdt>
      </w:tr>
    </w:tbl>
    <w:p w14:paraId="7D9C4CA0" w14:textId="77777777" w:rsidR="00D654FA" w:rsidRDefault="00D654FA" w:rsidP="00D654FA">
      <w:pPr>
        <w:pStyle w:val="BodyText"/>
        <w:numPr>
          <w:ilvl w:val="0"/>
          <w:numId w:val="0"/>
        </w:numPr>
        <w:rPr>
          <w:rFonts w:eastAsia="Arial"/>
        </w:rPr>
      </w:pP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8080"/>
        <w:gridCol w:w="992"/>
      </w:tblGrid>
      <w:tr w:rsidR="00E23B84" w:rsidRPr="000540E1" w14:paraId="34EDFBF9" w14:textId="77777777" w:rsidTr="002C2AE2">
        <w:trPr>
          <w:cantSplit/>
          <w:tblHeader/>
        </w:trPr>
        <w:tc>
          <w:tcPr>
            <w:tcW w:w="8080" w:type="dxa"/>
            <w:shd w:val="clear" w:color="auto" w:fill="C2E3FA"/>
          </w:tcPr>
          <w:p w14:paraId="66253733" w14:textId="0A49B876" w:rsidR="00E23B84" w:rsidRPr="000540E1" w:rsidRDefault="00E23B84" w:rsidP="00E23B84">
            <w:pPr>
              <w:pStyle w:val="tablehead"/>
            </w:pPr>
            <w:r>
              <w:t>Supporting documents</w:t>
            </w:r>
          </w:p>
        </w:tc>
        <w:tc>
          <w:tcPr>
            <w:tcW w:w="992" w:type="dxa"/>
            <w:shd w:val="clear" w:color="auto" w:fill="C2E3FA"/>
          </w:tcPr>
          <w:p w14:paraId="3CC38C66" w14:textId="77777777" w:rsidR="00E23B84" w:rsidRPr="000540E1" w:rsidRDefault="00E23B84" w:rsidP="002C2AE2">
            <w:pPr>
              <w:pStyle w:val="tablehead"/>
            </w:pPr>
          </w:p>
        </w:tc>
      </w:tr>
      <w:tr w:rsidR="00841C41" w:rsidRPr="000540E1" w14:paraId="01F5C988" w14:textId="77777777" w:rsidTr="002C2AE2">
        <w:trPr>
          <w:cantSplit/>
        </w:trPr>
        <w:tc>
          <w:tcPr>
            <w:tcW w:w="8080" w:type="dxa"/>
          </w:tcPr>
          <w:p w14:paraId="756CAE05" w14:textId="112F66E9" w:rsidR="00841C41" w:rsidRDefault="00841C41" w:rsidP="00C71C15">
            <w:pPr>
              <w:pStyle w:val="tbltext"/>
            </w:pPr>
            <w:r>
              <w:t xml:space="preserve">You must email all supporting documents to SMSFauditor.registration@asic.gov.au simultaneously with the submission of your electronic application. </w:t>
            </w:r>
          </w:p>
          <w:p w14:paraId="3931BCC1" w14:textId="628BAC58" w:rsidR="00841C41" w:rsidRDefault="00841C41" w:rsidP="00C71C15">
            <w:pPr>
              <w:pStyle w:val="tbltext"/>
            </w:pPr>
            <w:r>
              <w:t xml:space="preserve">The subject line of the email should include: your application reference number, your name and reference to the type of transaction (for example: SMSF auditor registration application). </w:t>
            </w:r>
          </w:p>
          <w:p w14:paraId="442316D3" w14:textId="77777777" w:rsidR="00841C41" w:rsidRDefault="00841C41" w:rsidP="00C71C15">
            <w:pPr>
              <w:pStyle w:val="tbltext"/>
            </w:pPr>
            <w:r>
              <w:t xml:space="preserve">This checklist is a guide only. We assess each application on a case-by-case basis and may require you to provide further documentation. For more information about completing an application for registration as an SMSF auditor, see RG 243. </w:t>
            </w:r>
          </w:p>
          <w:p w14:paraId="2014E62B" w14:textId="21EEFC71" w:rsidR="00841C41" w:rsidRPr="00D654FA" w:rsidRDefault="00841C41" w:rsidP="002C2AE2">
            <w:pPr>
              <w:pStyle w:val="Default"/>
              <w:rPr>
                <w:rFonts w:ascii="Arial" w:hAnsi="Arial" w:cs="Arial"/>
                <w:sz w:val="18"/>
                <w:szCs w:val="18"/>
              </w:rPr>
            </w:pPr>
          </w:p>
        </w:tc>
        <w:sdt>
          <w:sdtPr>
            <w:rPr>
              <w:sz w:val="32"/>
              <w:szCs w:val="32"/>
            </w:rPr>
            <w:id w:val="203607547"/>
            <w14:checkbox>
              <w14:checked w14:val="0"/>
              <w14:checkedState w14:val="2612" w14:font="MS Gothic"/>
              <w14:uncheckedState w14:val="2610" w14:font="MS Gothic"/>
            </w14:checkbox>
          </w:sdtPr>
          <w:sdtContent>
            <w:tc>
              <w:tcPr>
                <w:tcW w:w="992" w:type="dxa"/>
              </w:tcPr>
              <w:p w14:paraId="5CCEBB56" w14:textId="2DBCA23C" w:rsidR="00841C41" w:rsidRPr="000540E1" w:rsidRDefault="00841C41" w:rsidP="002C2AE2">
                <w:pPr>
                  <w:pStyle w:val="tbltext"/>
                  <w:jc w:val="center"/>
                </w:pPr>
                <w:r>
                  <w:rPr>
                    <w:rFonts w:ascii="MS Gothic" w:eastAsia="MS Gothic" w:hAnsi="MS Gothic" w:hint="eastAsia"/>
                    <w:sz w:val="32"/>
                    <w:szCs w:val="32"/>
                  </w:rPr>
                  <w:t>☐</w:t>
                </w:r>
              </w:p>
            </w:tc>
          </w:sdtContent>
        </w:sdt>
      </w:tr>
    </w:tbl>
    <w:p w14:paraId="253E67EA" w14:textId="77777777" w:rsidR="00E23B84" w:rsidRPr="00D654FA" w:rsidRDefault="00E23B84" w:rsidP="00D654FA">
      <w:pPr>
        <w:pStyle w:val="BodyText"/>
        <w:numPr>
          <w:ilvl w:val="0"/>
          <w:numId w:val="0"/>
        </w:numPr>
        <w:rPr>
          <w:rFonts w:eastAsia="Arial"/>
        </w:rPr>
      </w:pPr>
    </w:p>
    <w:p w14:paraId="10A51515" w14:textId="77777777" w:rsidR="00D654FA" w:rsidRDefault="00D654FA" w:rsidP="00D654FA">
      <w:pPr>
        <w:pStyle w:val="BodyText"/>
        <w:numPr>
          <w:ilvl w:val="0"/>
          <w:numId w:val="0"/>
        </w:numPr>
        <w:rPr>
          <w:rFonts w:eastAsia="Arial"/>
        </w:rPr>
      </w:pPr>
    </w:p>
    <w:p w14:paraId="28268E90" w14:textId="77777777" w:rsidR="00D654FA" w:rsidRPr="00D654FA" w:rsidRDefault="00D654FA" w:rsidP="00D654FA">
      <w:pPr>
        <w:pStyle w:val="BodyText"/>
        <w:numPr>
          <w:ilvl w:val="0"/>
          <w:numId w:val="0"/>
        </w:numPr>
        <w:rPr>
          <w:rFonts w:eastAsia="Arial"/>
        </w:rPr>
      </w:pPr>
    </w:p>
    <w:p w14:paraId="4C8F6924" w14:textId="268917D1" w:rsidR="007B3B1E" w:rsidRDefault="00495BC1" w:rsidP="00C71C15">
      <w:pPr>
        <w:pStyle w:val="Heading3"/>
      </w:pPr>
      <w:r>
        <w:t>Qualifications</w:t>
      </w:r>
      <w:r w:rsidR="00D4003B">
        <w:t xml:space="preserve"> – if you have the prescribed qualifications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8080"/>
        <w:gridCol w:w="992"/>
      </w:tblGrid>
      <w:tr w:rsidR="007B3B1E" w:rsidRPr="000540E1" w14:paraId="4C8F6927" w14:textId="77777777" w:rsidTr="007B3B1E">
        <w:trPr>
          <w:cantSplit/>
          <w:tblHeader/>
        </w:trPr>
        <w:tc>
          <w:tcPr>
            <w:tcW w:w="8080" w:type="dxa"/>
            <w:shd w:val="clear" w:color="auto" w:fill="C2E3FA"/>
          </w:tcPr>
          <w:p w14:paraId="4C8F6925" w14:textId="77777777" w:rsidR="007B3B1E" w:rsidRPr="000540E1" w:rsidRDefault="007B3B1E" w:rsidP="003379F4">
            <w:pPr>
              <w:pStyle w:val="tablehead"/>
            </w:pPr>
            <w:r>
              <w:t>What you must include with your application</w:t>
            </w:r>
          </w:p>
        </w:tc>
        <w:tc>
          <w:tcPr>
            <w:tcW w:w="992" w:type="dxa"/>
            <w:shd w:val="clear" w:color="auto" w:fill="C2E3FA"/>
          </w:tcPr>
          <w:p w14:paraId="4C8F6926" w14:textId="77777777" w:rsidR="007B3B1E" w:rsidRPr="000540E1" w:rsidRDefault="007B3B1E" w:rsidP="003379F4">
            <w:pPr>
              <w:pStyle w:val="tablehead"/>
            </w:pPr>
            <w:r>
              <w:t>Attached</w:t>
            </w:r>
          </w:p>
        </w:tc>
      </w:tr>
      <w:tr w:rsidR="00841C41" w:rsidRPr="000540E1" w14:paraId="4C8F692B" w14:textId="77777777" w:rsidTr="007B3B1E">
        <w:trPr>
          <w:cantSplit/>
        </w:trPr>
        <w:tc>
          <w:tcPr>
            <w:tcW w:w="8080" w:type="dxa"/>
          </w:tcPr>
          <w:p w14:paraId="4C8F6929" w14:textId="319A7424" w:rsidR="00841C41" w:rsidRPr="00495BC1" w:rsidRDefault="00841C41" w:rsidP="00F51D23">
            <w:pPr>
              <w:pStyle w:val="tbltext"/>
            </w:pPr>
            <w:r w:rsidRPr="00495BC1">
              <w:t>A copy of your degree, diploma or certificate from the university or institution that has given you the qualification on which you rely.</w:t>
            </w:r>
          </w:p>
        </w:tc>
        <w:sdt>
          <w:sdtPr>
            <w:rPr>
              <w:sz w:val="32"/>
              <w:szCs w:val="32"/>
            </w:rPr>
            <w:id w:val="1979192729"/>
            <w14:checkbox>
              <w14:checked w14:val="0"/>
              <w14:checkedState w14:val="2612" w14:font="MS Gothic"/>
              <w14:uncheckedState w14:val="2610" w14:font="MS Gothic"/>
            </w14:checkbox>
          </w:sdtPr>
          <w:sdtContent>
            <w:tc>
              <w:tcPr>
                <w:tcW w:w="992" w:type="dxa"/>
              </w:tcPr>
              <w:p w14:paraId="4C8F692A" w14:textId="1C52FA9F" w:rsidR="00841C41" w:rsidRPr="000540E1" w:rsidRDefault="00841C41" w:rsidP="00D50DAE">
                <w:pPr>
                  <w:pStyle w:val="tbltext"/>
                  <w:jc w:val="center"/>
                </w:pPr>
                <w:r>
                  <w:rPr>
                    <w:rFonts w:ascii="MS Gothic" w:eastAsia="MS Gothic" w:hAnsi="MS Gothic" w:hint="eastAsia"/>
                    <w:sz w:val="32"/>
                    <w:szCs w:val="32"/>
                  </w:rPr>
                  <w:t>☐</w:t>
                </w:r>
              </w:p>
            </w:tc>
          </w:sdtContent>
        </w:sdt>
      </w:tr>
      <w:tr w:rsidR="00841C41" w:rsidRPr="000540E1" w14:paraId="64839342" w14:textId="77777777" w:rsidTr="007B3B1E">
        <w:trPr>
          <w:cantSplit/>
        </w:trPr>
        <w:tc>
          <w:tcPr>
            <w:tcW w:w="8080" w:type="dxa"/>
          </w:tcPr>
          <w:p w14:paraId="47641957" w14:textId="64AC5B4A" w:rsidR="00841C41" w:rsidRPr="00495BC1" w:rsidRDefault="00841C41" w:rsidP="00D4003B">
            <w:pPr>
              <w:pStyle w:val="tbltext"/>
              <w:rPr>
                <w:rFonts w:eastAsia="Arial"/>
              </w:rPr>
            </w:pPr>
            <w:r>
              <w:t>A copy of your statement of academic record from the university or institution that has given you the qualification on which you rely. This statement should identify the subjects you have undertaken for that qualification, the results obtained and a legend explaining what the results represent.</w:t>
            </w:r>
          </w:p>
        </w:tc>
        <w:sdt>
          <w:sdtPr>
            <w:rPr>
              <w:sz w:val="32"/>
              <w:szCs w:val="32"/>
            </w:rPr>
            <w:id w:val="-1026785241"/>
            <w14:checkbox>
              <w14:checked w14:val="0"/>
              <w14:checkedState w14:val="2612" w14:font="MS Gothic"/>
              <w14:uncheckedState w14:val="2610" w14:font="MS Gothic"/>
            </w14:checkbox>
          </w:sdtPr>
          <w:sdtContent>
            <w:tc>
              <w:tcPr>
                <w:tcW w:w="992" w:type="dxa"/>
              </w:tcPr>
              <w:p w14:paraId="662CECC1" w14:textId="78BEBC68" w:rsidR="00841C41" w:rsidRDefault="00841C41" w:rsidP="00D50DAE">
                <w:pPr>
                  <w:pStyle w:val="tbltext"/>
                  <w:jc w:val="center"/>
                  <w:rPr>
                    <w:noProof/>
                  </w:rPr>
                </w:pPr>
                <w:r>
                  <w:rPr>
                    <w:rFonts w:ascii="MS Gothic" w:eastAsia="MS Gothic" w:hAnsi="MS Gothic" w:hint="eastAsia"/>
                    <w:sz w:val="32"/>
                    <w:szCs w:val="32"/>
                  </w:rPr>
                  <w:t>☐</w:t>
                </w:r>
              </w:p>
            </w:tc>
          </w:sdtContent>
        </w:sdt>
      </w:tr>
      <w:tr w:rsidR="00841C41" w:rsidRPr="000540E1" w14:paraId="4C8F6930" w14:textId="77777777" w:rsidTr="00542795">
        <w:trPr>
          <w:cantSplit/>
        </w:trPr>
        <w:tc>
          <w:tcPr>
            <w:tcW w:w="8080" w:type="dxa"/>
            <w:tcBorders>
              <w:bottom w:val="nil"/>
            </w:tcBorders>
          </w:tcPr>
          <w:p w14:paraId="5098EC5B" w14:textId="77777777" w:rsidR="00841C41" w:rsidRDefault="00841C41" w:rsidP="00D4003B">
            <w:pPr>
              <w:pStyle w:val="tbltext"/>
            </w:pPr>
            <w:r>
              <w:t xml:space="preserve">If the degree, diploma or certificate does not include a course of study in auditing: </w:t>
            </w:r>
          </w:p>
          <w:p w14:paraId="7471DF7B" w14:textId="0A0F7200" w:rsidR="00841C41" w:rsidRDefault="00841C41" w:rsidP="00D4003B">
            <w:pPr>
              <w:pStyle w:val="tbltext"/>
              <w:ind w:left="318"/>
            </w:pPr>
            <w:r>
              <w:t xml:space="preserve">A copy of your statement of academic record from a professional body indicating you have satisfactorily completed a course in auditing prescribed by </w:t>
            </w:r>
            <w:proofErr w:type="spellStart"/>
            <w:r>
              <w:t>reg</w:t>
            </w:r>
            <w:proofErr w:type="spellEnd"/>
            <w:r>
              <w:t xml:space="preserve"> 9A.02 of the SIS Regulations;</w:t>
            </w:r>
          </w:p>
          <w:p w14:paraId="4C8F692E" w14:textId="1F149A58" w:rsidR="00841C41" w:rsidRPr="00D4003B" w:rsidRDefault="00841C41" w:rsidP="00D4003B">
            <w:pPr>
              <w:pStyle w:val="tbltext"/>
              <w:ind w:left="318"/>
            </w:pPr>
            <w:r>
              <w:t xml:space="preserve">or </w:t>
            </w:r>
            <w:bookmarkStart w:id="0" w:name="_GoBack"/>
            <w:bookmarkEnd w:id="0"/>
          </w:p>
        </w:tc>
        <w:sdt>
          <w:sdtPr>
            <w:rPr>
              <w:sz w:val="32"/>
              <w:szCs w:val="32"/>
            </w:rPr>
            <w:id w:val="1932381797"/>
            <w14:checkbox>
              <w14:checked w14:val="0"/>
              <w14:checkedState w14:val="2612" w14:font="MS Gothic"/>
              <w14:uncheckedState w14:val="2610" w14:font="MS Gothic"/>
            </w14:checkbox>
          </w:sdtPr>
          <w:sdtContent>
            <w:tc>
              <w:tcPr>
                <w:tcW w:w="992" w:type="dxa"/>
                <w:tcBorders>
                  <w:bottom w:val="nil"/>
                </w:tcBorders>
              </w:tcPr>
              <w:p w14:paraId="4C8F692F" w14:textId="276BCB3E" w:rsidR="00841C41" w:rsidRPr="000540E1" w:rsidRDefault="00AF5954" w:rsidP="00D4003B">
                <w:pPr>
                  <w:pStyle w:val="tbltext"/>
                  <w:jc w:val="center"/>
                </w:pPr>
                <w:r>
                  <w:rPr>
                    <w:rFonts w:ascii="MS Gothic" w:eastAsia="MS Gothic" w:hAnsi="MS Gothic" w:hint="eastAsia"/>
                    <w:sz w:val="32"/>
                    <w:szCs w:val="32"/>
                  </w:rPr>
                  <w:t>☐</w:t>
                </w:r>
              </w:p>
            </w:tc>
          </w:sdtContent>
        </w:sdt>
      </w:tr>
      <w:tr w:rsidR="00841C41" w:rsidRPr="000540E1" w14:paraId="4C8F6933" w14:textId="77777777" w:rsidTr="00EE646A">
        <w:trPr>
          <w:cantSplit/>
        </w:trPr>
        <w:tc>
          <w:tcPr>
            <w:tcW w:w="8080" w:type="dxa"/>
            <w:tcBorders>
              <w:top w:val="nil"/>
            </w:tcBorders>
          </w:tcPr>
          <w:p w14:paraId="4C8F6931" w14:textId="4F9776C1" w:rsidR="00841C41" w:rsidRPr="00D4003B" w:rsidRDefault="00841C41" w:rsidP="00D4003B">
            <w:pPr>
              <w:pStyle w:val="tbltext"/>
              <w:ind w:left="318"/>
            </w:pPr>
            <w:r>
              <w:t xml:space="preserve">A copy of a certificate or statement of academic record indicating satisfactory completion of the self-managed superannuation fund specialist auditor program conducted by the </w:t>
            </w:r>
            <w:proofErr w:type="spellStart"/>
            <w:r>
              <w:t>Self Managed</w:t>
            </w:r>
            <w:proofErr w:type="spellEnd"/>
            <w:r>
              <w:t xml:space="preserve"> Super Fund Association (formerly SMSF Professionals’ Association of Australia). </w:t>
            </w:r>
          </w:p>
        </w:tc>
        <w:sdt>
          <w:sdtPr>
            <w:rPr>
              <w:sz w:val="32"/>
              <w:szCs w:val="32"/>
            </w:rPr>
            <w:id w:val="-1433968784"/>
            <w14:checkbox>
              <w14:checked w14:val="0"/>
              <w14:checkedState w14:val="2612" w14:font="MS Gothic"/>
              <w14:uncheckedState w14:val="2610" w14:font="MS Gothic"/>
            </w14:checkbox>
          </w:sdtPr>
          <w:sdtContent>
            <w:tc>
              <w:tcPr>
                <w:tcW w:w="992" w:type="dxa"/>
                <w:tcBorders>
                  <w:top w:val="nil"/>
                </w:tcBorders>
              </w:tcPr>
              <w:p w14:paraId="4C8F6932" w14:textId="0A964FD2" w:rsidR="00841C41" w:rsidRPr="000540E1" w:rsidRDefault="00841C41" w:rsidP="00D4003B">
                <w:pPr>
                  <w:pStyle w:val="tbltext"/>
                  <w:jc w:val="center"/>
                </w:pPr>
                <w:r>
                  <w:rPr>
                    <w:rFonts w:ascii="MS Gothic" w:eastAsia="MS Gothic" w:hAnsi="MS Gothic" w:hint="eastAsia"/>
                    <w:sz w:val="32"/>
                    <w:szCs w:val="32"/>
                  </w:rPr>
                  <w:t>☐</w:t>
                </w:r>
              </w:p>
            </w:tc>
          </w:sdtContent>
        </w:sdt>
      </w:tr>
    </w:tbl>
    <w:p w14:paraId="4C8F6938" w14:textId="27A6E805" w:rsidR="007B3B1E" w:rsidRPr="00D4003B" w:rsidRDefault="00D4003B" w:rsidP="00C71C15">
      <w:pPr>
        <w:pStyle w:val="Heading3"/>
      </w:pPr>
      <w:r>
        <w:t xml:space="preserve">Qualifications – if you </w:t>
      </w:r>
      <w:r w:rsidR="00B435C9">
        <w:t xml:space="preserve">do not </w:t>
      </w:r>
      <w:r>
        <w:t>have the prescribed qualifications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8080"/>
        <w:gridCol w:w="992"/>
      </w:tblGrid>
      <w:tr w:rsidR="007B3B1E" w:rsidRPr="000540E1" w14:paraId="4C8F693B" w14:textId="77777777" w:rsidTr="00A042F8">
        <w:trPr>
          <w:cantSplit/>
          <w:tblHeader/>
        </w:trPr>
        <w:tc>
          <w:tcPr>
            <w:tcW w:w="8080" w:type="dxa"/>
            <w:shd w:val="clear" w:color="auto" w:fill="C2E3FA"/>
          </w:tcPr>
          <w:p w14:paraId="4C8F6939" w14:textId="77777777" w:rsidR="007B3B1E" w:rsidRPr="000540E1" w:rsidRDefault="007B3B1E" w:rsidP="00A042F8">
            <w:pPr>
              <w:pStyle w:val="tablehead"/>
            </w:pPr>
            <w:r>
              <w:t>What you must include with your application</w:t>
            </w:r>
          </w:p>
        </w:tc>
        <w:tc>
          <w:tcPr>
            <w:tcW w:w="992" w:type="dxa"/>
            <w:shd w:val="clear" w:color="auto" w:fill="C2E3FA"/>
          </w:tcPr>
          <w:p w14:paraId="4C8F693A" w14:textId="77777777" w:rsidR="007B3B1E" w:rsidRPr="000540E1" w:rsidRDefault="007B3B1E" w:rsidP="00A042F8">
            <w:pPr>
              <w:pStyle w:val="tablehead"/>
            </w:pPr>
            <w:r>
              <w:t>Attached</w:t>
            </w:r>
          </w:p>
        </w:tc>
      </w:tr>
      <w:tr w:rsidR="00841C41" w:rsidRPr="000540E1" w14:paraId="4C8F693E" w14:textId="77777777" w:rsidTr="00A042F8">
        <w:trPr>
          <w:cantSplit/>
        </w:trPr>
        <w:tc>
          <w:tcPr>
            <w:tcW w:w="8080" w:type="dxa"/>
          </w:tcPr>
          <w:p w14:paraId="4C8F693C" w14:textId="674AA3EF" w:rsidR="00841C41" w:rsidRPr="000540E1" w:rsidRDefault="00841C41" w:rsidP="00C67738">
            <w:pPr>
              <w:pStyle w:val="tbltext"/>
            </w:pPr>
            <w:r>
              <w:t>A statement setting out your qualifications and the reasons why we should treat them as equivalent to the prescribed academic qualifications.</w:t>
            </w:r>
          </w:p>
        </w:tc>
        <w:sdt>
          <w:sdtPr>
            <w:rPr>
              <w:sz w:val="32"/>
              <w:szCs w:val="32"/>
            </w:rPr>
            <w:id w:val="312138768"/>
            <w14:checkbox>
              <w14:checked w14:val="0"/>
              <w14:checkedState w14:val="2612" w14:font="MS Gothic"/>
              <w14:uncheckedState w14:val="2610" w14:font="MS Gothic"/>
            </w14:checkbox>
          </w:sdtPr>
          <w:sdtContent>
            <w:tc>
              <w:tcPr>
                <w:tcW w:w="992" w:type="dxa"/>
              </w:tcPr>
              <w:p w14:paraId="4C8F693D" w14:textId="6E22F96F" w:rsidR="00841C41" w:rsidRPr="000540E1" w:rsidRDefault="00841C41" w:rsidP="00D50DAE">
                <w:pPr>
                  <w:pStyle w:val="tbltext"/>
                  <w:jc w:val="center"/>
                </w:pPr>
                <w:r>
                  <w:rPr>
                    <w:rFonts w:ascii="MS Gothic" w:eastAsia="MS Gothic" w:hAnsi="MS Gothic" w:hint="eastAsia"/>
                    <w:sz w:val="32"/>
                    <w:szCs w:val="32"/>
                  </w:rPr>
                  <w:t>☐</w:t>
                </w:r>
              </w:p>
            </w:tc>
          </w:sdtContent>
        </w:sdt>
      </w:tr>
      <w:tr w:rsidR="00841C41" w:rsidRPr="000540E1" w14:paraId="4C8F6948" w14:textId="77777777" w:rsidTr="00A042F8">
        <w:trPr>
          <w:cantSplit/>
        </w:trPr>
        <w:tc>
          <w:tcPr>
            <w:tcW w:w="8080" w:type="dxa"/>
          </w:tcPr>
          <w:p w14:paraId="4C8F6946" w14:textId="1CA5676A" w:rsidR="00841C41" w:rsidRPr="000540E1" w:rsidRDefault="00841C41" w:rsidP="00C67738">
            <w:pPr>
              <w:pStyle w:val="tbltext"/>
            </w:pPr>
            <w:r>
              <w:t>A copy of your degree, diploma or certificate from the university or institution that has given you the qualification on which you rely.</w:t>
            </w:r>
          </w:p>
        </w:tc>
        <w:sdt>
          <w:sdtPr>
            <w:rPr>
              <w:sz w:val="32"/>
              <w:szCs w:val="32"/>
            </w:rPr>
            <w:id w:val="-1391881935"/>
            <w14:checkbox>
              <w14:checked w14:val="0"/>
              <w14:checkedState w14:val="2612" w14:font="MS Gothic"/>
              <w14:uncheckedState w14:val="2610" w14:font="MS Gothic"/>
            </w14:checkbox>
          </w:sdtPr>
          <w:sdtContent>
            <w:tc>
              <w:tcPr>
                <w:tcW w:w="992" w:type="dxa"/>
              </w:tcPr>
              <w:p w14:paraId="4C8F6947" w14:textId="4EB2C612" w:rsidR="00841C41" w:rsidRPr="000540E1" w:rsidRDefault="00841C41" w:rsidP="00D50DAE">
                <w:pPr>
                  <w:pStyle w:val="tbltext"/>
                  <w:jc w:val="center"/>
                </w:pPr>
                <w:r>
                  <w:rPr>
                    <w:rFonts w:ascii="MS Gothic" w:eastAsia="MS Gothic" w:hAnsi="MS Gothic" w:hint="eastAsia"/>
                    <w:sz w:val="32"/>
                    <w:szCs w:val="32"/>
                  </w:rPr>
                  <w:t>☐</w:t>
                </w:r>
              </w:p>
            </w:tc>
          </w:sdtContent>
        </w:sdt>
      </w:tr>
      <w:tr w:rsidR="00841C41" w:rsidRPr="000540E1" w14:paraId="4C8F694C" w14:textId="77777777" w:rsidTr="00A042F8">
        <w:trPr>
          <w:cantSplit/>
        </w:trPr>
        <w:tc>
          <w:tcPr>
            <w:tcW w:w="8080" w:type="dxa"/>
          </w:tcPr>
          <w:p w14:paraId="4C8F694A" w14:textId="65EC08B1" w:rsidR="00841C41" w:rsidRPr="000540E1" w:rsidRDefault="00841C41" w:rsidP="00C67738">
            <w:pPr>
              <w:pStyle w:val="tbltext"/>
            </w:pPr>
            <w:r>
              <w:t>A copy of your statement of academic record from the university or institution that has given you the qualification on which you rely. This statement should identify the subjects you have undertaken for that qualification, the results obtained and a legend explaining what the results represent.</w:t>
            </w:r>
          </w:p>
        </w:tc>
        <w:sdt>
          <w:sdtPr>
            <w:rPr>
              <w:sz w:val="32"/>
              <w:szCs w:val="32"/>
            </w:rPr>
            <w:id w:val="1342129040"/>
            <w14:checkbox>
              <w14:checked w14:val="0"/>
              <w14:checkedState w14:val="2612" w14:font="MS Gothic"/>
              <w14:uncheckedState w14:val="2610" w14:font="MS Gothic"/>
            </w14:checkbox>
          </w:sdtPr>
          <w:sdtContent>
            <w:tc>
              <w:tcPr>
                <w:tcW w:w="992" w:type="dxa"/>
              </w:tcPr>
              <w:p w14:paraId="4C8F694B" w14:textId="582D77AD" w:rsidR="00841C41" w:rsidRPr="000540E1" w:rsidRDefault="00841C41" w:rsidP="00D50DAE">
                <w:pPr>
                  <w:pStyle w:val="tbltext"/>
                  <w:jc w:val="center"/>
                </w:pPr>
                <w:r>
                  <w:rPr>
                    <w:rFonts w:ascii="MS Gothic" w:eastAsia="MS Gothic" w:hAnsi="MS Gothic" w:hint="eastAsia"/>
                    <w:sz w:val="32"/>
                    <w:szCs w:val="32"/>
                  </w:rPr>
                  <w:t>☐</w:t>
                </w:r>
              </w:p>
            </w:tc>
          </w:sdtContent>
        </w:sdt>
      </w:tr>
      <w:tr w:rsidR="00841C41" w:rsidRPr="000540E1" w14:paraId="48C65DD4" w14:textId="77777777" w:rsidTr="00A042F8">
        <w:trPr>
          <w:cantSplit/>
        </w:trPr>
        <w:tc>
          <w:tcPr>
            <w:tcW w:w="8080" w:type="dxa"/>
          </w:tcPr>
          <w:p w14:paraId="58112C0D" w14:textId="54FFBCB6" w:rsidR="00841C41" w:rsidRDefault="00841C41" w:rsidP="00C67738">
            <w:pPr>
              <w:pStyle w:val="tbltext"/>
            </w:pPr>
            <w:r>
              <w:t xml:space="preserve">If your degree, diploma or certificate does not include a course of study in auditing, a copy of your certificate or statement of academic record indicating that you have completed satisfactorily a course that you rely on as being equivalent to either a course in auditing prescribed by </w:t>
            </w:r>
            <w:proofErr w:type="spellStart"/>
            <w:r>
              <w:t>reg</w:t>
            </w:r>
            <w:proofErr w:type="spellEnd"/>
            <w:r>
              <w:t xml:space="preserve"> 9A.02 of the SIS Regulations or the self-managed superannuation fund specialist auditor program conducted by the </w:t>
            </w:r>
            <w:proofErr w:type="spellStart"/>
            <w:r>
              <w:t>Self Managed</w:t>
            </w:r>
            <w:proofErr w:type="spellEnd"/>
            <w:r>
              <w:t xml:space="preserve"> Super Fund Association (formerly SMSF Professionals’ Association of Australia).</w:t>
            </w:r>
          </w:p>
        </w:tc>
        <w:sdt>
          <w:sdtPr>
            <w:rPr>
              <w:sz w:val="32"/>
              <w:szCs w:val="32"/>
            </w:rPr>
            <w:id w:val="-815570970"/>
            <w14:checkbox>
              <w14:checked w14:val="0"/>
              <w14:checkedState w14:val="2612" w14:font="MS Gothic"/>
              <w14:uncheckedState w14:val="2610" w14:font="MS Gothic"/>
            </w14:checkbox>
          </w:sdtPr>
          <w:sdtContent>
            <w:tc>
              <w:tcPr>
                <w:tcW w:w="992" w:type="dxa"/>
              </w:tcPr>
              <w:p w14:paraId="25D3C8AD" w14:textId="76F56E66" w:rsidR="00841C41" w:rsidRDefault="00841C41" w:rsidP="00D50DAE">
                <w:pPr>
                  <w:pStyle w:val="tbltext"/>
                  <w:jc w:val="center"/>
                  <w:rPr>
                    <w:noProof/>
                  </w:rPr>
                </w:pPr>
                <w:r>
                  <w:rPr>
                    <w:rFonts w:ascii="MS Gothic" w:eastAsia="MS Gothic" w:hAnsi="MS Gothic" w:hint="eastAsia"/>
                    <w:sz w:val="32"/>
                    <w:szCs w:val="32"/>
                  </w:rPr>
                  <w:t>☐</w:t>
                </w:r>
              </w:p>
            </w:tc>
          </w:sdtContent>
        </w:sdt>
      </w:tr>
      <w:tr w:rsidR="00841C41" w:rsidRPr="000540E1" w14:paraId="3AA2B4D4" w14:textId="77777777" w:rsidTr="00A042F8">
        <w:trPr>
          <w:cantSplit/>
        </w:trPr>
        <w:tc>
          <w:tcPr>
            <w:tcW w:w="8080" w:type="dxa"/>
          </w:tcPr>
          <w:p w14:paraId="2E96EB2C" w14:textId="77777777" w:rsidR="00841C41" w:rsidRDefault="00841C41" w:rsidP="00C67738">
            <w:pPr>
              <w:pStyle w:val="tbltext"/>
            </w:pPr>
            <w:r>
              <w:lastRenderedPageBreak/>
              <w:t xml:space="preserve">If you obtained your accounting qualification overseas, a copy of an assessment letter from an authorised assessment authority – i.e. one of these accounting bodies: Chartered Accountants Australia and New Zealand (formerly the Institute of Chartered Accountants in Australia), CPA Australia or the Institute of Public Accountants. See www.internationaleducation.gov.au and </w:t>
            </w:r>
            <w:hyperlink r:id="rId10" w:history="1">
              <w:r w:rsidRPr="00037D66">
                <w:rPr>
                  <w:rStyle w:val="Hyperlink"/>
                  <w:rFonts w:ascii="Cambria" w:hAnsi="Cambria" w:cs="Cambria"/>
                  <w:sz w:val="20"/>
                  <w:szCs w:val="20"/>
                </w:rPr>
                <w:t>www.immi.gov.au/Work/Pages/asri/accountants.aspx</w:t>
              </w:r>
            </w:hyperlink>
            <w:r>
              <w:t xml:space="preserve">. </w:t>
            </w:r>
          </w:p>
          <w:p w14:paraId="379DDCA9" w14:textId="77777777" w:rsidR="00841C41" w:rsidRDefault="00841C41" w:rsidP="00C67738">
            <w:pPr>
              <w:pStyle w:val="tbltext"/>
            </w:pPr>
            <w:r>
              <w:t>This letter should confirm the comparability of your qualifications to an Australian undergraduate degree.</w:t>
            </w:r>
          </w:p>
          <w:p w14:paraId="708DC353" w14:textId="54617815" w:rsidR="00841C41" w:rsidRDefault="00841C41" w:rsidP="00C67738">
            <w:pPr>
              <w:pStyle w:val="tbltext"/>
            </w:pPr>
            <w:r>
              <w:t>If you are relying on an overseas auditing course, a copy an assessment letter from one of the Australian accounting bodies that conducts such courses in Australia, confirming the comparability of this course and the course that Australian accounting body conducts.</w:t>
            </w:r>
          </w:p>
        </w:tc>
        <w:sdt>
          <w:sdtPr>
            <w:rPr>
              <w:sz w:val="32"/>
              <w:szCs w:val="32"/>
            </w:rPr>
            <w:id w:val="452992411"/>
            <w14:checkbox>
              <w14:checked w14:val="0"/>
              <w14:checkedState w14:val="2612" w14:font="MS Gothic"/>
              <w14:uncheckedState w14:val="2610" w14:font="MS Gothic"/>
            </w14:checkbox>
          </w:sdtPr>
          <w:sdtContent>
            <w:tc>
              <w:tcPr>
                <w:tcW w:w="992" w:type="dxa"/>
              </w:tcPr>
              <w:p w14:paraId="098B28A3" w14:textId="4E67D3FF" w:rsidR="00841C41" w:rsidRDefault="00841C41" w:rsidP="00D50DAE">
                <w:pPr>
                  <w:pStyle w:val="tbltext"/>
                  <w:jc w:val="center"/>
                  <w:rPr>
                    <w:noProof/>
                  </w:rPr>
                </w:pPr>
                <w:r>
                  <w:rPr>
                    <w:rFonts w:ascii="MS Gothic" w:eastAsia="MS Gothic" w:hAnsi="MS Gothic" w:hint="eastAsia"/>
                    <w:sz w:val="32"/>
                    <w:szCs w:val="32"/>
                  </w:rPr>
                  <w:t>☐</w:t>
                </w:r>
              </w:p>
            </w:tc>
          </w:sdtContent>
        </w:sdt>
      </w:tr>
    </w:tbl>
    <w:p w14:paraId="4C8F694E" w14:textId="4AA30E42" w:rsidR="007B3B1E" w:rsidRPr="00C67738" w:rsidRDefault="007B3B1E" w:rsidP="00C71C15">
      <w:pPr>
        <w:pStyle w:val="Heading3"/>
      </w:pPr>
      <w:bookmarkStart w:id="1" w:name="_Equivalent_qualifications"/>
      <w:bookmarkEnd w:id="1"/>
      <w:r>
        <w:t>E</w:t>
      </w:r>
      <w:r w:rsidR="00C67738">
        <w:t>xperience - if you have the prescribed practical experience</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8080"/>
        <w:gridCol w:w="992"/>
      </w:tblGrid>
      <w:tr w:rsidR="007B3B1E" w:rsidRPr="000540E1" w14:paraId="4C8F6951" w14:textId="77777777" w:rsidTr="00A042F8">
        <w:trPr>
          <w:cantSplit/>
          <w:tblHeader/>
        </w:trPr>
        <w:tc>
          <w:tcPr>
            <w:tcW w:w="8080" w:type="dxa"/>
            <w:shd w:val="clear" w:color="auto" w:fill="C2E3FA"/>
          </w:tcPr>
          <w:p w14:paraId="4C8F694F" w14:textId="77777777" w:rsidR="007B3B1E" w:rsidRPr="000540E1" w:rsidRDefault="007B3B1E" w:rsidP="00A042F8">
            <w:pPr>
              <w:pStyle w:val="tablehead"/>
            </w:pPr>
            <w:r>
              <w:t>What you must include with your application</w:t>
            </w:r>
          </w:p>
        </w:tc>
        <w:tc>
          <w:tcPr>
            <w:tcW w:w="992" w:type="dxa"/>
            <w:shd w:val="clear" w:color="auto" w:fill="C2E3FA"/>
          </w:tcPr>
          <w:p w14:paraId="4C8F6950" w14:textId="77777777" w:rsidR="007B3B1E" w:rsidRPr="000540E1" w:rsidRDefault="007B3B1E" w:rsidP="00A042F8">
            <w:pPr>
              <w:pStyle w:val="tablehead"/>
            </w:pPr>
            <w:r>
              <w:t>Attached</w:t>
            </w:r>
          </w:p>
        </w:tc>
      </w:tr>
      <w:tr w:rsidR="00841C41" w:rsidRPr="000540E1" w14:paraId="4C8F6954" w14:textId="77777777" w:rsidTr="00A042F8">
        <w:trPr>
          <w:cantSplit/>
        </w:trPr>
        <w:tc>
          <w:tcPr>
            <w:tcW w:w="8080" w:type="dxa"/>
          </w:tcPr>
          <w:p w14:paraId="4C8F6952" w14:textId="53B0A3D0" w:rsidR="00841C41" w:rsidRPr="000540E1" w:rsidRDefault="00841C41" w:rsidP="00E23B84">
            <w:pPr>
              <w:pStyle w:val="tbltext"/>
            </w:pPr>
            <w:r>
              <w:t>A statement outlining your role and involvement in the audit of SMSFs, including details of your responsibilities.</w:t>
            </w:r>
          </w:p>
        </w:tc>
        <w:sdt>
          <w:sdtPr>
            <w:rPr>
              <w:sz w:val="32"/>
              <w:szCs w:val="32"/>
            </w:rPr>
            <w:id w:val="-871918302"/>
            <w14:checkbox>
              <w14:checked w14:val="0"/>
              <w14:checkedState w14:val="2612" w14:font="MS Gothic"/>
              <w14:uncheckedState w14:val="2610" w14:font="MS Gothic"/>
            </w14:checkbox>
          </w:sdtPr>
          <w:sdtContent>
            <w:tc>
              <w:tcPr>
                <w:tcW w:w="992" w:type="dxa"/>
              </w:tcPr>
              <w:p w14:paraId="4C8F6953" w14:textId="6B383C5F" w:rsidR="00841C41" w:rsidRPr="000540E1" w:rsidRDefault="00046A03" w:rsidP="00D50DAE">
                <w:pPr>
                  <w:pStyle w:val="tbltext"/>
                  <w:jc w:val="center"/>
                </w:pPr>
                <w:r>
                  <w:rPr>
                    <w:rFonts w:ascii="MS Gothic" w:eastAsia="MS Gothic" w:hAnsi="MS Gothic" w:hint="eastAsia"/>
                    <w:sz w:val="32"/>
                    <w:szCs w:val="32"/>
                  </w:rPr>
                  <w:t>☐</w:t>
                </w:r>
              </w:p>
            </w:tc>
          </w:sdtContent>
        </w:sdt>
      </w:tr>
      <w:tr w:rsidR="00841C41" w:rsidRPr="000540E1" w14:paraId="4C8F6957" w14:textId="77777777" w:rsidTr="00A042F8">
        <w:trPr>
          <w:cantSplit/>
        </w:trPr>
        <w:tc>
          <w:tcPr>
            <w:tcW w:w="8080" w:type="dxa"/>
          </w:tcPr>
          <w:p w14:paraId="4C8F6955" w14:textId="4F9A15F8" w:rsidR="00841C41" w:rsidRPr="000540E1" w:rsidRDefault="00841C41" w:rsidP="00E23B84">
            <w:pPr>
              <w:pStyle w:val="tbltext"/>
            </w:pPr>
            <w:r>
              <w:t>A statement from your supervisor in support of your application, verifying the details you have provided regarding your hours of experience, role and involvement in the audit of SMSFs.</w:t>
            </w:r>
          </w:p>
        </w:tc>
        <w:sdt>
          <w:sdtPr>
            <w:rPr>
              <w:sz w:val="32"/>
              <w:szCs w:val="32"/>
            </w:rPr>
            <w:id w:val="-298542066"/>
            <w14:checkbox>
              <w14:checked w14:val="0"/>
              <w14:checkedState w14:val="2612" w14:font="MS Gothic"/>
              <w14:uncheckedState w14:val="2610" w14:font="MS Gothic"/>
            </w14:checkbox>
          </w:sdtPr>
          <w:sdtContent>
            <w:tc>
              <w:tcPr>
                <w:tcW w:w="992" w:type="dxa"/>
              </w:tcPr>
              <w:p w14:paraId="4C8F6956" w14:textId="34CDF8B5" w:rsidR="00841C41" w:rsidRPr="000540E1" w:rsidRDefault="00841C41" w:rsidP="00D50DAE">
                <w:pPr>
                  <w:pStyle w:val="tbltext"/>
                  <w:jc w:val="center"/>
                </w:pPr>
                <w:r>
                  <w:rPr>
                    <w:rFonts w:ascii="MS Gothic" w:eastAsia="MS Gothic" w:hAnsi="MS Gothic" w:hint="eastAsia"/>
                    <w:sz w:val="32"/>
                    <w:szCs w:val="32"/>
                  </w:rPr>
                  <w:t>☐</w:t>
                </w:r>
              </w:p>
            </w:tc>
          </w:sdtContent>
        </w:sdt>
      </w:tr>
      <w:tr w:rsidR="00841C41" w:rsidRPr="000540E1" w14:paraId="4C8F695E" w14:textId="77777777" w:rsidTr="00A042F8">
        <w:trPr>
          <w:cantSplit/>
        </w:trPr>
        <w:tc>
          <w:tcPr>
            <w:tcW w:w="8080" w:type="dxa"/>
          </w:tcPr>
          <w:p w14:paraId="6DEA1421" w14:textId="77777777" w:rsidR="00841C41" w:rsidRDefault="00841C41" w:rsidP="00E23B84">
            <w:pPr>
              <w:pStyle w:val="tbltext"/>
            </w:pPr>
            <w:r>
              <w:t>A logbook in Excel spreadsheet format providing the following information for each audit undertaken:</w:t>
            </w:r>
          </w:p>
          <w:p w14:paraId="481320D6" w14:textId="77777777" w:rsidR="00841C41" w:rsidRDefault="00841C41" w:rsidP="00E23B84">
            <w:pPr>
              <w:pStyle w:val="tbltext"/>
              <w:numPr>
                <w:ilvl w:val="0"/>
                <w:numId w:val="27"/>
              </w:numPr>
            </w:pPr>
            <w:r>
              <w:t>Name of each fund</w:t>
            </w:r>
          </w:p>
          <w:p w14:paraId="20DF8C55" w14:textId="77777777" w:rsidR="00841C41" w:rsidRDefault="00841C41" w:rsidP="00E23B84">
            <w:pPr>
              <w:pStyle w:val="tbltext"/>
              <w:numPr>
                <w:ilvl w:val="0"/>
                <w:numId w:val="27"/>
              </w:numPr>
            </w:pPr>
            <w:r>
              <w:t>ABN of each fund</w:t>
            </w:r>
          </w:p>
          <w:p w14:paraId="3B176382" w14:textId="77777777" w:rsidR="00841C41" w:rsidRDefault="00841C41" w:rsidP="00E23B84">
            <w:pPr>
              <w:pStyle w:val="tbltext"/>
              <w:numPr>
                <w:ilvl w:val="0"/>
                <w:numId w:val="27"/>
              </w:numPr>
            </w:pPr>
            <w:r>
              <w:t>Date of year end for each fund</w:t>
            </w:r>
          </w:p>
          <w:p w14:paraId="280733E9" w14:textId="77777777" w:rsidR="00841C41" w:rsidRDefault="00841C41" w:rsidP="00E23B84">
            <w:pPr>
              <w:pStyle w:val="tbltext"/>
              <w:numPr>
                <w:ilvl w:val="0"/>
                <w:numId w:val="27"/>
              </w:numPr>
            </w:pPr>
            <w:r>
              <w:t>Date of signing the audit report</w:t>
            </w:r>
          </w:p>
          <w:p w14:paraId="48617F8A" w14:textId="375F4078" w:rsidR="00841C41" w:rsidRDefault="00841C41" w:rsidP="00E23B84">
            <w:pPr>
              <w:pStyle w:val="tbltext"/>
              <w:numPr>
                <w:ilvl w:val="0"/>
                <w:numId w:val="27"/>
              </w:numPr>
            </w:pPr>
            <w:r>
              <w:t>Hours spent on each audit</w:t>
            </w:r>
          </w:p>
          <w:p w14:paraId="4C8F695C" w14:textId="5F66A008" w:rsidR="00841C41" w:rsidRPr="000540E1" w:rsidRDefault="00841C41" w:rsidP="00E23B84">
            <w:pPr>
              <w:pStyle w:val="tbltext"/>
            </w:pPr>
            <w:r>
              <w:t>The audits that you provide may be provided to the ATO for confirmation that these audits were signed by your supervisor.</w:t>
            </w:r>
          </w:p>
        </w:tc>
        <w:sdt>
          <w:sdtPr>
            <w:rPr>
              <w:sz w:val="32"/>
              <w:szCs w:val="32"/>
            </w:rPr>
            <w:id w:val="1037317962"/>
            <w14:checkbox>
              <w14:checked w14:val="0"/>
              <w14:checkedState w14:val="2612" w14:font="MS Gothic"/>
              <w14:uncheckedState w14:val="2610" w14:font="MS Gothic"/>
            </w14:checkbox>
          </w:sdtPr>
          <w:sdtContent>
            <w:tc>
              <w:tcPr>
                <w:tcW w:w="992" w:type="dxa"/>
              </w:tcPr>
              <w:p w14:paraId="4C8F695D" w14:textId="273A4DCC" w:rsidR="00841C41" w:rsidRPr="000540E1" w:rsidRDefault="00841C41" w:rsidP="00D50DAE">
                <w:pPr>
                  <w:pStyle w:val="tbltext"/>
                  <w:jc w:val="center"/>
                </w:pPr>
                <w:r>
                  <w:rPr>
                    <w:rFonts w:ascii="MS Gothic" w:eastAsia="MS Gothic" w:hAnsi="MS Gothic" w:hint="eastAsia"/>
                    <w:sz w:val="32"/>
                    <w:szCs w:val="32"/>
                  </w:rPr>
                  <w:t>☐</w:t>
                </w:r>
              </w:p>
            </w:tc>
          </w:sdtContent>
        </w:sdt>
      </w:tr>
    </w:tbl>
    <w:p w14:paraId="4C8F696E" w14:textId="063E7C48" w:rsidR="007B3B1E" w:rsidRPr="00B435C9" w:rsidRDefault="00B435C9" w:rsidP="00C71C15">
      <w:pPr>
        <w:pStyle w:val="Heading3"/>
      </w:pPr>
      <w:r>
        <w:t>Equivalent experience - if you do not have the prescribed practical experience</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8080"/>
        <w:gridCol w:w="992"/>
      </w:tblGrid>
      <w:tr w:rsidR="007B3B1E" w:rsidRPr="000540E1" w14:paraId="4C8F6971" w14:textId="77777777" w:rsidTr="00A042F8">
        <w:trPr>
          <w:cantSplit/>
          <w:tblHeader/>
        </w:trPr>
        <w:tc>
          <w:tcPr>
            <w:tcW w:w="8080" w:type="dxa"/>
            <w:shd w:val="clear" w:color="auto" w:fill="C2E3FA"/>
          </w:tcPr>
          <w:p w14:paraId="4C8F696F" w14:textId="77777777" w:rsidR="007B3B1E" w:rsidRPr="000540E1" w:rsidRDefault="007B3B1E" w:rsidP="00A042F8">
            <w:pPr>
              <w:pStyle w:val="tablehead"/>
            </w:pPr>
            <w:r>
              <w:t>What you must include with your application</w:t>
            </w:r>
          </w:p>
        </w:tc>
        <w:tc>
          <w:tcPr>
            <w:tcW w:w="992" w:type="dxa"/>
            <w:shd w:val="clear" w:color="auto" w:fill="C2E3FA"/>
          </w:tcPr>
          <w:p w14:paraId="4C8F6970" w14:textId="77777777" w:rsidR="007B3B1E" w:rsidRPr="000540E1" w:rsidRDefault="007B3B1E" w:rsidP="00A042F8">
            <w:pPr>
              <w:pStyle w:val="tablehead"/>
            </w:pPr>
            <w:r>
              <w:t>Attached</w:t>
            </w:r>
          </w:p>
        </w:tc>
      </w:tr>
      <w:tr w:rsidR="00841C41" w:rsidRPr="000540E1" w14:paraId="4C8F6974" w14:textId="77777777" w:rsidTr="00A042F8">
        <w:trPr>
          <w:cantSplit/>
        </w:trPr>
        <w:tc>
          <w:tcPr>
            <w:tcW w:w="8080" w:type="dxa"/>
          </w:tcPr>
          <w:p w14:paraId="2BC46A39" w14:textId="77777777" w:rsidR="00841C41" w:rsidRPr="00B435C9" w:rsidRDefault="00841C41" w:rsidP="00B435C9">
            <w:pPr>
              <w:pStyle w:val="tbltext"/>
            </w:pPr>
            <w:r w:rsidRPr="00B435C9">
              <w:t xml:space="preserve">A written statement setting out details of your equivalent practical experience, including the following: </w:t>
            </w:r>
          </w:p>
          <w:p w14:paraId="292BC714" w14:textId="01D98F5E" w:rsidR="00841C41" w:rsidRPr="00B435C9" w:rsidRDefault="00841C41" w:rsidP="00B435C9">
            <w:pPr>
              <w:pStyle w:val="tbltext"/>
              <w:numPr>
                <w:ilvl w:val="0"/>
                <w:numId w:val="32"/>
              </w:numPr>
            </w:pPr>
            <w:r w:rsidRPr="00B435C9">
              <w:t xml:space="preserve">any role and involvement you have had in SMSF auditing, including details of your responsibilities; </w:t>
            </w:r>
          </w:p>
          <w:p w14:paraId="0F8110DA" w14:textId="57B495CF" w:rsidR="00841C41" w:rsidRPr="00B435C9" w:rsidRDefault="00841C41" w:rsidP="00B435C9">
            <w:pPr>
              <w:pStyle w:val="tbltext"/>
              <w:numPr>
                <w:ilvl w:val="0"/>
                <w:numId w:val="32"/>
              </w:numPr>
            </w:pPr>
            <w:r w:rsidRPr="00B435C9">
              <w:t xml:space="preserve">your other relevant experience obtained; and </w:t>
            </w:r>
          </w:p>
          <w:p w14:paraId="657032B7" w14:textId="45E416D1" w:rsidR="00841C41" w:rsidRPr="00B435C9" w:rsidRDefault="00841C41" w:rsidP="00B435C9">
            <w:pPr>
              <w:pStyle w:val="tbltext"/>
              <w:numPr>
                <w:ilvl w:val="0"/>
                <w:numId w:val="32"/>
              </w:numPr>
            </w:pPr>
            <w:proofErr w:type="gramStart"/>
            <w:r w:rsidRPr="00B435C9">
              <w:t>why</w:t>
            </w:r>
            <w:proofErr w:type="gramEnd"/>
            <w:r w:rsidRPr="00B435C9">
              <w:t xml:space="preserve"> your experience is equivalent to the prescribed practical experience. </w:t>
            </w:r>
          </w:p>
          <w:p w14:paraId="4C8F6972" w14:textId="013C07BD" w:rsidR="00841C41" w:rsidRPr="000540E1" w:rsidRDefault="00841C41" w:rsidP="00B435C9">
            <w:pPr>
              <w:pStyle w:val="tbltext"/>
              <w:numPr>
                <w:ilvl w:val="0"/>
                <w:numId w:val="32"/>
              </w:numPr>
            </w:pPr>
            <w:r w:rsidRPr="00B435C9">
              <w:t>continuing professional development activities over the last 5 years</w:t>
            </w:r>
          </w:p>
        </w:tc>
        <w:sdt>
          <w:sdtPr>
            <w:rPr>
              <w:sz w:val="32"/>
              <w:szCs w:val="32"/>
            </w:rPr>
            <w:id w:val="-300156085"/>
            <w14:checkbox>
              <w14:checked w14:val="0"/>
              <w14:checkedState w14:val="2612" w14:font="MS Gothic"/>
              <w14:uncheckedState w14:val="2610" w14:font="MS Gothic"/>
            </w14:checkbox>
          </w:sdtPr>
          <w:sdtContent>
            <w:tc>
              <w:tcPr>
                <w:tcW w:w="992" w:type="dxa"/>
              </w:tcPr>
              <w:p w14:paraId="4C8F6973" w14:textId="00B0C10C" w:rsidR="00841C41" w:rsidRPr="000540E1" w:rsidRDefault="00841C41" w:rsidP="00D50DAE">
                <w:pPr>
                  <w:pStyle w:val="tbltext"/>
                  <w:jc w:val="center"/>
                </w:pPr>
                <w:r>
                  <w:rPr>
                    <w:rFonts w:ascii="MS Gothic" w:eastAsia="MS Gothic" w:hAnsi="MS Gothic" w:hint="eastAsia"/>
                    <w:sz w:val="32"/>
                    <w:szCs w:val="32"/>
                  </w:rPr>
                  <w:t>☐</w:t>
                </w:r>
              </w:p>
            </w:tc>
          </w:sdtContent>
        </w:sdt>
      </w:tr>
      <w:tr w:rsidR="00841C41" w:rsidRPr="000540E1" w14:paraId="1CC0BD19" w14:textId="77777777" w:rsidTr="00A042F8">
        <w:trPr>
          <w:cantSplit/>
        </w:trPr>
        <w:tc>
          <w:tcPr>
            <w:tcW w:w="8080" w:type="dxa"/>
          </w:tcPr>
          <w:p w14:paraId="4B537336" w14:textId="48422E87" w:rsidR="00841C41" w:rsidRDefault="00841C41" w:rsidP="00B435C9">
            <w:pPr>
              <w:pStyle w:val="tbltext"/>
              <w:rPr>
                <w:rFonts w:eastAsia="Arial"/>
                <w:spacing w:val="-3"/>
              </w:rPr>
            </w:pPr>
            <w:r>
              <w:t>A statement from your supervisor or relevant person in relation to your equivalent practical experience, verifying the details you have provided regarding your role and involvement in the work that you are claiming is equivalent.</w:t>
            </w:r>
          </w:p>
        </w:tc>
        <w:sdt>
          <w:sdtPr>
            <w:rPr>
              <w:sz w:val="32"/>
              <w:szCs w:val="32"/>
            </w:rPr>
            <w:id w:val="279075579"/>
            <w14:checkbox>
              <w14:checked w14:val="0"/>
              <w14:checkedState w14:val="2612" w14:font="MS Gothic"/>
              <w14:uncheckedState w14:val="2610" w14:font="MS Gothic"/>
            </w14:checkbox>
          </w:sdtPr>
          <w:sdtContent>
            <w:tc>
              <w:tcPr>
                <w:tcW w:w="992" w:type="dxa"/>
              </w:tcPr>
              <w:p w14:paraId="5B77C4AB" w14:textId="74EF6DF8" w:rsidR="00841C41" w:rsidRDefault="00841C41" w:rsidP="00D50DAE">
                <w:pPr>
                  <w:pStyle w:val="tbltext"/>
                  <w:jc w:val="center"/>
                  <w:rPr>
                    <w:noProof/>
                  </w:rPr>
                </w:pPr>
                <w:r>
                  <w:rPr>
                    <w:rFonts w:ascii="MS Gothic" w:eastAsia="MS Gothic" w:hAnsi="MS Gothic" w:hint="eastAsia"/>
                    <w:sz w:val="32"/>
                    <w:szCs w:val="32"/>
                  </w:rPr>
                  <w:t>☐</w:t>
                </w:r>
              </w:p>
            </w:tc>
          </w:sdtContent>
        </w:sdt>
      </w:tr>
    </w:tbl>
    <w:p w14:paraId="4C8F6996" w14:textId="29C2704B" w:rsidR="001E3975" w:rsidRPr="00C71C15" w:rsidRDefault="00C71C15" w:rsidP="00C71C15">
      <w:pPr>
        <w:pStyle w:val="Heading3"/>
      </w:pPr>
      <w:r>
        <w:lastRenderedPageBreak/>
        <w:t>Professional indemnity insurance</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8080"/>
        <w:gridCol w:w="992"/>
      </w:tblGrid>
      <w:tr w:rsidR="001E3975" w:rsidRPr="000540E1" w14:paraId="4C8F6999" w14:textId="77777777" w:rsidTr="00A042F8">
        <w:trPr>
          <w:cantSplit/>
          <w:tblHeader/>
        </w:trPr>
        <w:tc>
          <w:tcPr>
            <w:tcW w:w="8080" w:type="dxa"/>
            <w:shd w:val="clear" w:color="auto" w:fill="C2E3FA"/>
          </w:tcPr>
          <w:p w14:paraId="4C8F6997" w14:textId="77777777" w:rsidR="001E3975" w:rsidRPr="000540E1" w:rsidRDefault="001E3975" w:rsidP="00A042F8">
            <w:pPr>
              <w:pStyle w:val="tablehead"/>
            </w:pPr>
            <w:r>
              <w:t>What you must include with your application</w:t>
            </w:r>
          </w:p>
        </w:tc>
        <w:tc>
          <w:tcPr>
            <w:tcW w:w="992" w:type="dxa"/>
            <w:shd w:val="clear" w:color="auto" w:fill="C2E3FA"/>
          </w:tcPr>
          <w:p w14:paraId="4C8F6998" w14:textId="77777777" w:rsidR="001E3975" w:rsidRPr="000540E1" w:rsidRDefault="001E3975" w:rsidP="00A042F8">
            <w:pPr>
              <w:pStyle w:val="tablehead"/>
            </w:pPr>
            <w:r>
              <w:t>Attached</w:t>
            </w:r>
          </w:p>
        </w:tc>
      </w:tr>
      <w:tr w:rsidR="00841C41" w:rsidRPr="000540E1" w14:paraId="4C8F699C" w14:textId="77777777" w:rsidTr="00A042F8">
        <w:trPr>
          <w:cantSplit/>
        </w:trPr>
        <w:tc>
          <w:tcPr>
            <w:tcW w:w="8080" w:type="dxa"/>
          </w:tcPr>
          <w:p w14:paraId="4C8F699A" w14:textId="58343CFD" w:rsidR="00841C41" w:rsidRPr="000540E1" w:rsidRDefault="00841C41" w:rsidP="00C71C15">
            <w:pPr>
              <w:pStyle w:val="tbltext"/>
            </w:pPr>
            <w:r>
              <w:t>A certificate of currency as evidence that you hold adequate and appropriate professional indemnity insurance.</w:t>
            </w:r>
          </w:p>
        </w:tc>
        <w:sdt>
          <w:sdtPr>
            <w:rPr>
              <w:sz w:val="32"/>
              <w:szCs w:val="32"/>
            </w:rPr>
            <w:id w:val="593524628"/>
            <w14:checkbox>
              <w14:checked w14:val="0"/>
              <w14:checkedState w14:val="2612" w14:font="MS Gothic"/>
              <w14:uncheckedState w14:val="2610" w14:font="MS Gothic"/>
            </w14:checkbox>
          </w:sdtPr>
          <w:sdtContent>
            <w:tc>
              <w:tcPr>
                <w:tcW w:w="992" w:type="dxa"/>
              </w:tcPr>
              <w:p w14:paraId="4C8F699B" w14:textId="34E34AFF" w:rsidR="00841C41" w:rsidRPr="000540E1" w:rsidRDefault="00841C41" w:rsidP="00D50DAE">
                <w:pPr>
                  <w:pStyle w:val="tbltext"/>
                  <w:jc w:val="center"/>
                </w:pPr>
                <w:r>
                  <w:rPr>
                    <w:rFonts w:ascii="MS Gothic" w:eastAsia="MS Gothic" w:hAnsi="MS Gothic" w:hint="eastAsia"/>
                    <w:sz w:val="32"/>
                    <w:szCs w:val="32"/>
                  </w:rPr>
                  <w:t>☐</w:t>
                </w:r>
              </w:p>
            </w:tc>
          </w:sdtContent>
        </w:sdt>
      </w:tr>
      <w:tr w:rsidR="00841C41" w:rsidRPr="000540E1" w14:paraId="4C8F699F" w14:textId="77777777" w:rsidTr="00A042F8">
        <w:trPr>
          <w:cantSplit/>
        </w:trPr>
        <w:tc>
          <w:tcPr>
            <w:tcW w:w="8080" w:type="dxa"/>
          </w:tcPr>
          <w:p w14:paraId="1A971C02" w14:textId="77777777" w:rsidR="00841C41" w:rsidRDefault="00841C41" w:rsidP="00C71C15">
            <w:pPr>
              <w:pStyle w:val="tbltext"/>
            </w:pPr>
            <w:r>
              <w:t xml:space="preserve">A completed professional indemnity insurance statement as evidence that the cover meets ASIC requirements. </w:t>
            </w:r>
          </w:p>
          <w:p w14:paraId="4C8F699D" w14:textId="321A3652" w:rsidR="00841C41" w:rsidRPr="000540E1" w:rsidRDefault="00841C41" w:rsidP="00C71C15">
            <w:pPr>
              <w:pStyle w:val="tbltext"/>
            </w:pPr>
            <w:r>
              <w:rPr>
                <w:rFonts w:ascii="Cambria" w:hAnsi="Cambria" w:cs="Cambria"/>
                <w:sz w:val="16"/>
                <w:szCs w:val="16"/>
              </w:rPr>
              <w:t>Note: You can find a copy of the professional indemnity insurance statement on our website: www.asic.gov.au.</w:t>
            </w:r>
          </w:p>
        </w:tc>
        <w:sdt>
          <w:sdtPr>
            <w:rPr>
              <w:sz w:val="32"/>
              <w:szCs w:val="32"/>
            </w:rPr>
            <w:id w:val="-766307617"/>
            <w14:checkbox>
              <w14:checked w14:val="0"/>
              <w14:checkedState w14:val="2612" w14:font="MS Gothic"/>
              <w14:uncheckedState w14:val="2610" w14:font="MS Gothic"/>
            </w14:checkbox>
          </w:sdtPr>
          <w:sdtContent>
            <w:tc>
              <w:tcPr>
                <w:tcW w:w="992" w:type="dxa"/>
              </w:tcPr>
              <w:p w14:paraId="4C8F699E" w14:textId="1F3D017B" w:rsidR="00841C41" w:rsidRPr="000540E1" w:rsidRDefault="00841C41" w:rsidP="00D50DAE">
                <w:pPr>
                  <w:pStyle w:val="tbltext"/>
                  <w:jc w:val="center"/>
                </w:pPr>
                <w:r>
                  <w:rPr>
                    <w:rFonts w:ascii="MS Gothic" w:eastAsia="MS Gothic" w:hAnsi="MS Gothic" w:hint="eastAsia"/>
                    <w:sz w:val="32"/>
                    <w:szCs w:val="32"/>
                  </w:rPr>
                  <w:t>☐</w:t>
                </w:r>
              </w:p>
            </w:tc>
          </w:sdtContent>
        </w:sdt>
      </w:tr>
    </w:tbl>
    <w:p w14:paraId="4C8F69A4" w14:textId="233131F6" w:rsidR="001E3975" w:rsidRPr="00C71C15" w:rsidRDefault="00C71C15" w:rsidP="00C71C15">
      <w:pPr>
        <w:pStyle w:val="Heading3"/>
      </w:pPr>
      <w:r>
        <w:t>Explanation of any ‘yes’ answers to the ‘Fit and proper’ questions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8080"/>
        <w:gridCol w:w="992"/>
      </w:tblGrid>
      <w:tr w:rsidR="001E3975" w:rsidRPr="000540E1" w14:paraId="4C8F69A7" w14:textId="77777777" w:rsidTr="00A042F8">
        <w:trPr>
          <w:cantSplit/>
          <w:tblHeader/>
        </w:trPr>
        <w:tc>
          <w:tcPr>
            <w:tcW w:w="8080" w:type="dxa"/>
            <w:shd w:val="clear" w:color="auto" w:fill="C2E3FA"/>
          </w:tcPr>
          <w:p w14:paraId="4C8F69A5" w14:textId="77777777" w:rsidR="001E3975" w:rsidRPr="000540E1" w:rsidRDefault="001E3975" w:rsidP="00A042F8">
            <w:pPr>
              <w:pStyle w:val="tablehead"/>
            </w:pPr>
            <w:r>
              <w:t>What you must include with your application</w:t>
            </w:r>
          </w:p>
        </w:tc>
        <w:tc>
          <w:tcPr>
            <w:tcW w:w="992" w:type="dxa"/>
            <w:shd w:val="clear" w:color="auto" w:fill="C2E3FA"/>
          </w:tcPr>
          <w:p w14:paraId="4C8F69A6" w14:textId="77777777" w:rsidR="001E3975" w:rsidRPr="000540E1" w:rsidRDefault="001E3975" w:rsidP="00A042F8">
            <w:pPr>
              <w:pStyle w:val="tablehead"/>
            </w:pPr>
            <w:r>
              <w:t>Attached</w:t>
            </w:r>
          </w:p>
        </w:tc>
      </w:tr>
      <w:tr w:rsidR="00841C41" w:rsidRPr="000540E1" w14:paraId="4C8F69AA" w14:textId="77777777" w:rsidTr="00A042F8">
        <w:trPr>
          <w:cantSplit/>
        </w:trPr>
        <w:tc>
          <w:tcPr>
            <w:tcW w:w="8080" w:type="dxa"/>
          </w:tcPr>
          <w:p w14:paraId="4C8F69A8" w14:textId="2573871B" w:rsidR="00841C41" w:rsidRPr="000540E1" w:rsidRDefault="00841C41" w:rsidP="00C71C15">
            <w:pPr>
              <w:pStyle w:val="tbltext"/>
            </w:pPr>
            <w:r>
              <w:t>An explanation of any ‘Yes’ answers you provide to any of the questions in the application that appear under the heading ‘Fit and proper’ (i.e. questions relating to disciplinary action, solvency, licences, professional indemnity insurance refusal or claims, convictions or improper conduct, prior registration or removal as an auditor).</w:t>
            </w:r>
          </w:p>
        </w:tc>
        <w:sdt>
          <w:sdtPr>
            <w:rPr>
              <w:sz w:val="32"/>
              <w:szCs w:val="32"/>
            </w:rPr>
            <w:id w:val="356396134"/>
            <w14:checkbox>
              <w14:checked w14:val="0"/>
              <w14:checkedState w14:val="2612" w14:font="MS Gothic"/>
              <w14:uncheckedState w14:val="2610" w14:font="MS Gothic"/>
            </w14:checkbox>
          </w:sdtPr>
          <w:sdtContent>
            <w:tc>
              <w:tcPr>
                <w:tcW w:w="992" w:type="dxa"/>
              </w:tcPr>
              <w:p w14:paraId="4C8F69A9" w14:textId="68721DEF" w:rsidR="00841C41" w:rsidRPr="000540E1" w:rsidRDefault="00841C41" w:rsidP="00336286">
                <w:pPr>
                  <w:pStyle w:val="tbltext"/>
                  <w:jc w:val="center"/>
                </w:pPr>
                <w:r>
                  <w:rPr>
                    <w:rFonts w:ascii="MS Gothic" w:eastAsia="MS Gothic" w:hAnsi="MS Gothic" w:hint="eastAsia"/>
                    <w:sz w:val="32"/>
                    <w:szCs w:val="32"/>
                  </w:rPr>
                  <w:t>☐</w:t>
                </w:r>
              </w:p>
            </w:tc>
          </w:sdtContent>
        </w:sdt>
      </w:tr>
    </w:tbl>
    <w:p w14:paraId="4C8F69B9" w14:textId="77777777" w:rsidR="001E3975" w:rsidRDefault="001E3975" w:rsidP="007B3B1E">
      <w:bookmarkStart w:id="2" w:name="_Prescribed_courses"/>
      <w:bookmarkEnd w:id="2"/>
    </w:p>
    <w:sectPr w:rsidR="001E3975" w:rsidSect="00F8112F">
      <w:headerReference w:type="even" r:id="rId11"/>
      <w:headerReference w:type="default" r:id="rId12"/>
      <w:footerReference w:type="even" r:id="rId13"/>
      <w:footerReference w:type="default" r:id="rId14"/>
      <w:headerReference w:type="first" r:id="rId15"/>
      <w:footerReference w:type="first" r:id="rId16"/>
      <w:pgSz w:w="11906" w:h="16838" w:code="9"/>
      <w:pgMar w:top="1644" w:right="1418" w:bottom="1418"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F69F2" w14:textId="77777777" w:rsidR="00DF4C29" w:rsidRDefault="00DF4C29">
      <w:r>
        <w:separator/>
      </w:r>
    </w:p>
  </w:endnote>
  <w:endnote w:type="continuationSeparator" w:id="0">
    <w:p w14:paraId="4C8F69F3" w14:textId="77777777" w:rsidR="00DF4C29" w:rsidRDefault="00DF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F69F7" w14:textId="77777777" w:rsidR="002A7218" w:rsidRDefault="004D364C">
    <w:pPr>
      <w:pStyle w:val="Footer"/>
      <w:framePr w:wrap="around" w:vAnchor="text" w:hAnchor="margin" w:xAlign="right" w:y="1"/>
      <w:rPr>
        <w:rStyle w:val="PageNumber"/>
      </w:rPr>
    </w:pPr>
    <w:r>
      <w:rPr>
        <w:rStyle w:val="PageNumber"/>
      </w:rPr>
      <w:fldChar w:fldCharType="begin"/>
    </w:r>
    <w:r w:rsidR="002A7218">
      <w:rPr>
        <w:rStyle w:val="PageNumber"/>
      </w:rPr>
      <w:instrText xml:space="preserve">PAGE  </w:instrText>
    </w:r>
    <w:r>
      <w:rPr>
        <w:rStyle w:val="PageNumber"/>
      </w:rPr>
      <w:fldChar w:fldCharType="separate"/>
    </w:r>
    <w:r w:rsidR="00105D9C">
      <w:rPr>
        <w:rStyle w:val="PageNumber"/>
        <w:noProof/>
      </w:rPr>
      <w:t>1</w:t>
    </w:r>
    <w:r>
      <w:rPr>
        <w:rStyle w:val="PageNumber"/>
      </w:rPr>
      <w:fldChar w:fldCharType="end"/>
    </w:r>
  </w:p>
  <w:p w14:paraId="4C8F69F8" w14:textId="77777777" w:rsidR="002A7218" w:rsidRDefault="002A7218">
    <w:pPr>
      <w:pStyle w:val="Footer"/>
      <w:ind w:right="360"/>
    </w:pPr>
  </w:p>
  <w:p w14:paraId="4C8F69F9" w14:textId="77777777" w:rsidR="002A7218" w:rsidRDefault="002A7218"/>
  <w:p w14:paraId="4C8F69FA" w14:textId="77777777" w:rsidR="002A7218" w:rsidRDefault="002A7218"/>
  <w:p w14:paraId="4C8F69FB" w14:textId="77777777" w:rsidR="002A7218" w:rsidRDefault="002A7218"/>
  <w:p w14:paraId="4C8F69FC" w14:textId="77777777" w:rsidR="002A7218" w:rsidRDefault="002A72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F69FD" w14:textId="6B84A779" w:rsidR="002A7218" w:rsidRDefault="00F8112F">
    <w:pPr>
      <w:pStyle w:val="Footer"/>
      <w:pBdr>
        <w:top w:val="single" w:sz="4" w:space="1" w:color="117DC7"/>
      </w:pBdr>
      <w:rPr>
        <w:b/>
        <w:color w:val="117DC7"/>
      </w:rPr>
    </w:pPr>
    <w:r>
      <w:rPr>
        <w:noProof/>
        <w:color w:val="117DC7"/>
        <w:sz w:val="20"/>
      </w:rPr>
      <mc:AlternateContent>
        <mc:Choice Requires="wps">
          <w:drawing>
            <wp:anchor distT="0" distB="0" distL="114300" distR="114300" simplePos="0" relativeHeight="251657216" behindDoc="0" locked="1" layoutInCell="1" allowOverlap="1" wp14:anchorId="4C8F6A00" wp14:editId="4C8F6A01">
              <wp:simplePos x="0" y="0"/>
              <wp:positionH relativeFrom="rightMargin">
                <wp:posOffset>-648335</wp:posOffset>
              </wp:positionH>
              <wp:positionV relativeFrom="paragraph">
                <wp:posOffset>36195</wp:posOffset>
              </wp:positionV>
              <wp:extent cx="657860" cy="158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F6A06" w14:textId="77777777" w:rsidR="002A7218" w:rsidRPr="008F541E" w:rsidRDefault="002A7218" w:rsidP="009E142C">
                          <w:pPr>
                            <w:jc w:val="right"/>
                            <w:rPr>
                              <w:rFonts w:ascii="Arial" w:hAnsi="Arial" w:cs="Arial"/>
                              <w:sz w:val="16"/>
                              <w:szCs w:val="16"/>
                            </w:rPr>
                          </w:pPr>
                          <w:r w:rsidRPr="008F541E">
                            <w:rPr>
                              <w:rFonts w:ascii="Arial" w:hAnsi="Arial" w:cs="Arial"/>
                              <w:color w:val="117DC7"/>
                              <w:sz w:val="16"/>
                              <w:szCs w:val="16"/>
                            </w:rPr>
                            <w:t xml:space="preserve">Page </w:t>
                          </w:r>
                          <w:r w:rsidR="004D364C"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004D364C" w:rsidRPr="008F541E">
                            <w:rPr>
                              <w:rStyle w:val="PageNumber"/>
                              <w:rFonts w:ascii="Arial" w:hAnsi="Arial" w:cs="Arial"/>
                              <w:color w:val="117DC7"/>
                              <w:sz w:val="16"/>
                              <w:szCs w:val="16"/>
                            </w:rPr>
                            <w:fldChar w:fldCharType="separate"/>
                          </w:r>
                          <w:r w:rsidR="00AF5954">
                            <w:rPr>
                              <w:rStyle w:val="PageNumber"/>
                              <w:rFonts w:ascii="Arial" w:hAnsi="Arial" w:cs="Arial"/>
                              <w:noProof/>
                              <w:color w:val="117DC7"/>
                              <w:sz w:val="16"/>
                              <w:szCs w:val="16"/>
                            </w:rPr>
                            <w:t>2</w:t>
                          </w:r>
                          <w:r w:rsidR="004D364C"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" stroked="f">
              <v:textbox inset="0,0,0,0">
                <w:txbxContent>
                  <w:p w14:paraId="4C8F6A06" w14:textId="77777777" w:rsidR="002A7218" w:rsidRPr="008F541E" w:rsidRDefault="002A7218" w:rsidP="009E142C">
                    <w:pPr>
                      <w:jc w:val="right"/>
                      <w:rPr>
                        <w:rFonts w:ascii="Arial" w:hAnsi="Arial" w:cs="Arial"/>
                        <w:sz w:val="16"/>
                        <w:szCs w:val="16"/>
                      </w:rPr>
                    </w:pPr>
                    <w:r w:rsidRPr="008F541E">
                      <w:rPr>
                        <w:rFonts w:ascii="Arial" w:hAnsi="Arial" w:cs="Arial"/>
                        <w:color w:val="117DC7"/>
                        <w:sz w:val="16"/>
                        <w:szCs w:val="16"/>
                      </w:rPr>
                      <w:t xml:space="preserve">Page </w:t>
                    </w:r>
                    <w:r w:rsidR="004D364C"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004D364C" w:rsidRPr="008F541E">
                      <w:rPr>
                        <w:rStyle w:val="PageNumber"/>
                        <w:rFonts w:ascii="Arial" w:hAnsi="Arial" w:cs="Arial"/>
                        <w:color w:val="117DC7"/>
                        <w:sz w:val="16"/>
                        <w:szCs w:val="16"/>
                      </w:rPr>
                      <w:fldChar w:fldCharType="separate"/>
                    </w:r>
                    <w:r w:rsidR="00AF5954">
                      <w:rPr>
                        <w:rStyle w:val="PageNumber"/>
                        <w:rFonts w:ascii="Arial" w:hAnsi="Arial" w:cs="Arial"/>
                        <w:noProof/>
                        <w:color w:val="117DC7"/>
                        <w:sz w:val="16"/>
                        <w:szCs w:val="16"/>
                      </w:rPr>
                      <w:t>2</w:t>
                    </w:r>
                    <w:r w:rsidR="004D364C" w:rsidRPr="008F541E">
                      <w:rPr>
                        <w:rStyle w:val="PageNumber"/>
                        <w:rFonts w:ascii="Arial" w:hAnsi="Arial" w:cs="Arial"/>
                        <w:color w:val="117DC7"/>
                        <w:sz w:val="16"/>
                        <w:szCs w:val="16"/>
                      </w:rPr>
                      <w:fldChar w:fldCharType="end"/>
                    </w:r>
                  </w:p>
                </w:txbxContent>
              </v:textbox>
              <w10:wrap anchorx="margin"/>
              <w10:anchorlock/>
            </v:shape>
          </w:pict>
        </mc:Fallback>
      </mc:AlternateContent>
    </w:r>
    <w:r w:rsidR="002A7218">
      <w:rPr>
        <w:color w:val="117DC7"/>
      </w:rPr>
      <w:t xml:space="preserve">© Australian Securities and Investments Commission </w:t>
    </w:r>
    <w:r w:rsidR="00AF5954">
      <w:fldChar w:fldCharType="begin"/>
    </w:r>
    <w:r w:rsidR="00AF5954">
      <w:instrText xml:space="preserve"> DOCPROPERTY  "Issue date"  \* MERGEFORMAT </w:instrText>
    </w:r>
    <w:r w:rsidR="00AF5954">
      <w:fldChar w:fldCharType="separate"/>
    </w:r>
    <w:r w:rsidR="00671BE7">
      <w:rPr>
        <w:color w:val="117DC7"/>
      </w:rPr>
      <w:t xml:space="preserve">August </w:t>
    </w:r>
    <w:r w:rsidR="003D43CA" w:rsidRPr="003D43CA">
      <w:rPr>
        <w:color w:val="117DC7"/>
      </w:rPr>
      <w:t>2016</w:t>
    </w:r>
    <w:r w:rsidR="00AF5954">
      <w:rPr>
        <w:color w:val="117DC7"/>
      </w:rPr>
      <w:fldChar w:fldCharType="end"/>
    </w:r>
    <w:r w:rsidR="002A7218">
      <w:rPr>
        <w:color w:val="117DC7"/>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F69FF" w14:textId="6CDB336D" w:rsidR="00A54C99" w:rsidRDefault="00A54C99" w:rsidP="00A54C99">
    <w:pPr>
      <w:pStyle w:val="Footer"/>
      <w:pBdr>
        <w:top w:val="single" w:sz="4" w:space="1" w:color="117DC7"/>
      </w:pBdr>
    </w:pPr>
    <w:r>
      <w:rPr>
        <w:noProof/>
        <w:color w:val="117DC7"/>
        <w:sz w:val="20"/>
      </w:rPr>
      <mc:AlternateContent>
        <mc:Choice Requires="wps">
          <w:drawing>
            <wp:anchor distT="0" distB="0" distL="114300" distR="114300" simplePos="0" relativeHeight="251660288" behindDoc="0" locked="1" layoutInCell="1" allowOverlap="1" wp14:anchorId="4C8F6A03" wp14:editId="4C8F6A04">
              <wp:simplePos x="0" y="0"/>
              <wp:positionH relativeFrom="rightMargin">
                <wp:posOffset>-648335</wp:posOffset>
              </wp:positionH>
              <wp:positionV relativeFrom="paragraph">
                <wp:posOffset>36195</wp:posOffset>
              </wp:positionV>
              <wp:extent cx="657860" cy="15875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F6A07" w14:textId="77777777" w:rsidR="00A54C99" w:rsidRPr="008F541E" w:rsidRDefault="00A54C99" w:rsidP="00A54C99">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AF5954">
                            <w:rPr>
                              <w:rStyle w:val="PageNumber"/>
                              <w:rFonts w:ascii="Arial" w:hAnsi="Arial" w:cs="Arial"/>
                              <w:noProof/>
                              <w:color w:val="117DC7"/>
                              <w:sz w:val="16"/>
                              <w:szCs w:val="16"/>
                            </w:rPr>
                            <w:t>1</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05pt;margin-top:2.85pt;width:51.8pt;height:12.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83fQIAAAY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" stroked="f">
              <v:textbox inset="0,0,0,0">
                <w:txbxContent>
                  <w:p w14:paraId="4C8F6A07" w14:textId="77777777" w:rsidR="00A54C99" w:rsidRPr="008F541E" w:rsidRDefault="00A54C99" w:rsidP="00A54C99">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AF5954">
                      <w:rPr>
                        <w:rStyle w:val="PageNumber"/>
                        <w:rFonts w:ascii="Arial" w:hAnsi="Arial" w:cs="Arial"/>
                        <w:noProof/>
                        <w:color w:val="117DC7"/>
                        <w:sz w:val="16"/>
                        <w:szCs w:val="16"/>
                      </w:rPr>
                      <w:t>1</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Pr>
        <w:color w:val="117DC7"/>
      </w:rPr>
      <w:t xml:space="preserve">© Australian Securities and Investments Commission </w:t>
    </w:r>
    <w:r w:rsidR="00AF5954">
      <w:fldChar w:fldCharType="begin"/>
    </w:r>
    <w:r w:rsidR="00AF5954">
      <w:instrText xml:space="preserve"> DOCPROPERTY  "Issue date"  \* MERGEFORMAT </w:instrText>
    </w:r>
    <w:r w:rsidR="00AF5954">
      <w:fldChar w:fldCharType="separate"/>
    </w:r>
    <w:r w:rsidR="003D43CA" w:rsidRPr="003D43CA">
      <w:rPr>
        <w:color w:val="117DC7"/>
      </w:rPr>
      <w:t>July 2016</w:t>
    </w:r>
    <w:r w:rsidR="00AF5954">
      <w:rPr>
        <w:color w:val="117DC7"/>
      </w:rPr>
      <w:fldChar w:fldCharType="end"/>
    </w:r>
    <w:r>
      <w:rPr>
        <w:color w:val="117DC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F69F0" w14:textId="77777777" w:rsidR="00DF4C29" w:rsidRDefault="00DF4C29">
      <w:r>
        <w:separator/>
      </w:r>
    </w:p>
  </w:footnote>
  <w:footnote w:type="continuationSeparator" w:id="0">
    <w:p w14:paraId="4C8F69F1" w14:textId="77777777" w:rsidR="00DF4C29" w:rsidRDefault="00DF4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F69F4" w14:textId="77777777" w:rsidR="002A7218" w:rsidRDefault="002A7218"/>
  <w:p w14:paraId="4C8F69F5" w14:textId="77777777" w:rsidR="002A7218" w:rsidRDefault="002A72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F69F6" w14:textId="10E3BB36" w:rsidR="002A7218" w:rsidRDefault="002A7218">
    <w:pPr>
      <w:pStyle w:val="Footer"/>
      <w:pBdr>
        <w:bottom w:val="single" w:sz="4" w:space="1" w:color="117DC7"/>
      </w:pBdr>
      <w:jc w:val="right"/>
      <w:rPr>
        <w:color w:val="117DC7"/>
      </w:rPr>
    </w:pPr>
    <w:r>
      <w:tab/>
    </w:r>
    <w:r w:rsidR="00672DD5" w:rsidRPr="00D50DAE">
      <w:rPr>
        <w:color w:val="117DC7"/>
      </w:rPr>
      <w:t xml:space="preserve">Application for registration as an </w:t>
    </w:r>
    <w:r w:rsidR="00C71C15">
      <w:rPr>
        <w:color w:val="117DC7"/>
      </w:rPr>
      <w:t xml:space="preserve">approved SMSF auditor: </w:t>
    </w:r>
    <w:r w:rsidR="00672DD5" w:rsidRPr="00D50DAE">
      <w:rPr>
        <w:color w:val="117DC7"/>
      </w:rPr>
      <w:t>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F69FE" w14:textId="77777777" w:rsidR="002A7218" w:rsidRDefault="002A7218">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DED"/>
    <w:multiLevelType w:val="hybridMultilevel"/>
    <w:tmpl w:val="319E0146"/>
    <w:lvl w:ilvl="0" w:tplc="5D2A7FEE">
      <w:start w:val="1"/>
      <w:numFmt w:val="lowerLetter"/>
      <w:lvlText w:val="(%1)"/>
      <w:lvlJc w:val="left"/>
      <w:pPr>
        <w:ind w:hanging="428"/>
      </w:pPr>
      <w:rPr>
        <w:rFonts w:ascii="Calibri" w:eastAsia="Calibri" w:hAnsi="Calibri" w:hint="default"/>
        <w:sz w:val="22"/>
        <w:szCs w:val="22"/>
      </w:rPr>
    </w:lvl>
    <w:lvl w:ilvl="1" w:tplc="5974495A">
      <w:start w:val="1"/>
      <w:numFmt w:val="lowerRoman"/>
      <w:lvlText w:val="(%2)"/>
      <w:lvlJc w:val="left"/>
      <w:pPr>
        <w:ind w:hanging="425"/>
      </w:pPr>
      <w:rPr>
        <w:rFonts w:ascii="Calibri" w:eastAsia="Calibri" w:hAnsi="Calibri" w:hint="default"/>
        <w:sz w:val="22"/>
        <w:szCs w:val="22"/>
      </w:rPr>
    </w:lvl>
    <w:lvl w:ilvl="2" w:tplc="855817A0">
      <w:start w:val="1"/>
      <w:numFmt w:val="bullet"/>
      <w:lvlText w:val="•"/>
      <w:lvlJc w:val="left"/>
      <w:rPr>
        <w:rFonts w:hint="default"/>
      </w:rPr>
    </w:lvl>
    <w:lvl w:ilvl="3" w:tplc="9B6E6494">
      <w:start w:val="1"/>
      <w:numFmt w:val="bullet"/>
      <w:lvlText w:val="•"/>
      <w:lvlJc w:val="left"/>
      <w:rPr>
        <w:rFonts w:hint="default"/>
      </w:rPr>
    </w:lvl>
    <w:lvl w:ilvl="4" w:tplc="D74E7884">
      <w:start w:val="1"/>
      <w:numFmt w:val="bullet"/>
      <w:lvlText w:val="•"/>
      <w:lvlJc w:val="left"/>
      <w:rPr>
        <w:rFonts w:hint="default"/>
      </w:rPr>
    </w:lvl>
    <w:lvl w:ilvl="5" w:tplc="E4FC349E">
      <w:start w:val="1"/>
      <w:numFmt w:val="bullet"/>
      <w:lvlText w:val="•"/>
      <w:lvlJc w:val="left"/>
      <w:rPr>
        <w:rFonts w:hint="default"/>
      </w:rPr>
    </w:lvl>
    <w:lvl w:ilvl="6" w:tplc="F2E615C4">
      <w:start w:val="1"/>
      <w:numFmt w:val="bullet"/>
      <w:lvlText w:val="•"/>
      <w:lvlJc w:val="left"/>
      <w:rPr>
        <w:rFonts w:hint="default"/>
      </w:rPr>
    </w:lvl>
    <w:lvl w:ilvl="7" w:tplc="52D664B6">
      <w:start w:val="1"/>
      <w:numFmt w:val="bullet"/>
      <w:lvlText w:val="•"/>
      <w:lvlJc w:val="left"/>
      <w:rPr>
        <w:rFonts w:hint="default"/>
      </w:rPr>
    </w:lvl>
    <w:lvl w:ilvl="8" w:tplc="EFF42ADA">
      <w:start w:val="1"/>
      <w:numFmt w:val="bullet"/>
      <w:lvlText w:val="•"/>
      <w:lvlJc w:val="left"/>
      <w:rPr>
        <w:rFonts w:hint="default"/>
      </w:rPr>
    </w:lvl>
  </w:abstractNum>
  <w:abstractNum w:abstractNumId="1">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4">
    <w:nsid w:val="125D305B"/>
    <w:multiLevelType w:val="hybridMultilevel"/>
    <w:tmpl w:val="ADC862DA"/>
    <w:lvl w:ilvl="0" w:tplc="8570A71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0C6808"/>
    <w:multiLevelType w:val="multilevel"/>
    <w:tmpl w:val="59849724"/>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1451E"/>
    <w:multiLevelType w:val="hybridMultilevel"/>
    <w:tmpl w:val="A5ECF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1">
    <w:nsid w:val="3C0D1120"/>
    <w:multiLevelType w:val="hybridMultilevel"/>
    <w:tmpl w:val="6FB855F6"/>
    <w:lvl w:ilvl="0" w:tplc="275698E8">
      <w:start w:val="1"/>
      <w:numFmt w:val="decimal"/>
      <w:lvlText w:val="%1."/>
      <w:lvlJc w:val="left"/>
      <w:pPr>
        <w:ind w:hanging="360"/>
      </w:pPr>
      <w:rPr>
        <w:rFonts w:ascii="Arial" w:eastAsia="Arial" w:hAnsi="Arial" w:hint="default"/>
        <w:sz w:val="18"/>
        <w:szCs w:val="18"/>
      </w:rPr>
    </w:lvl>
    <w:lvl w:ilvl="1" w:tplc="6C4E5CDC">
      <w:start w:val="1"/>
      <w:numFmt w:val="bullet"/>
      <w:lvlText w:val="•"/>
      <w:lvlJc w:val="left"/>
      <w:rPr>
        <w:rFonts w:hint="default"/>
      </w:rPr>
    </w:lvl>
    <w:lvl w:ilvl="2" w:tplc="C1DC9F4E">
      <w:start w:val="1"/>
      <w:numFmt w:val="bullet"/>
      <w:lvlText w:val="•"/>
      <w:lvlJc w:val="left"/>
      <w:rPr>
        <w:rFonts w:hint="default"/>
      </w:rPr>
    </w:lvl>
    <w:lvl w:ilvl="3" w:tplc="124AF130">
      <w:start w:val="1"/>
      <w:numFmt w:val="bullet"/>
      <w:lvlText w:val="•"/>
      <w:lvlJc w:val="left"/>
      <w:rPr>
        <w:rFonts w:hint="default"/>
      </w:rPr>
    </w:lvl>
    <w:lvl w:ilvl="4" w:tplc="76340BB2">
      <w:start w:val="1"/>
      <w:numFmt w:val="bullet"/>
      <w:lvlText w:val="•"/>
      <w:lvlJc w:val="left"/>
      <w:rPr>
        <w:rFonts w:hint="default"/>
      </w:rPr>
    </w:lvl>
    <w:lvl w:ilvl="5" w:tplc="F5F43BD8">
      <w:start w:val="1"/>
      <w:numFmt w:val="bullet"/>
      <w:lvlText w:val="•"/>
      <w:lvlJc w:val="left"/>
      <w:rPr>
        <w:rFonts w:hint="default"/>
      </w:rPr>
    </w:lvl>
    <w:lvl w:ilvl="6" w:tplc="5C1C15DE">
      <w:start w:val="1"/>
      <w:numFmt w:val="bullet"/>
      <w:lvlText w:val="•"/>
      <w:lvlJc w:val="left"/>
      <w:rPr>
        <w:rFonts w:hint="default"/>
      </w:rPr>
    </w:lvl>
    <w:lvl w:ilvl="7" w:tplc="29BEA4B8">
      <w:start w:val="1"/>
      <w:numFmt w:val="bullet"/>
      <w:lvlText w:val="•"/>
      <w:lvlJc w:val="left"/>
      <w:rPr>
        <w:rFonts w:hint="default"/>
      </w:rPr>
    </w:lvl>
    <w:lvl w:ilvl="8" w:tplc="CEA05FB6">
      <w:start w:val="1"/>
      <w:numFmt w:val="bullet"/>
      <w:lvlText w:val="•"/>
      <w:lvlJc w:val="left"/>
      <w:rPr>
        <w:rFonts w:hint="default"/>
      </w:rPr>
    </w:lvl>
  </w:abstractNum>
  <w:abstractNum w:abstractNumId="12">
    <w:nsid w:val="428B057A"/>
    <w:multiLevelType w:val="multilevel"/>
    <w:tmpl w:val="9E98D816"/>
    <w:lvl w:ilvl="0">
      <w:start w:val="1"/>
      <w:numFmt w:val="bullet"/>
      <w:lvlText w:val=""/>
      <w:lvlJc w:val="left"/>
      <w:pPr>
        <w:ind w:left="567" w:hanging="283"/>
      </w:pPr>
      <w:rPr>
        <w:rFonts w:ascii="Symbol" w:hAnsi="Symbol" w:hint="default"/>
        <w:color w:val="auto"/>
      </w:rPr>
    </w:lvl>
    <w:lvl w:ilvl="1">
      <w:start w:val="1"/>
      <w:numFmt w:val="bullet"/>
      <w:lvlText w:val="o"/>
      <w:lvlJc w:val="left"/>
      <w:pPr>
        <w:ind w:left="851" w:hanging="284"/>
      </w:pPr>
      <w:rPr>
        <w:rFonts w:ascii="Courier New" w:hAnsi="Courier New" w:hint="default"/>
      </w:rPr>
    </w:lvl>
    <w:lvl w:ilvl="2">
      <w:start w:val="1"/>
      <w:numFmt w:val="none"/>
      <w:lvlText w:val=""/>
      <w:lvlJc w:val="left"/>
      <w:pPr>
        <w:ind w:left="851" w:hanging="284"/>
      </w:pPr>
      <w:rPr>
        <w:rFonts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abstractNum w:abstractNumId="13">
    <w:nsid w:val="460565B8"/>
    <w:multiLevelType w:val="hybridMultilevel"/>
    <w:tmpl w:val="16C6EC4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4">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FF4EDD"/>
    <w:multiLevelType w:val="hybridMultilevel"/>
    <w:tmpl w:val="881AF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4B36F3"/>
    <w:multiLevelType w:val="hybridMultilevel"/>
    <w:tmpl w:val="7D0A8176"/>
    <w:lvl w:ilvl="0" w:tplc="8570A71E">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1">
    <w:nsid w:val="770011DB"/>
    <w:multiLevelType w:val="hybridMultilevel"/>
    <w:tmpl w:val="89CA9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151249"/>
    <w:multiLevelType w:val="hybridMultilevel"/>
    <w:tmpl w:val="3CEC7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9"/>
  </w:num>
  <w:num w:numId="5">
    <w:abstractNumId w:val="2"/>
  </w:num>
  <w:num w:numId="6">
    <w:abstractNumId w:val="18"/>
  </w:num>
  <w:num w:numId="7">
    <w:abstractNumId w:val="7"/>
  </w:num>
  <w:num w:numId="8">
    <w:abstractNumId w:val="5"/>
  </w:num>
  <w:num w:numId="9">
    <w:abstractNumId w:val="22"/>
  </w:num>
  <w:num w:numId="10">
    <w:abstractNumId w:val="14"/>
  </w:num>
  <w:num w:numId="11">
    <w:abstractNumId w:val="17"/>
  </w:num>
  <w:num w:numId="12">
    <w:abstractNumId w:val="1"/>
  </w:num>
  <w:num w:numId="13">
    <w:abstractNumId w:val="5"/>
  </w:num>
  <w:num w:numId="14">
    <w:abstractNumId w:val="5"/>
  </w:num>
  <w:num w:numId="15">
    <w:abstractNumId w:val="5"/>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1"/>
  </w:num>
  <w:num w:numId="21">
    <w:abstractNumId w:val="0"/>
  </w:num>
  <w:num w:numId="22">
    <w:abstractNumId w:val="5"/>
  </w:num>
  <w:num w:numId="23">
    <w:abstractNumId w:val="5"/>
  </w:num>
  <w:num w:numId="24">
    <w:abstractNumId w:val="5"/>
  </w:num>
  <w:num w:numId="25">
    <w:abstractNumId w:val="5"/>
  </w:num>
  <w:num w:numId="26">
    <w:abstractNumId w:val="15"/>
  </w:num>
  <w:num w:numId="27">
    <w:abstractNumId w:val="23"/>
  </w:num>
  <w:num w:numId="28">
    <w:abstractNumId w:val="9"/>
  </w:num>
  <w:num w:numId="29">
    <w:abstractNumId w:val="4"/>
  </w:num>
  <w:num w:numId="30">
    <w:abstractNumId w:val="16"/>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425"/>
  <w:displayHorizontalDrawingGridEvery w:val="0"/>
  <w:displayVerticalDrawingGridEvery w:val="0"/>
  <w:doNotUseMarginsForDrawingGridOrigin/>
  <w:noPunctuationKerning/>
  <w:characterSpacingControl w:val="doNotCompress"/>
  <w:hdrShapeDefaults>
    <o:shapedefaults v:ext="edit" spidmax="6145">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F7"/>
    <w:rsid w:val="00037C69"/>
    <w:rsid w:val="000424F1"/>
    <w:rsid w:val="000431FD"/>
    <w:rsid w:val="00046A03"/>
    <w:rsid w:val="00051547"/>
    <w:rsid w:val="000530A4"/>
    <w:rsid w:val="0006104A"/>
    <w:rsid w:val="00066546"/>
    <w:rsid w:val="00071EFA"/>
    <w:rsid w:val="00084B74"/>
    <w:rsid w:val="00097838"/>
    <w:rsid w:val="000A0092"/>
    <w:rsid w:val="000A61D7"/>
    <w:rsid w:val="000A7E01"/>
    <w:rsid w:val="000B322D"/>
    <w:rsid w:val="000B34D3"/>
    <w:rsid w:val="000C08CC"/>
    <w:rsid w:val="000C7915"/>
    <w:rsid w:val="000D50AE"/>
    <w:rsid w:val="000D59A9"/>
    <w:rsid w:val="00101BCF"/>
    <w:rsid w:val="0010355D"/>
    <w:rsid w:val="00103669"/>
    <w:rsid w:val="001058D4"/>
    <w:rsid w:val="00105D9C"/>
    <w:rsid w:val="00124735"/>
    <w:rsid w:val="00133C4D"/>
    <w:rsid w:val="00146F85"/>
    <w:rsid w:val="00151205"/>
    <w:rsid w:val="00153E5E"/>
    <w:rsid w:val="001641F7"/>
    <w:rsid w:val="001903E4"/>
    <w:rsid w:val="001A0B04"/>
    <w:rsid w:val="001D1BDA"/>
    <w:rsid w:val="001D6DAA"/>
    <w:rsid w:val="001D7A07"/>
    <w:rsid w:val="001E3975"/>
    <w:rsid w:val="00215E73"/>
    <w:rsid w:val="00216A91"/>
    <w:rsid w:val="002233EF"/>
    <w:rsid w:val="0024211A"/>
    <w:rsid w:val="00242316"/>
    <w:rsid w:val="00247F91"/>
    <w:rsid w:val="00251775"/>
    <w:rsid w:val="002579A0"/>
    <w:rsid w:val="002620F2"/>
    <w:rsid w:val="00271408"/>
    <w:rsid w:val="002725EA"/>
    <w:rsid w:val="00273BFA"/>
    <w:rsid w:val="002774A0"/>
    <w:rsid w:val="002835F3"/>
    <w:rsid w:val="002A39B7"/>
    <w:rsid w:val="002A5860"/>
    <w:rsid w:val="002A7218"/>
    <w:rsid w:val="002B74F1"/>
    <w:rsid w:val="002C7910"/>
    <w:rsid w:val="002D3F93"/>
    <w:rsid w:val="002E0589"/>
    <w:rsid w:val="002E2E55"/>
    <w:rsid w:val="002E4D55"/>
    <w:rsid w:val="003024F0"/>
    <w:rsid w:val="003204E4"/>
    <w:rsid w:val="00323D5C"/>
    <w:rsid w:val="00323E2D"/>
    <w:rsid w:val="00326A1F"/>
    <w:rsid w:val="00336286"/>
    <w:rsid w:val="003523D4"/>
    <w:rsid w:val="003746C7"/>
    <w:rsid w:val="003808E3"/>
    <w:rsid w:val="003A6974"/>
    <w:rsid w:val="003B71E0"/>
    <w:rsid w:val="003B7ED4"/>
    <w:rsid w:val="003C1F84"/>
    <w:rsid w:val="003C3719"/>
    <w:rsid w:val="003C5111"/>
    <w:rsid w:val="003C7C4E"/>
    <w:rsid w:val="003D3198"/>
    <w:rsid w:val="003D43CA"/>
    <w:rsid w:val="003D4BEA"/>
    <w:rsid w:val="003E133F"/>
    <w:rsid w:val="003E549E"/>
    <w:rsid w:val="003F35C5"/>
    <w:rsid w:val="003F51AB"/>
    <w:rsid w:val="00401667"/>
    <w:rsid w:val="004019CD"/>
    <w:rsid w:val="00411185"/>
    <w:rsid w:val="0041210E"/>
    <w:rsid w:val="00417B10"/>
    <w:rsid w:val="00434072"/>
    <w:rsid w:val="00437EBF"/>
    <w:rsid w:val="00461525"/>
    <w:rsid w:val="0046797C"/>
    <w:rsid w:val="00467B47"/>
    <w:rsid w:val="00475801"/>
    <w:rsid w:val="00481861"/>
    <w:rsid w:val="00487A8B"/>
    <w:rsid w:val="0049526B"/>
    <w:rsid w:val="00495BC1"/>
    <w:rsid w:val="004A0FD0"/>
    <w:rsid w:val="004A50B4"/>
    <w:rsid w:val="004C72A9"/>
    <w:rsid w:val="004D364C"/>
    <w:rsid w:val="004E61FB"/>
    <w:rsid w:val="004F1976"/>
    <w:rsid w:val="004F2479"/>
    <w:rsid w:val="004F6680"/>
    <w:rsid w:val="004F7B80"/>
    <w:rsid w:val="00506331"/>
    <w:rsid w:val="0052280B"/>
    <w:rsid w:val="00524EDC"/>
    <w:rsid w:val="00526795"/>
    <w:rsid w:val="00526D2A"/>
    <w:rsid w:val="0054184C"/>
    <w:rsid w:val="00543DCE"/>
    <w:rsid w:val="005574DD"/>
    <w:rsid w:val="00557728"/>
    <w:rsid w:val="0056401A"/>
    <w:rsid w:val="00570F0F"/>
    <w:rsid w:val="00575B21"/>
    <w:rsid w:val="00576C1B"/>
    <w:rsid w:val="00582851"/>
    <w:rsid w:val="00593A48"/>
    <w:rsid w:val="0059746D"/>
    <w:rsid w:val="00597F97"/>
    <w:rsid w:val="005A457D"/>
    <w:rsid w:val="005B2925"/>
    <w:rsid w:val="005B6717"/>
    <w:rsid w:val="005C23A2"/>
    <w:rsid w:val="005C2F1F"/>
    <w:rsid w:val="005C7184"/>
    <w:rsid w:val="005E45D1"/>
    <w:rsid w:val="005E7C34"/>
    <w:rsid w:val="005F633B"/>
    <w:rsid w:val="00604049"/>
    <w:rsid w:val="006133DD"/>
    <w:rsid w:val="00616CAF"/>
    <w:rsid w:val="00626F3F"/>
    <w:rsid w:val="006310A0"/>
    <w:rsid w:val="00631BF3"/>
    <w:rsid w:val="006717AC"/>
    <w:rsid w:val="00671BE7"/>
    <w:rsid w:val="00672DD5"/>
    <w:rsid w:val="00690F97"/>
    <w:rsid w:val="006A5422"/>
    <w:rsid w:val="006B6436"/>
    <w:rsid w:val="006C18E9"/>
    <w:rsid w:val="006C3DF2"/>
    <w:rsid w:val="006C4413"/>
    <w:rsid w:val="006D5384"/>
    <w:rsid w:val="006F331E"/>
    <w:rsid w:val="00700EE4"/>
    <w:rsid w:val="00701F18"/>
    <w:rsid w:val="0070206C"/>
    <w:rsid w:val="00715C95"/>
    <w:rsid w:val="00722DC0"/>
    <w:rsid w:val="007232E7"/>
    <w:rsid w:val="0072344E"/>
    <w:rsid w:val="00725E22"/>
    <w:rsid w:val="00726932"/>
    <w:rsid w:val="00733285"/>
    <w:rsid w:val="00761CC1"/>
    <w:rsid w:val="00770327"/>
    <w:rsid w:val="007767B5"/>
    <w:rsid w:val="0077724D"/>
    <w:rsid w:val="007A2413"/>
    <w:rsid w:val="007A6F68"/>
    <w:rsid w:val="007B3B1E"/>
    <w:rsid w:val="007C0664"/>
    <w:rsid w:val="007C4C84"/>
    <w:rsid w:val="00816003"/>
    <w:rsid w:val="00834D1F"/>
    <w:rsid w:val="00836D50"/>
    <w:rsid w:val="00841C41"/>
    <w:rsid w:val="00843E0E"/>
    <w:rsid w:val="00860022"/>
    <w:rsid w:val="00864843"/>
    <w:rsid w:val="0089474E"/>
    <w:rsid w:val="008A20B7"/>
    <w:rsid w:val="008C2057"/>
    <w:rsid w:val="008C4B2E"/>
    <w:rsid w:val="008C5E07"/>
    <w:rsid w:val="008D4AB0"/>
    <w:rsid w:val="008D4E74"/>
    <w:rsid w:val="008E32A5"/>
    <w:rsid w:val="008E34F3"/>
    <w:rsid w:val="008E40A6"/>
    <w:rsid w:val="008E5957"/>
    <w:rsid w:val="008E6A6D"/>
    <w:rsid w:val="008F77BF"/>
    <w:rsid w:val="00902869"/>
    <w:rsid w:val="00926EB2"/>
    <w:rsid w:val="009365BA"/>
    <w:rsid w:val="009378FB"/>
    <w:rsid w:val="009522C3"/>
    <w:rsid w:val="00953913"/>
    <w:rsid w:val="0095678A"/>
    <w:rsid w:val="00960960"/>
    <w:rsid w:val="00970F22"/>
    <w:rsid w:val="00992AB4"/>
    <w:rsid w:val="00992F96"/>
    <w:rsid w:val="00993062"/>
    <w:rsid w:val="009935C1"/>
    <w:rsid w:val="009A2562"/>
    <w:rsid w:val="009A6F0A"/>
    <w:rsid w:val="009A7EBB"/>
    <w:rsid w:val="009B36F7"/>
    <w:rsid w:val="009C4101"/>
    <w:rsid w:val="009C4D1E"/>
    <w:rsid w:val="009C761E"/>
    <w:rsid w:val="009E142C"/>
    <w:rsid w:val="009E2EC8"/>
    <w:rsid w:val="009E5FEF"/>
    <w:rsid w:val="009F4DE3"/>
    <w:rsid w:val="009F648F"/>
    <w:rsid w:val="00A14F64"/>
    <w:rsid w:val="00A24199"/>
    <w:rsid w:val="00A26A90"/>
    <w:rsid w:val="00A26D09"/>
    <w:rsid w:val="00A40DD0"/>
    <w:rsid w:val="00A43B7F"/>
    <w:rsid w:val="00A46AFC"/>
    <w:rsid w:val="00A513D2"/>
    <w:rsid w:val="00A54C99"/>
    <w:rsid w:val="00A5796F"/>
    <w:rsid w:val="00A678D5"/>
    <w:rsid w:val="00A7336D"/>
    <w:rsid w:val="00A77498"/>
    <w:rsid w:val="00AA230A"/>
    <w:rsid w:val="00AA59EE"/>
    <w:rsid w:val="00AA71EA"/>
    <w:rsid w:val="00AA7EDA"/>
    <w:rsid w:val="00AC3E44"/>
    <w:rsid w:val="00AC5563"/>
    <w:rsid w:val="00AD0413"/>
    <w:rsid w:val="00AD22BA"/>
    <w:rsid w:val="00AE5E30"/>
    <w:rsid w:val="00AF0EC7"/>
    <w:rsid w:val="00AF4B53"/>
    <w:rsid w:val="00AF505D"/>
    <w:rsid w:val="00AF5954"/>
    <w:rsid w:val="00B004C4"/>
    <w:rsid w:val="00B02FE2"/>
    <w:rsid w:val="00B05272"/>
    <w:rsid w:val="00B10EFE"/>
    <w:rsid w:val="00B34E2E"/>
    <w:rsid w:val="00B36F17"/>
    <w:rsid w:val="00B435C9"/>
    <w:rsid w:val="00B57D4D"/>
    <w:rsid w:val="00B657D8"/>
    <w:rsid w:val="00B71444"/>
    <w:rsid w:val="00B752DC"/>
    <w:rsid w:val="00B918F5"/>
    <w:rsid w:val="00BA1272"/>
    <w:rsid w:val="00BB1523"/>
    <w:rsid w:val="00BC048C"/>
    <w:rsid w:val="00BC0860"/>
    <w:rsid w:val="00BC7D41"/>
    <w:rsid w:val="00BE4B92"/>
    <w:rsid w:val="00BF189F"/>
    <w:rsid w:val="00C0036C"/>
    <w:rsid w:val="00C15220"/>
    <w:rsid w:val="00C41831"/>
    <w:rsid w:val="00C42A28"/>
    <w:rsid w:val="00C67738"/>
    <w:rsid w:val="00C71C15"/>
    <w:rsid w:val="00C7772C"/>
    <w:rsid w:val="00C95D32"/>
    <w:rsid w:val="00C96E23"/>
    <w:rsid w:val="00CA1CBF"/>
    <w:rsid w:val="00CB2163"/>
    <w:rsid w:val="00CB2CF2"/>
    <w:rsid w:val="00CC3D78"/>
    <w:rsid w:val="00CC3E64"/>
    <w:rsid w:val="00CD1040"/>
    <w:rsid w:val="00CE0AEB"/>
    <w:rsid w:val="00CE1F98"/>
    <w:rsid w:val="00CE21E2"/>
    <w:rsid w:val="00CE5319"/>
    <w:rsid w:val="00D0026A"/>
    <w:rsid w:val="00D07949"/>
    <w:rsid w:val="00D11FE0"/>
    <w:rsid w:val="00D31E41"/>
    <w:rsid w:val="00D34D7F"/>
    <w:rsid w:val="00D360C6"/>
    <w:rsid w:val="00D36502"/>
    <w:rsid w:val="00D4003B"/>
    <w:rsid w:val="00D50DAE"/>
    <w:rsid w:val="00D52325"/>
    <w:rsid w:val="00D61E19"/>
    <w:rsid w:val="00D63B2F"/>
    <w:rsid w:val="00D650BF"/>
    <w:rsid w:val="00D654FA"/>
    <w:rsid w:val="00D71C24"/>
    <w:rsid w:val="00D7774E"/>
    <w:rsid w:val="00D97C35"/>
    <w:rsid w:val="00DA7707"/>
    <w:rsid w:val="00DC2226"/>
    <w:rsid w:val="00DC729B"/>
    <w:rsid w:val="00DF4C29"/>
    <w:rsid w:val="00E00074"/>
    <w:rsid w:val="00E0011A"/>
    <w:rsid w:val="00E23B84"/>
    <w:rsid w:val="00E23E48"/>
    <w:rsid w:val="00E27418"/>
    <w:rsid w:val="00E35847"/>
    <w:rsid w:val="00E46519"/>
    <w:rsid w:val="00E47003"/>
    <w:rsid w:val="00E507D2"/>
    <w:rsid w:val="00E55211"/>
    <w:rsid w:val="00E60A31"/>
    <w:rsid w:val="00E61A83"/>
    <w:rsid w:val="00E65F50"/>
    <w:rsid w:val="00E70851"/>
    <w:rsid w:val="00E73543"/>
    <w:rsid w:val="00E73750"/>
    <w:rsid w:val="00E73FB3"/>
    <w:rsid w:val="00E8562C"/>
    <w:rsid w:val="00E869B5"/>
    <w:rsid w:val="00E93DB8"/>
    <w:rsid w:val="00EA1932"/>
    <w:rsid w:val="00EC00F7"/>
    <w:rsid w:val="00EC15F1"/>
    <w:rsid w:val="00EC2D17"/>
    <w:rsid w:val="00EC2EA9"/>
    <w:rsid w:val="00ED52FA"/>
    <w:rsid w:val="00EE4D5D"/>
    <w:rsid w:val="00EE6C83"/>
    <w:rsid w:val="00EF6BF9"/>
    <w:rsid w:val="00F05A2D"/>
    <w:rsid w:val="00F20B86"/>
    <w:rsid w:val="00F21D20"/>
    <w:rsid w:val="00F31CA4"/>
    <w:rsid w:val="00F33137"/>
    <w:rsid w:val="00F3483A"/>
    <w:rsid w:val="00F4020A"/>
    <w:rsid w:val="00F42879"/>
    <w:rsid w:val="00F51D23"/>
    <w:rsid w:val="00F56ECF"/>
    <w:rsid w:val="00F67AC8"/>
    <w:rsid w:val="00F72118"/>
    <w:rsid w:val="00F7688C"/>
    <w:rsid w:val="00F8112F"/>
    <w:rsid w:val="00F947DD"/>
    <w:rsid w:val="00FA2CCF"/>
    <w:rsid w:val="00FB3018"/>
    <w:rsid w:val="00FD60DD"/>
    <w:rsid w:val="00FE1947"/>
    <w:rsid w:val="00FE1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a8d0,#008eb0,#1492e8,#1287d6,#117dc7,#c2e3fa"/>
    </o:shapedefaults>
    <o:shapelayout v:ext="edit">
      <o:idmap v:ext="edit" data="1"/>
    </o:shapelayout>
  </w:shapeDefaults>
  <w:decimalSymbol w:val="."/>
  <w:listSeparator w:val=","/>
  <w14:docId w14:val="4C8F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uiPriority="10" w:unhideWhenUsed="0" w:qFormat="1"/>
    <w:lsdException w:name="Default Paragraph Font" w:uiPriority="1"/>
    <w:lsdException w:name="Body Text" w:uiPriority="1"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7F97"/>
    <w:pPr>
      <w:spacing w:after="240"/>
    </w:pPr>
    <w:rPr>
      <w:sz w:val="22"/>
    </w:rPr>
  </w:style>
  <w:style w:type="paragraph" w:styleId="Heading1">
    <w:name w:val="heading 1"/>
    <w:basedOn w:val="Normal"/>
    <w:next w:val="BodyText"/>
    <w:qFormat/>
    <w:rsid w:val="00B36F17"/>
    <w:pPr>
      <w:keepNext/>
      <w:pageBreakBefore/>
      <w:numPr>
        <w:numId w:val="7"/>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071EFA"/>
    <w:pPr>
      <w:keepNext/>
      <w:spacing w:before="360" w:after="0" w:line="280" w:lineRule="atLeast"/>
      <w:outlineLvl w:val="1"/>
    </w:pPr>
    <w:rPr>
      <w:rFonts w:ascii="Arial" w:hAnsi="Arial" w:cs="Arial"/>
      <w:b/>
      <w:sz w:val="28"/>
      <w:szCs w:val="28"/>
    </w:rPr>
  </w:style>
  <w:style w:type="paragraph" w:styleId="Heading3">
    <w:name w:val="heading 3"/>
    <w:basedOn w:val="Normal"/>
    <w:next w:val="BodyText"/>
    <w:link w:val="Heading3Char"/>
    <w:qFormat/>
    <w:rsid w:val="00071EFA"/>
    <w:pPr>
      <w:keepNext/>
      <w:spacing w:before="240" w:after="120" w:line="280" w:lineRule="atLeast"/>
      <w:outlineLvl w:val="2"/>
    </w:pPr>
    <w:rPr>
      <w:rFonts w:ascii="Arial" w:hAnsi="Arial" w:cs="Arial"/>
      <w:b/>
      <w:sz w:val="20"/>
      <w:szCs w:val="24"/>
    </w:rPr>
  </w:style>
  <w:style w:type="paragraph" w:styleId="Heading4">
    <w:name w:val="heading 4"/>
    <w:basedOn w:val="Normal"/>
    <w:next w:val="BodyText"/>
    <w:qFormat/>
    <w:rsid w:val="00B36F17"/>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B36F17"/>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E7085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E70851"/>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78FB"/>
    <w:pPr>
      <w:numPr>
        <w:numId w:val="16"/>
      </w:numPr>
      <w:spacing w:before="200" w:after="0" w:line="300" w:lineRule="atLeast"/>
    </w:pPr>
    <w:rPr>
      <w:szCs w:val="22"/>
    </w:rPr>
  </w:style>
  <w:style w:type="paragraph" w:customStyle="1" w:styleId="sourcenotefullwidth">
    <w:name w:val="source note full width"/>
    <w:rsid w:val="00C42A28"/>
    <w:pPr>
      <w:spacing w:before="120"/>
    </w:pPr>
    <w:rPr>
      <w:rFonts w:ascii="Arial" w:hAnsi="Arial"/>
      <w:sz w:val="16"/>
      <w:szCs w:val="22"/>
    </w:rPr>
  </w:style>
  <w:style w:type="paragraph" w:styleId="Footer">
    <w:name w:val="footer"/>
    <w:basedOn w:val="Normal"/>
    <w:rsid w:val="00B36F17"/>
    <w:pPr>
      <w:tabs>
        <w:tab w:val="right" w:pos="9070"/>
      </w:tabs>
      <w:spacing w:after="0"/>
    </w:pPr>
    <w:rPr>
      <w:rFonts w:ascii="Arial" w:hAnsi="Arial"/>
      <w:sz w:val="16"/>
      <w:szCs w:val="16"/>
    </w:rPr>
  </w:style>
  <w:style w:type="character" w:styleId="PageNumber">
    <w:name w:val="page number"/>
    <w:basedOn w:val="DefaultParagraphFont"/>
    <w:rsid w:val="00B36F17"/>
    <w:rPr>
      <w:b/>
      <w:sz w:val="20"/>
    </w:rPr>
  </w:style>
  <w:style w:type="paragraph" w:styleId="Header">
    <w:name w:val="header"/>
    <w:basedOn w:val="Normal"/>
    <w:rsid w:val="00B36F17"/>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B36F17"/>
    <w:pPr>
      <w:numPr>
        <w:numId w:val="4"/>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B36F17"/>
    <w:pPr>
      <w:numPr>
        <w:ilvl w:val="1"/>
      </w:numPr>
    </w:pPr>
  </w:style>
  <w:style w:type="paragraph" w:customStyle="1" w:styleId="ListNumber1">
    <w:name w:val="List Number1"/>
    <w:basedOn w:val="Normal"/>
    <w:rsid w:val="00B36F17"/>
    <w:pPr>
      <w:numPr>
        <w:numId w:val="1"/>
      </w:numPr>
      <w:spacing w:before="100" w:after="0" w:line="300" w:lineRule="atLeast"/>
    </w:pPr>
    <w:rPr>
      <w:szCs w:val="24"/>
    </w:rPr>
  </w:style>
  <w:style w:type="paragraph" w:customStyle="1" w:styleId="figuretitleindented">
    <w:name w:val="figure title indented"/>
    <w:basedOn w:val="figuretitlefullwidth"/>
    <w:rsid w:val="00B36F17"/>
    <w:pPr>
      <w:ind w:left="3260"/>
    </w:pPr>
  </w:style>
  <w:style w:type="paragraph" w:customStyle="1" w:styleId="figuretitlefullwidth">
    <w:name w:val="figure title full width"/>
    <w:basedOn w:val="tabletitlefullwidth"/>
    <w:next w:val="figuretext"/>
    <w:rsid w:val="00B36F17"/>
    <w:rPr>
      <w:szCs w:val="22"/>
    </w:rPr>
  </w:style>
  <w:style w:type="paragraph" w:customStyle="1" w:styleId="tabletitlefullwidth">
    <w:name w:val="table title full width"/>
    <w:basedOn w:val="Normal"/>
    <w:rsid w:val="00B36F17"/>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B36F17"/>
    <w:pPr>
      <w:widowControl w:val="0"/>
      <w:spacing w:after="0" w:line="240" w:lineRule="atLeast"/>
    </w:pPr>
    <w:rPr>
      <w:rFonts w:ascii="Arial" w:hAnsi="Arial" w:cs="Arial"/>
      <w:sz w:val="18"/>
      <w:szCs w:val="18"/>
    </w:rPr>
  </w:style>
  <w:style w:type="paragraph" w:customStyle="1" w:styleId="tbltext">
    <w:name w:val="tbl text"/>
    <w:basedOn w:val="Bodytextplain"/>
    <w:rsid w:val="00B36F17"/>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B36F17"/>
    <w:pPr>
      <w:numPr>
        <w:numId w:val="0"/>
      </w:numPr>
      <w:ind w:left="2268"/>
    </w:pPr>
  </w:style>
  <w:style w:type="paragraph" w:customStyle="1" w:styleId="tablehead">
    <w:name w:val="table head"/>
    <w:basedOn w:val="Normal"/>
    <w:rsid w:val="00B36F17"/>
    <w:pPr>
      <w:keepNext/>
      <w:spacing w:before="120" w:after="0" w:line="240" w:lineRule="atLeast"/>
    </w:pPr>
    <w:rPr>
      <w:rFonts w:ascii="Arial" w:hAnsi="Arial" w:cs="Arial"/>
      <w:b/>
      <w:sz w:val="18"/>
      <w:szCs w:val="18"/>
    </w:rPr>
  </w:style>
  <w:style w:type="paragraph" w:styleId="ListBullet2">
    <w:name w:val="List Bullet 2"/>
    <w:basedOn w:val="Normal"/>
    <w:rsid w:val="008D4E74"/>
    <w:pPr>
      <w:numPr>
        <w:numId w:val="11"/>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B36F17"/>
    <w:rPr>
      <w:color w:val="0000FF"/>
      <w:u w:val="single"/>
    </w:rPr>
  </w:style>
  <w:style w:type="paragraph" w:customStyle="1" w:styleId="tablebullet">
    <w:name w:val="table bullet"/>
    <w:basedOn w:val="Normal"/>
    <w:rsid w:val="00B36F17"/>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B36F17"/>
    <w:pPr>
      <w:spacing w:after="0"/>
    </w:pPr>
    <w:rPr>
      <w:sz w:val="18"/>
    </w:rPr>
  </w:style>
  <w:style w:type="character" w:styleId="FootnoteReference">
    <w:name w:val="footnote reference"/>
    <w:basedOn w:val="DefaultParagraphFont"/>
    <w:semiHidden/>
    <w:rsid w:val="00B36F17"/>
    <w:rPr>
      <w:vertAlign w:val="superscript"/>
    </w:rPr>
  </w:style>
  <w:style w:type="paragraph" w:styleId="TOC1">
    <w:name w:val="toc 1"/>
    <w:basedOn w:val="Normal"/>
    <w:next w:val="Normal"/>
    <w:autoRedefine/>
    <w:uiPriority w:val="39"/>
    <w:rsid w:val="00B36F17"/>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B36F17"/>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uiPriority w:val="39"/>
    <w:rsid w:val="00B36F17"/>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B36F17"/>
    <w:pPr>
      <w:tabs>
        <w:tab w:val="right" w:leader="dot" w:pos="8364"/>
      </w:tabs>
      <w:spacing w:after="0"/>
      <w:ind w:left="1134" w:right="565"/>
    </w:pPr>
    <w:rPr>
      <w:rFonts w:ascii="Arial" w:hAnsi="Arial" w:cs="Arial"/>
      <w:noProof/>
      <w:sz w:val="18"/>
      <w:szCs w:val="18"/>
      <w:lang w:val="en-ZW"/>
    </w:rPr>
  </w:style>
  <w:style w:type="paragraph" w:customStyle="1" w:styleId="tabletitleindented">
    <w:name w:val="table title indented"/>
    <w:basedOn w:val="tabletitlefullwidth"/>
    <w:rsid w:val="00B36F17"/>
    <w:pPr>
      <w:ind w:left="3260"/>
    </w:pPr>
  </w:style>
  <w:style w:type="paragraph" w:styleId="Caption">
    <w:name w:val="caption"/>
    <w:basedOn w:val="Normal"/>
    <w:next w:val="Normal"/>
    <w:qFormat/>
    <w:rsid w:val="00B36F17"/>
    <w:pPr>
      <w:spacing w:before="120" w:after="120"/>
    </w:pPr>
    <w:rPr>
      <w:b/>
      <w:bCs/>
      <w:sz w:val="20"/>
    </w:rPr>
  </w:style>
  <w:style w:type="paragraph" w:customStyle="1" w:styleId="tabledash">
    <w:name w:val="table dash"/>
    <w:basedOn w:val="tablebullet"/>
    <w:rsid w:val="00B36F17"/>
    <w:pPr>
      <w:numPr>
        <w:numId w:val="5"/>
      </w:numPr>
    </w:pPr>
  </w:style>
  <w:style w:type="paragraph" w:customStyle="1" w:styleId="Tablebody">
    <w:name w:val="Table body"/>
    <w:basedOn w:val="Normal"/>
    <w:semiHidden/>
    <w:rsid w:val="00B36F17"/>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B36F17"/>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B36F17"/>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B36F17"/>
    <w:rPr>
      <w:b w:val="0"/>
    </w:rPr>
  </w:style>
  <w:style w:type="paragraph" w:customStyle="1" w:styleId="KPbullet">
    <w:name w:val="KP bullet"/>
    <w:basedOn w:val="KPtext"/>
    <w:rsid w:val="00B36F17"/>
    <w:pPr>
      <w:numPr>
        <w:numId w:val="6"/>
      </w:numPr>
      <w:tabs>
        <w:tab w:val="clear" w:pos="2807"/>
        <w:tab w:val="left" w:pos="2665"/>
      </w:tabs>
      <w:spacing w:before="100"/>
      <w:ind w:left="2665" w:hanging="284"/>
    </w:pPr>
  </w:style>
  <w:style w:type="paragraph" w:customStyle="1" w:styleId="Note">
    <w:name w:val="Note"/>
    <w:basedOn w:val="BodyText"/>
    <w:next w:val="BodyText"/>
    <w:rsid w:val="00B36F17"/>
    <w:pPr>
      <w:numPr>
        <w:numId w:val="0"/>
      </w:numPr>
      <w:spacing w:line="240" w:lineRule="atLeast"/>
      <w:ind w:left="2693"/>
    </w:pPr>
    <w:rPr>
      <w:sz w:val="18"/>
    </w:rPr>
  </w:style>
  <w:style w:type="paragraph" w:customStyle="1" w:styleId="subparaa">
    <w:name w:val="sub para (a)"/>
    <w:basedOn w:val="BodyText"/>
    <w:rsid w:val="00B36F17"/>
    <w:pPr>
      <w:numPr>
        <w:ilvl w:val="1"/>
      </w:numPr>
      <w:spacing w:before="100"/>
    </w:pPr>
  </w:style>
  <w:style w:type="paragraph" w:customStyle="1" w:styleId="Feedbackhead">
    <w:name w:val="Feedback head"/>
    <w:basedOn w:val="KPhead"/>
    <w:next w:val="Feedbackquestion"/>
    <w:rsid w:val="00B36F17"/>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B36F17"/>
    <w:pPr>
      <w:keepNext w:val="0"/>
      <w:keepLines/>
      <w:numPr>
        <w:ilvl w:val="4"/>
        <w:numId w:val="7"/>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B36F17"/>
    <w:pPr>
      <w:numPr>
        <w:ilvl w:val="5"/>
      </w:numPr>
    </w:pPr>
  </w:style>
  <w:style w:type="paragraph" w:customStyle="1" w:styleId="subsubparai">
    <w:name w:val="sub sub para (i)"/>
    <w:basedOn w:val="subparaa"/>
    <w:rsid w:val="00B36F17"/>
    <w:pPr>
      <w:numPr>
        <w:ilvl w:val="2"/>
      </w:numPr>
    </w:pPr>
  </w:style>
  <w:style w:type="paragraph" w:customStyle="1" w:styleId="DescriptorRG">
    <w:name w:val="Descriptor RG"/>
    <w:basedOn w:val="Normal"/>
    <w:next w:val="Normal"/>
    <w:rsid w:val="00B36F17"/>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B36F17"/>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B36F17"/>
    <w:pPr>
      <w:spacing w:line="260" w:lineRule="atLeast"/>
    </w:pPr>
    <w:rPr>
      <w:rFonts w:ascii="Arial" w:hAnsi="Arial" w:cs="Arial"/>
      <w:sz w:val="20"/>
      <w:szCs w:val="20"/>
    </w:rPr>
  </w:style>
  <w:style w:type="paragraph" w:customStyle="1" w:styleId="Frontbullet">
    <w:name w:val="Front bullet"/>
    <w:basedOn w:val="Fronttext"/>
    <w:rsid w:val="00B36F17"/>
    <w:pPr>
      <w:numPr>
        <w:ilvl w:val="5"/>
        <w:numId w:val="10"/>
      </w:numPr>
      <w:spacing w:before="120"/>
    </w:pPr>
  </w:style>
  <w:style w:type="paragraph" w:customStyle="1" w:styleId="Frontheading">
    <w:name w:val="Front heading"/>
    <w:basedOn w:val="Heading3"/>
    <w:next w:val="Fronttext"/>
    <w:rsid w:val="00B36F17"/>
  </w:style>
  <w:style w:type="paragraph" w:customStyle="1" w:styleId="Blockquote">
    <w:name w:val="Block quote"/>
    <w:basedOn w:val="Bodytextplain"/>
    <w:rsid w:val="00B36F17"/>
    <w:pPr>
      <w:spacing w:before="100" w:line="240" w:lineRule="auto"/>
      <w:ind w:left="2693"/>
    </w:pPr>
    <w:rPr>
      <w:sz w:val="21"/>
      <w:szCs w:val="21"/>
    </w:rPr>
  </w:style>
  <w:style w:type="paragraph" w:customStyle="1" w:styleId="Proposalhead">
    <w:name w:val="Proposal head"/>
    <w:basedOn w:val="Bodytextplain"/>
    <w:next w:val="Proposaltext"/>
    <w:rsid w:val="00B36F17"/>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22BA"/>
    <w:pPr>
      <w:numPr>
        <w:ilvl w:val="1"/>
        <w:numId w:val="7"/>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B36F17"/>
    <w:pPr>
      <w:numPr>
        <w:ilvl w:val="2"/>
      </w:numPr>
      <w:spacing w:before="100"/>
    </w:pPr>
  </w:style>
  <w:style w:type="paragraph" w:customStyle="1" w:styleId="Proposalsubsubpara">
    <w:name w:val="Proposal sub sub para"/>
    <w:basedOn w:val="Proposaltext"/>
    <w:rsid w:val="00B36F17"/>
    <w:pPr>
      <w:numPr>
        <w:ilvl w:val="3"/>
      </w:numPr>
      <w:spacing w:before="100"/>
    </w:pPr>
  </w:style>
  <w:style w:type="paragraph" w:customStyle="1" w:styleId="Proposalnote">
    <w:name w:val="Proposal note"/>
    <w:basedOn w:val="Note"/>
    <w:rsid w:val="00B36F17"/>
    <w:pPr>
      <w:spacing w:before="100"/>
      <w:ind w:left="3119"/>
    </w:pPr>
    <w:rPr>
      <w:rFonts w:ascii="Arial" w:hAnsi="Arial" w:cs="Arial"/>
      <w:sz w:val="16"/>
      <w:szCs w:val="16"/>
    </w:rPr>
  </w:style>
  <w:style w:type="character" w:styleId="CommentReference">
    <w:name w:val="annotation reference"/>
    <w:basedOn w:val="DefaultParagraphFont"/>
    <w:uiPriority w:val="99"/>
    <w:semiHidden/>
    <w:rsid w:val="00B36F17"/>
    <w:rPr>
      <w:sz w:val="16"/>
      <w:szCs w:val="16"/>
    </w:rPr>
  </w:style>
  <w:style w:type="paragraph" w:styleId="CommentText">
    <w:name w:val="annotation text"/>
    <w:basedOn w:val="Normal"/>
    <w:link w:val="CommentTextChar"/>
    <w:uiPriority w:val="99"/>
    <w:semiHidden/>
    <w:rsid w:val="00B36F17"/>
    <w:rPr>
      <w:sz w:val="20"/>
    </w:rPr>
  </w:style>
  <w:style w:type="paragraph" w:styleId="BalloonText">
    <w:name w:val="Balloon Text"/>
    <w:basedOn w:val="Normal"/>
    <w:semiHidden/>
    <w:rsid w:val="00B36F17"/>
    <w:rPr>
      <w:rFonts w:ascii="Tahoma" w:hAnsi="Tahoma" w:cs="Tahoma"/>
      <w:sz w:val="16"/>
      <w:szCs w:val="16"/>
    </w:rPr>
  </w:style>
  <w:style w:type="paragraph" w:customStyle="1" w:styleId="boxbullet">
    <w:name w:val="box bullet"/>
    <w:basedOn w:val="Frontbullet"/>
    <w:rsid w:val="004E61FB"/>
    <w:pPr>
      <w:numPr>
        <w:ilvl w:val="0"/>
        <w:numId w:val="12"/>
      </w:numPr>
      <w:spacing w:before="60"/>
    </w:pPr>
  </w:style>
  <w:style w:type="paragraph" w:customStyle="1" w:styleId="boxtext">
    <w:name w:val="box text"/>
    <w:basedOn w:val="Fronttext"/>
    <w:rsid w:val="00B36F17"/>
    <w:pPr>
      <w:spacing w:before="120"/>
      <w:ind w:left="0"/>
    </w:pPr>
  </w:style>
  <w:style w:type="paragraph" w:customStyle="1" w:styleId="sub3paraA">
    <w:name w:val="sub3para (A)"/>
    <w:basedOn w:val="subsubparai"/>
    <w:qFormat/>
    <w:rsid w:val="009F4DE3"/>
    <w:pPr>
      <w:numPr>
        <w:ilvl w:val="3"/>
      </w:numPr>
    </w:pPr>
  </w:style>
  <w:style w:type="paragraph" w:customStyle="1" w:styleId="sub4paraI">
    <w:name w:val="sub4para (I)"/>
    <w:basedOn w:val="subsubparai"/>
    <w:qFormat/>
    <w:rsid w:val="009F4DE3"/>
    <w:pPr>
      <w:numPr>
        <w:ilvl w:val="4"/>
      </w:numPr>
    </w:pPr>
  </w:style>
  <w:style w:type="paragraph" w:customStyle="1" w:styleId="Feedbacksubsubquestion">
    <w:name w:val="Feedback subsubquestion"/>
    <w:basedOn w:val="Feedbacksubquestion"/>
    <w:qFormat/>
    <w:rsid w:val="00BC048C"/>
    <w:pPr>
      <w:numPr>
        <w:ilvl w:val="6"/>
      </w:numPr>
    </w:pPr>
  </w:style>
  <w:style w:type="paragraph" w:customStyle="1" w:styleId="sourcenoteindented">
    <w:name w:val="source note indented"/>
    <w:basedOn w:val="sourcenotefullwidth"/>
    <w:qFormat/>
    <w:rsid w:val="00C42A28"/>
    <w:pPr>
      <w:ind w:left="2268"/>
    </w:pPr>
  </w:style>
  <w:style w:type="paragraph" w:customStyle="1" w:styleId="tblnote">
    <w:name w:val="tbl note"/>
    <w:basedOn w:val="sourcenotefullwidth"/>
    <w:next w:val="tbltext"/>
    <w:qFormat/>
    <w:rsid w:val="002725EA"/>
    <w:pPr>
      <w:ind w:left="425"/>
    </w:pPr>
  </w:style>
  <w:style w:type="paragraph" w:customStyle="1" w:styleId="tblProposalsubpara">
    <w:name w:val="tbl Proposal sub para"/>
    <w:basedOn w:val="tbltext"/>
    <w:qFormat/>
    <w:rsid w:val="00CC3E64"/>
    <w:pPr>
      <w:ind w:left="885" w:hanging="425"/>
    </w:pPr>
  </w:style>
  <w:style w:type="paragraph" w:customStyle="1" w:styleId="tblProposalsubsubpara">
    <w:name w:val="tbl Proposal sub sub para"/>
    <w:basedOn w:val="tbltext"/>
    <w:qFormat/>
    <w:rsid w:val="00CC3E64"/>
    <w:pPr>
      <w:ind w:left="1310" w:hanging="425"/>
    </w:pPr>
  </w:style>
  <w:style w:type="paragraph" w:customStyle="1" w:styleId="tblProposaltext">
    <w:name w:val="tbl Proposal text"/>
    <w:basedOn w:val="tbltext"/>
    <w:qFormat/>
    <w:rsid w:val="00CC3E64"/>
    <w:pPr>
      <w:ind w:left="425" w:hanging="425"/>
    </w:pPr>
  </w:style>
  <w:style w:type="paragraph" w:customStyle="1" w:styleId="tblProposaltextnonumber">
    <w:name w:val="tbl Proposal text no number"/>
    <w:basedOn w:val="tbltext"/>
    <w:qFormat/>
    <w:rsid w:val="00CC3E64"/>
    <w:pPr>
      <w:ind w:left="425"/>
    </w:pPr>
  </w:style>
  <w:style w:type="paragraph" w:customStyle="1" w:styleId="tblFeedbackquestion">
    <w:name w:val="tbl Feedback question"/>
    <w:basedOn w:val="Proposaltext"/>
    <w:qFormat/>
    <w:rsid w:val="004F6680"/>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5E45D1"/>
    <w:rPr>
      <w:sz w:val="16"/>
      <w:szCs w:val="16"/>
    </w:rPr>
  </w:style>
  <w:style w:type="paragraph" w:customStyle="1" w:styleId="tblFeedbacksubquestion">
    <w:name w:val="tbl Feedback subquestion"/>
    <w:basedOn w:val="tblProposalsubpara"/>
    <w:rsid w:val="004F6680"/>
    <w:pPr>
      <w:ind w:left="964" w:hanging="340"/>
    </w:pPr>
  </w:style>
  <w:style w:type="paragraph" w:customStyle="1" w:styleId="tblFeedbacksubsubquestion">
    <w:name w:val="tbl Feedback subsubquestion"/>
    <w:basedOn w:val="tblProposalsubsubpara"/>
    <w:qFormat/>
    <w:rsid w:val="004F6680"/>
    <w:pPr>
      <w:ind w:left="1304" w:hanging="340"/>
    </w:pPr>
  </w:style>
  <w:style w:type="paragraph" w:customStyle="1" w:styleId="tabletext">
    <w:name w:val="table text"/>
    <w:basedOn w:val="tablehead"/>
    <w:rsid w:val="00EC00F7"/>
    <w:pPr>
      <w:keepNext w:val="0"/>
    </w:pPr>
    <w:rPr>
      <w:b w:val="0"/>
    </w:rPr>
  </w:style>
  <w:style w:type="character" w:customStyle="1" w:styleId="StyleItalic">
    <w:name w:val="Style Italic"/>
    <w:basedOn w:val="DefaultParagraphFont"/>
    <w:rsid w:val="007B3B1E"/>
    <w:rPr>
      <w:i/>
      <w:iCs/>
    </w:rPr>
  </w:style>
  <w:style w:type="paragraph" w:customStyle="1" w:styleId="TableParagraph">
    <w:name w:val="Table Paragraph"/>
    <w:basedOn w:val="Normal"/>
    <w:uiPriority w:val="1"/>
    <w:qFormat/>
    <w:rsid w:val="007B3B1E"/>
    <w:pPr>
      <w:widowControl w:val="0"/>
      <w:spacing w:after="0"/>
    </w:pPr>
    <w:rPr>
      <w:rFonts w:asciiTheme="minorHAnsi" w:eastAsiaTheme="minorHAnsi" w:hAnsiTheme="minorHAnsi" w:cstheme="minorBidi"/>
      <w:szCs w:val="22"/>
      <w:lang w:val="en-US" w:eastAsia="en-US"/>
    </w:rPr>
  </w:style>
  <w:style w:type="paragraph" w:styleId="ListParagraph">
    <w:name w:val="List Paragraph"/>
    <w:basedOn w:val="Normal"/>
    <w:uiPriority w:val="1"/>
    <w:qFormat/>
    <w:rsid w:val="001E3975"/>
    <w:pPr>
      <w:widowControl w:val="0"/>
      <w:spacing w:after="0"/>
    </w:pPr>
    <w:rPr>
      <w:rFonts w:asciiTheme="minorHAnsi" w:eastAsiaTheme="minorHAnsi" w:hAnsi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071EFA"/>
    <w:rPr>
      <w:b/>
      <w:bCs/>
    </w:rPr>
  </w:style>
  <w:style w:type="character" w:customStyle="1" w:styleId="CommentTextChar">
    <w:name w:val="Comment Text Char"/>
    <w:basedOn w:val="DefaultParagraphFont"/>
    <w:link w:val="CommentText"/>
    <w:uiPriority w:val="99"/>
    <w:semiHidden/>
    <w:rsid w:val="00071EFA"/>
  </w:style>
  <w:style w:type="character" w:customStyle="1" w:styleId="CommentSubjectChar">
    <w:name w:val="Comment Subject Char"/>
    <w:basedOn w:val="CommentTextChar"/>
    <w:link w:val="CommentSubject"/>
    <w:uiPriority w:val="99"/>
    <w:semiHidden/>
    <w:rsid w:val="00071EFA"/>
    <w:rPr>
      <w:b/>
      <w:bCs/>
    </w:rPr>
  </w:style>
  <w:style w:type="paragraph" w:styleId="TOCHeading">
    <w:name w:val="TOC Heading"/>
    <w:basedOn w:val="Heading1"/>
    <w:next w:val="Normal"/>
    <w:uiPriority w:val="39"/>
    <w:unhideWhenUsed/>
    <w:qFormat/>
    <w:rsid w:val="00C15220"/>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customStyle="1" w:styleId="Heading3Char">
    <w:name w:val="Heading 3 Char"/>
    <w:basedOn w:val="DefaultParagraphFont"/>
    <w:link w:val="Heading3"/>
    <w:rsid w:val="00593A48"/>
    <w:rPr>
      <w:rFonts w:ascii="Arial" w:hAnsi="Arial" w:cs="Arial"/>
      <w:b/>
      <w:szCs w:val="24"/>
    </w:rPr>
  </w:style>
  <w:style w:type="character" w:styleId="FollowedHyperlink">
    <w:name w:val="FollowedHyperlink"/>
    <w:basedOn w:val="DefaultParagraphFont"/>
    <w:uiPriority w:val="99"/>
    <w:semiHidden/>
    <w:unhideWhenUsed/>
    <w:rsid w:val="0056401A"/>
    <w:rPr>
      <w:color w:val="800080" w:themeColor="followedHyperlink"/>
      <w:u w:val="single"/>
    </w:rPr>
  </w:style>
  <w:style w:type="paragraph" w:customStyle="1" w:styleId="Default">
    <w:name w:val="Default"/>
    <w:rsid w:val="00D654FA"/>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uiPriority="10" w:unhideWhenUsed="0" w:qFormat="1"/>
    <w:lsdException w:name="Default Paragraph Font" w:uiPriority="1"/>
    <w:lsdException w:name="Body Text" w:uiPriority="1"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7F97"/>
    <w:pPr>
      <w:spacing w:after="240"/>
    </w:pPr>
    <w:rPr>
      <w:sz w:val="22"/>
    </w:rPr>
  </w:style>
  <w:style w:type="paragraph" w:styleId="Heading1">
    <w:name w:val="heading 1"/>
    <w:basedOn w:val="Normal"/>
    <w:next w:val="BodyText"/>
    <w:qFormat/>
    <w:rsid w:val="00B36F17"/>
    <w:pPr>
      <w:keepNext/>
      <w:pageBreakBefore/>
      <w:numPr>
        <w:numId w:val="7"/>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071EFA"/>
    <w:pPr>
      <w:keepNext/>
      <w:spacing w:before="360" w:after="0" w:line="280" w:lineRule="atLeast"/>
      <w:outlineLvl w:val="1"/>
    </w:pPr>
    <w:rPr>
      <w:rFonts w:ascii="Arial" w:hAnsi="Arial" w:cs="Arial"/>
      <w:b/>
      <w:sz w:val="28"/>
      <w:szCs w:val="28"/>
    </w:rPr>
  </w:style>
  <w:style w:type="paragraph" w:styleId="Heading3">
    <w:name w:val="heading 3"/>
    <w:basedOn w:val="Normal"/>
    <w:next w:val="BodyText"/>
    <w:link w:val="Heading3Char"/>
    <w:qFormat/>
    <w:rsid w:val="00071EFA"/>
    <w:pPr>
      <w:keepNext/>
      <w:spacing w:before="240" w:after="120" w:line="280" w:lineRule="atLeast"/>
      <w:outlineLvl w:val="2"/>
    </w:pPr>
    <w:rPr>
      <w:rFonts w:ascii="Arial" w:hAnsi="Arial" w:cs="Arial"/>
      <w:b/>
      <w:sz w:val="20"/>
      <w:szCs w:val="24"/>
    </w:rPr>
  </w:style>
  <w:style w:type="paragraph" w:styleId="Heading4">
    <w:name w:val="heading 4"/>
    <w:basedOn w:val="Normal"/>
    <w:next w:val="BodyText"/>
    <w:qFormat/>
    <w:rsid w:val="00B36F17"/>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B36F17"/>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E7085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E70851"/>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78FB"/>
    <w:pPr>
      <w:numPr>
        <w:numId w:val="16"/>
      </w:numPr>
      <w:spacing w:before="200" w:after="0" w:line="300" w:lineRule="atLeast"/>
    </w:pPr>
    <w:rPr>
      <w:szCs w:val="22"/>
    </w:rPr>
  </w:style>
  <w:style w:type="paragraph" w:customStyle="1" w:styleId="sourcenotefullwidth">
    <w:name w:val="source note full width"/>
    <w:rsid w:val="00C42A28"/>
    <w:pPr>
      <w:spacing w:before="120"/>
    </w:pPr>
    <w:rPr>
      <w:rFonts w:ascii="Arial" w:hAnsi="Arial"/>
      <w:sz w:val="16"/>
      <w:szCs w:val="22"/>
    </w:rPr>
  </w:style>
  <w:style w:type="paragraph" w:styleId="Footer">
    <w:name w:val="footer"/>
    <w:basedOn w:val="Normal"/>
    <w:rsid w:val="00B36F17"/>
    <w:pPr>
      <w:tabs>
        <w:tab w:val="right" w:pos="9070"/>
      </w:tabs>
      <w:spacing w:after="0"/>
    </w:pPr>
    <w:rPr>
      <w:rFonts w:ascii="Arial" w:hAnsi="Arial"/>
      <w:sz w:val="16"/>
      <w:szCs w:val="16"/>
    </w:rPr>
  </w:style>
  <w:style w:type="character" w:styleId="PageNumber">
    <w:name w:val="page number"/>
    <w:basedOn w:val="DefaultParagraphFont"/>
    <w:rsid w:val="00B36F17"/>
    <w:rPr>
      <w:b/>
      <w:sz w:val="20"/>
    </w:rPr>
  </w:style>
  <w:style w:type="paragraph" w:styleId="Header">
    <w:name w:val="header"/>
    <w:basedOn w:val="Normal"/>
    <w:rsid w:val="00B36F17"/>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B36F17"/>
    <w:pPr>
      <w:numPr>
        <w:numId w:val="4"/>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B36F17"/>
    <w:pPr>
      <w:numPr>
        <w:ilvl w:val="1"/>
      </w:numPr>
    </w:pPr>
  </w:style>
  <w:style w:type="paragraph" w:customStyle="1" w:styleId="ListNumber1">
    <w:name w:val="List Number1"/>
    <w:basedOn w:val="Normal"/>
    <w:rsid w:val="00B36F17"/>
    <w:pPr>
      <w:numPr>
        <w:numId w:val="1"/>
      </w:numPr>
      <w:spacing w:before="100" w:after="0" w:line="300" w:lineRule="atLeast"/>
    </w:pPr>
    <w:rPr>
      <w:szCs w:val="24"/>
    </w:rPr>
  </w:style>
  <w:style w:type="paragraph" w:customStyle="1" w:styleId="figuretitleindented">
    <w:name w:val="figure title indented"/>
    <w:basedOn w:val="figuretitlefullwidth"/>
    <w:rsid w:val="00B36F17"/>
    <w:pPr>
      <w:ind w:left="3260"/>
    </w:pPr>
  </w:style>
  <w:style w:type="paragraph" w:customStyle="1" w:styleId="figuretitlefullwidth">
    <w:name w:val="figure title full width"/>
    <w:basedOn w:val="tabletitlefullwidth"/>
    <w:next w:val="figuretext"/>
    <w:rsid w:val="00B36F17"/>
    <w:rPr>
      <w:szCs w:val="22"/>
    </w:rPr>
  </w:style>
  <w:style w:type="paragraph" w:customStyle="1" w:styleId="tabletitlefullwidth">
    <w:name w:val="table title full width"/>
    <w:basedOn w:val="Normal"/>
    <w:rsid w:val="00B36F17"/>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B36F17"/>
    <w:pPr>
      <w:widowControl w:val="0"/>
      <w:spacing w:after="0" w:line="240" w:lineRule="atLeast"/>
    </w:pPr>
    <w:rPr>
      <w:rFonts w:ascii="Arial" w:hAnsi="Arial" w:cs="Arial"/>
      <w:sz w:val="18"/>
      <w:szCs w:val="18"/>
    </w:rPr>
  </w:style>
  <w:style w:type="paragraph" w:customStyle="1" w:styleId="tbltext">
    <w:name w:val="tbl text"/>
    <w:basedOn w:val="Bodytextplain"/>
    <w:rsid w:val="00B36F17"/>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B36F17"/>
    <w:pPr>
      <w:numPr>
        <w:numId w:val="0"/>
      </w:numPr>
      <w:ind w:left="2268"/>
    </w:pPr>
  </w:style>
  <w:style w:type="paragraph" w:customStyle="1" w:styleId="tablehead">
    <w:name w:val="table head"/>
    <w:basedOn w:val="Normal"/>
    <w:rsid w:val="00B36F17"/>
    <w:pPr>
      <w:keepNext/>
      <w:spacing w:before="120" w:after="0" w:line="240" w:lineRule="atLeast"/>
    </w:pPr>
    <w:rPr>
      <w:rFonts w:ascii="Arial" w:hAnsi="Arial" w:cs="Arial"/>
      <w:b/>
      <w:sz w:val="18"/>
      <w:szCs w:val="18"/>
    </w:rPr>
  </w:style>
  <w:style w:type="paragraph" w:styleId="ListBullet2">
    <w:name w:val="List Bullet 2"/>
    <w:basedOn w:val="Normal"/>
    <w:rsid w:val="008D4E74"/>
    <w:pPr>
      <w:numPr>
        <w:numId w:val="11"/>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B36F17"/>
    <w:rPr>
      <w:color w:val="0000FF"/>
      <w:u w:val="single"/>
    </w:rPr>
  </w:style>
  <w:style w:type="paragraph" w:customStyle="1" w:styleId="tablebullet">
    <w:name w:val="table bullet"/>
    <w:basedOn w:val="Normal"/>
    <w:rsid w:val="00B36F17"/>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B36F17"/>
    <w:pPr>
      <w:spacing w:after="0"/>
    </w:pPr>
    <w:rPr>
      <w:sz w:val="18"/>
    </w:rPr>
  </w:style>
  <w:style w:type="character" w:styleId="FootnoteReference">
    <w:name w:val="footnote reference"/>
    <w:basedOn w:val="DefaultParagraphFont"/>
    <w:semiHidden/>
    <w:rsid w:val="00B36F17"/>
    <w:rPr>
      <w:vertAlign w:val="superscript"/>
    </w:rPr>
  </w:style>
  <w:style w:type="paragraph" w:styleId="TOC1">
    <w:name w:val="toc 1"/>
    <w:basedOn w:val="Normal"/>
    <w:next w:val="Normal"/>
    <w:autoRedefine/>
    <w:uiPriority w:val="39"/>
    <w:rsid w:val="00B36F17"/>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B36F17"/>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uiPriority w:val="39"/>
    <w:rsid w:val="00B36F17"/>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B36F17"/>
    <w:pPr>
      <w:tabs>
        <w:tab w:val="right" w:leader="dot" w:pos="8364"/>
      </w:tabs>
      <w:spacing w:after="0"/>
      <w:ind w:left="1134" w:right="565"/>
    </w:pPr>
    <w:rPr>
      <w:rFonts w:ascii="Arial" w:hAnsi="Arial" w:cs="Arial"/>
      <w:noProof/>
      <w:sz w:val="18"/>
      <w:szCs w:val="18"/>
      <w:lang w:val="en-ZW"/>
    </w:rPr>
  </w:style>
  <w:style w:type="paragraph" w:customStyle="1" w:styleId="tabletitleindented">
    <w:name w:val="table title indented"/>
    <w:basedOn w:val="tabletitlefullwidth"/>
    <w:rsid w:val="00B36F17"/>
    <w:pPr>
      <w:ind w:left="3260"/>
    </w:pPr>
  </w:style>
  <w:style w:type="paragraph" w:styleId="Caption">
    <w:name w:val="caption"/>
    <w:basedOn w:val="Normal"/>
    <w:next w:val="Normal"/>
    <w:qFormat/>
    <w:rsid w:val="00B36F17"/>
    <w:pPr>
      <w:spacing w:before="120" w:after="120"/>
    </w:pPr>
    <w:rPr>
      <w:b/>
      <w:bCs/>
      <w:sz w:val="20"/>
    </w:rPr>
  </w:style>
  <w:style w:type="paragraph" w:customStyle="1" w:styleId="tabledash">
    <w:name w:val="table dash"/>
    <w:basedOn w:val="tablebullet"/>
    <w:rsid w:val="00B36F17"/>
    <w:pPr>
      <w:numPr>
        <w:numId w:val="5"/>
      </w:numPr>
    </w:pPr>
  </w:style>
  <w:style w:type="paragraph" w:customStyle="1" w:styleId="Tablebody">
    <w:name w:val="Table body"/>
    <w:basedOn w:val="Normal"/>
    <w:semiHidden/>
    <w:rsid w:val="00B36F17"/>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B36F17"/>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B36F17"/>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B36F17"/>
    <w:rPr>
      <w:b w:val="0"/>
    </w:rPr>
  </w:style>
  <w:style w:type="paragraph" w:customStyle="1" w:styleId="KPbullet">
    <w:name w:val="KP bullet"/>
    <w:basedOn w:val="KPtext"/>
    <w:rsid w:val="00B36F17"/>
    <w:pPr>
      <w:numPr>
        <w:numId w:val="6"/>
      </w:numPr>
      <w:tabs>
        <w:tab w:val="clear" w:pos="2807"/>
        <w:tab w:val="left" w:pos="2665"/>
      </w:tabs>
      <w:spacing w:before="100"/>
      <w:ind w:left="2665" w:hanging="284"/>
    </w:pPr>
  </w:style>
  <w:style w:type="paragraph" w:customStyle="1" w:styleId="Note">
    <w:name w:val="Note"/>
    <w:basedOn w:val="BodyText"/>
    <w:next w:val="BodyText"/>
    <w:rsid w:val="00B36F17"/>
    <w:pPr>
      <w:numPr>
        <w:numId w:val="0"/>
      </w:numPr>
      <w:spacing w:line="240" w:lineRule="atLeast"/>
      <w:ind w:left="2693"/>
    </w:pPr>
    <w:rPr>
      <w:sz w:val="18"/>
    </w:rPr>
  </w:style>
  <w:style w:type="paragraph" w:customStyle="1" w:styleId="subparaa">
    <w:name w:val="sub para (a)"/>
    <w:basedOn w:val="BodyText"/>
    <w:rsid w:val="00B36F17"/>
    <w:pPr>
      <w:numPr>
        <w:ilvl w:val="1"/>
      </w:numPr>
      <w:spacing w:before="100"/>
    </w:pPr>
  </w:style>
  <w:style w:type="paragraph" w:customStyle="1" w:styleId="Feedbackhead">
    <w:name w:val="Feedback head"/>
    <w:basedOn w:val="KPhead"/>
    <w:next w:val="Feedbackquestion"/>
    <w:rsid w:val="00B36F17"/>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B36F17"/>
    <w:pPr>
      <w:keepNext w:val="0"/>
      <w:keepLines/>
      <w:numPr>
        <w:ilvl w:val="4"/>
        <w:numId w:val="7"/>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B36F17"/>
    <w:pPr>
      <w:numPr>
        <w:ilvl w:val="5"/>
      </w:numPr>
    </w:pPr>
  </w:style>
  <w:style w:type="paragraph" w:customStyle="1" w:styleId="subsubparai">
    <w:name w:val="sub sub para (i)"/>
    <w:basedOn w:val="subparaa"/>
    <w:rsid w:val="00B36F17"/>
    <w:pPr>
      <w:numPr>
        <w:ilvl w:val="2"/>
      </w:numPr>
    </w:pPr>
  </w:style>
  <w:style w:type="paragraph" w:customStyle="1" w:styleId="DescriptorRG">
    <w:name w:val="Descriptor RG"/>
    <w:basedOn w:val="Normal"/>
    <w:next w:val="Normal"/>
    <w:rsid w:val="00B36F17"/>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B36F17"/>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B36F17"/>
    <w:pPr>
      <w:spacing w:line="260" w:lineRule="atLeast"/>
    </w:pPr>
    <w:rPr>
      <w:rFonts w:ascii="Arial" w:hAnsi="Arial" w:cs="Arial"/>
      <w:sz w:val="20"/>
      <w:szCs w:val="20"/>
    </w:rPr>
  </w:style>
  <w:style w:type="paragraph" w:customStyle="1" w:styleId="Frontbullet">
    <w:name w:val="Front bullet"/>
    <w:basedOn w:val="Fronttext"/>
    <w:rsid w:val="00B36F17"/>
    <w:pPr>
      <w:numPr>
        <w:ilvl w:val="5"/>
        <w:numId w:val="10"/>
      </w:numPr>
      <w:spacing w:before="120"/>
    </w:pPr>
  </w:style>
  <w:style w:type="paragraph" w:customStyle="1" w:styleId="Frontheading">
    <w:name w:val="Front heading"/>
    <w:basedOn w:val="Heading3"/>
    <w:next w:val="Fronttext"/>
    <w:rsid w:val="00B36F17"/>
  </w:style>
  <w:style w:type="paragraph" w:customStyle="1" w:styleId="Blockquote">
    <w:name w:val="Block quote"/>
    <w:basedOn w:val="Bodytextplain"/>
    <w:rsid w:val="00B36F17"/>
    <w:pPr>
      <w:spacing w:before="100" w:line="240" w:lineRule="auto"/>
      <w:ind w:left="2693"/>
    </w:pPr>
    <w:rPr>
      <w:sz w:val="21"/>
      <w:szCs w:val="21"/>
    </w:rPr>
  </w:style>
  <w:style w:type="paragraph" w:customStyle="1" w:styleId="Proposalhead">
    <w:name w:val="Proposal head"/>
    <w:basedOn w:val="Bodytextplain"/>
    <w:next w:val="Proposaltext"/>
    <w:rsid w:val="00B36F17"/>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22BA"/>
    <w:pPr>
      <w:numPr>
        <w:ilvl w:val="1"/>
        <w:numId w:val="7"/>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B36F17"/>
    <w:pPr>
      <w:numPr>
        <w:ilvl w:val="2"/>
      </w:numPr>
      <w:spacing w:before="100"/>
    </w:pPr>
  </w:style>
  <w:style w:type="paragraph" w:customStyle="1" w:styleId="Proposalsubsubpara">
    <w:name w:val="Proposal sub sub para"/>
    <w:basedOn w:val="Proposaltext"/>
    <w:rsid w:val="00B36F17"/>
    <w:pPr>
      <w:numPr>
        <w:ilvl w:val="3"/>
      </w:numPr>
      <w:spacing w:before="100"/>
    </w:pPr>
  </w:style>
  <w:style w:type="paragraph" w:customStyle="1" w:styleId="Proposalnote">
    <w:name w:val="Proposal note"/>
    <w:basedOn w:val="Note"/>
    <w:rsid w:val="00B36F17"/>
    <w:pPr>
      <w:spacing w:before="100"/>
      <w:ind w:left="3119"/>
    </w:pPr>
    <w:rPr>
      <w:rFonts w:ascii="Arial" w:hAnsi="Arial" w:cs="Arial"/>
      <w:sz w:val="16"/>
      <w:szCs w:val="16"/>
    </w:rPr>
  </w:style>
  <w:style w:type="character" w:styleId="CommentReference">
    <w:name w:val="annotation reference"/>
    <w:basedOn w:val="DefaultParagraphFont"/>
    <w:uiPriority w:val="99"/>
    <w:semiHidden/>
    <w:rsid w:val="00B36F17"/>
    <w:rPr>
      <w:sz w:val="16"/>
      <w:szCs w:val="16"/>
    </w:rPr>
  </w:style>
  <w:style w:type="paragraph" w:styleId="CommentText">
    <w:name w:val="annotation text"/>
    <w:basedOn w:val="Normal"/>
    <w:link w:val="CommentTextChar"/>
    <w:uiPriority w:val="99"/>
    <w:semiHidden/>
    <w:rsid w:val="00B36F17"/>
    <w:rPr>
      <w:sz w:val="20"/>
    </w:rPr>
  </w:style>
  <w:style w:type="paragraph" w:styleId="BalloonText">
    <w:name w:val="Balloon Text"/>
    <w:basedOn w:val="Normal"/>
    <w:semiHidden/>
    <w:rsid w:val="00B36F17"/>
    <w:rPr>
      <w:rFonts w:ascii="Tahoma" w:hAnsi="Tahoma" w:cs="Tahoma"/>
      <w:sz w:val="16"/>
      <w:szCs w:val="16"/>
    </w:rPr>
  </w:style>
  <w:style w:type="paragraph" w:customStyle="1" w:styleId="boxbullet">
    <w:name w:val="box bullet"/>
    <w:basedOn w:val="Frontbullet"/>
    <w:rsid w:val="004E61FB"/>
    <w:pPr>
      <w:numPr>
        <w:ilvl w:val="0"/>
        <w:numId w:val="12"/>
      </w:numPr>
      <w:spacing w:before="60"/>
    </w:pPr>
  </w:style>
  <w:style w:type="paragraph" w:customStyle="1" w:styleId="boxtext">
    <w:name w:val="box text"/>
    <w:basedOn w:val="Fronttext"/>
    <w:rsid w:val="00B36F17"/>
    <w:pPr>
      <w:spacing w:before="120"/>
      <w:ind w:left="0"/>
    </w:pPr>
  </w:style>
  <w:style w:type="paragraph" w:customStyle="1" w:styleId="sub3paraA">
    <w:name w:val="sub3para (A)"/>
    <w:basedOn w:val="subsubparai"/>
    <w:qFormat/>
    <w:rsid w:val="009F4DE3"/>
    <w:pPr>
      <w:numPr>
        <w:ilvl w:val="3"/>
      </w:numPr>
    </w:pPr>
  </w:style>
  <w:style w:type="paragraph" w:customStyle="1" w:styleId="sub4paraI">
    <w:name w:val="sub4para (I)"/>
    <w:basedOn w:val="subsubparai"/>
    <w:qFormat/>
    <w:rsid w:val="009F4DE3"/>
    <w:pPr>
      <w:numPr>
        <w:ilvl w:val="4"/>
      </w:numPr>
    </w:pPr>
  </w:style>
  <w:style w:type="paragraph" w:customStyle="1" w:styleId="Feedbacksubsubquestion">
    <w:name w:val="Feedback subsubquestion"/>
    <w:basedOn w:val="Feedbacksubquestion"/>
    <w:qFormat/>
    <w:rsid w:val="00BC048C"/>
    <w:pPr>
      <w:numPr>
        <w:ilvl w:val="6"/>
      </w:numPr>
    </w:pPr>
  </w:style>
  <w:style w:type="paragraph" w:customStyle="1" w:styleId="sourcenoteindented">
    <w:name w:val="source note indented"/>
    <w:basedOn w:val="sourcenotefullwidth"/>
    <w:qFormat/>
    <w:rsid w:val="00C42A28"/>
    <w:pPr>
      <w:ind w:left="2268"/>
    </w:pPr>
  </w:style>
  <w:style w:type="paragraph" w:customStyle="1" w:styleId="tblnote">
    <w:name w:val="tbl note"/>
    <w:basedOn w:val="sourcenotefullwidth"/>
    <w:next w:val="tbltext"/>
    <w:qFormat/>
    <w:rsid w:val="002725EA"/>
    <w:pPr>
      <w:ind w:left="425"/>
    </w:pPr>
  </w:style>
  <w:style w:type="paragraph" w:customStyle="1" w:styleId="tblProposalsubpara">
    <w:name w:val="tbl Proposal sub para"/>
    <w:basedOn w:val="tbltext"/>
    <w:qFormat/>
    <w:rsid w:val="00CC3E64"/>
    <w:pPr>
      <w:ind w:left="885" w:hanging="425"/>
    </w:pPr>
  </w:style>
  <w:style w:type="paragraph" w:customStyle="1" w:styleId="tblProposalsubsubpara">
    <w:name w:val="tbl Proposal sub sub para"/>
    <w:basedOn w:val="tbltext"/>
    <w:qFormat/>
    <w:rsid w:val="00CC3E64"/>
    <w:pPr>
      <w:ind w:left="1310" w:hanging="425"/>
    </w:pPr>
  </w:style>
  <w:style w:type="paragraph" w:customStyle="1" w:styleId="tblProposaltext">
    <w:name w:val="tbl Proposal text"/>
    <w:basedOn w:val="tbltext"/>
    <w:qFormat/>
    <w:rsid w:val="00CC3E64"/>
    <w:pPr>
      <w:ind w:left="425" w:hanging="425"/>
    </w:pPr>
  </w:style>
  <w:style w:type="paragraph" w:customStyle="1" w:styleId="tblProposaltextnonumber">
    <w:name w:val="tbl Proposal text no number"/>
    <w:basedOn w:val="tbltext"/>
    <w:qFormat/>
    <w:rsid w:val="00CC3E64"/>
    <w:pPr>
      <w:ind w:left="425"/>
    </w:pPr>
  </w:style>
  <w:style w:type="paragraph" w:customStyle="1" w:styleId="tblFeedbackquestion">
    <w:name w:val="tbl Feedback question"/>
    <w:basedOn w:val="Proposaltext"/>
    <w:qFormat/>
    <w:rsid w:val="004F6680"/>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5E45D1"/>
    <w:rPr>
      <w:sz w:val="16"/>
      <w:szCs w:val="16"/>
    </w:rPr>
  </w:style>
  <w:style w:type="paragraph" w:customStyle="1" w:styleId="tblFeedbacksubquestion">
    <w:name w:val="tbl Feedback subquestion"/>
    <w:basedOn w:val="tblProposalsubpara"/>
    <w:rsid w:val="004F6680"/>
    <w:pPr>
      <w:ind w:left="964" w:hanging="340"/>
    </w:pPr>
  </w:style>
  <w:style w:type="paragraph" w:customStyle="1" w:styleId="tblFeedbacksubsubquestion">
    <w:name w:val="tbl Feedback subsubquestion"/>
    <w:basedOn w:val="tblProposalsubsubpara"/>
    <w:qFormat/>
    <w:rsid w:val="004F6680"/>
    <w:pPr>
      <w:ind w:left="1304" w:hanging="340"/>
    </w:pPr>
  </w:style>
  <w:style w:type="paragraph" w:customStyle="1" w:styleId="tabletext">
    <w:name w:val="table text"/>
    <w:basedOn w:val="tablehead"/>
    <w:rsid w:val="00EC00F7"/>
    <w:pPr>
      <w:keepNext w:val="0"/>
    </w:pPr>
    <w:rPr>
      <w:b w:val="0"/>
    </w:rPr>
  </w:style>
  <w:style w:type="character" w:customStyle="1" w:styleId="StyleItalic">
    <w:name w:val="Style Italic"/>
    <w:basedOn w:val="DefaultParagraphFont"/>
    <w:rsid w:val="007B3B1E"/>
    <w:rPr>
      <w:i/>
      <w:iCs/>
    </w:rPr>
  </w:style>
  <w:style w:type="paragraph" w:customStyle="1" w:styleId="TableParagraph">
    <w:name w:val="Table Paragraph"/>
    <w:basedOn w:val="Normal"/>
    <w:uiPriority w:val="1"/>
    <w:qFormat/>
    <w:rsid w:val="007B3B1E"/>
    <w:pPr>
      <w:widowControl w:val="0"/>
      <w:spacing w:after="0"/>
    </w:pPr>
    <w:rPr>
      <w:rFonts w:asciiTheme="minorHAnsi" w:eastAsiaTheme="minorHAnsi" w:hAnsiTheme="minorHAnsi" w:cstheme="minorBidi"/>
      <w:szCs w:val="22"/>
      <w:lang w:val="en-US" w:eastAsia="en-US"/>
    </w:rPr>
  </w:style>
  <w:style w:type="paragraph" w:styleId="ListParagraph">
    <w:name w:val="List Paragraph"/>
    <w:basedOn w:val="Normal"/>
    <w:uiPriority w:val="1"/>
    <w:qFormat/>
    <w:rsid w:val="001E3975"/>
    <w:pPr>
      <w:widowControl w:val="0"/>
      <w:spacing w:after="0"/>
    </w:pPr>
    <w:rPr>
      <w:rFonts w:asciiTheme="minorHAnsi" w:eastAsiaTheme="minorHAnsi" w:hAnsi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071EFA"/>
    <w:rPr>
      <w:b/>
      <w:bCs/>
    </w:rPr>
  </w:style>
  <w:style w:type="character" w:customStyle="1" w:styleId="CommentTextChar">
    <w:name w:val="Comment Text Char"/>
    <w:basedOn w:val="DefaultParagraphFont"/>
    <w:link w:val="CommentText"/>
    <w:uiPriority w:val="99"/>
    <w:semiHidden/>
    <w:rsid w:val="00071EFA"/>
  </w:style>
  <w:style w:type="character" w:customStyle="1" w:styleId="CommentSubjectChar">
    <w:name w:val="Comment Subject Char"/>
    <w:basedOn w:val="CommentTextChar"/>
    <w:link w:val="CommentSubject"/>
    <w:uiPriority w:val="99"/>
    <w:semiHidden/>
    <w:rsid w:val="00071EFA"/>
    <w:rPr>
      <w:b/>
      <w:bCs/>
    </w:rPr>
  </w:style>
  <w:style w:type="paragraph" w:styleId="TOCHeading">
    <w:name w:val="TOC Heading"/>
    <w:basedOn w:val="Heading1"/>
    <w:next w:val="Normal"/>
    <w:uiPriority w:val="39"/>
    <w:unhideWhenUsed/>
    <w:qFormat/>
    <w:rsid w:val="00C15220"/>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customStyle="1" w:styleId="Heading3Char">
    <w:name w:val="Heading 3 Char"/>
    <w:basedOn w:val="DefaultParagraphFont"/>
    <w:link w:val="Heading3"/>
    <w:rsid w:val="00593A48"/>
    <w:rPr>
      <w:rFonts w:ascii="Arial" w:hAnsi="Arial" w:cs="Arial"/>
      <w:b/>
      <w:szCs w:val="24"/>
    </w:rPr>
  </w:style>
  <w:style w:type="character" w:styleId="FollowedHyperlink">
    <w:name w:val="FollowedHyperlink"/>
    <w:basedOn w:val="DefaultParagraphFont"/>
    <w:uiPriority w:val="99"/>
    <w:semiHidden/>
    <w:unhideWhenUsed/>
    <w:rsid w:val="0056401A"/>
    <w:rPr>
      <w:color w:val="800080" w:themeColor="followedHyperlink"/>
      <w:u w:val="single"/>
    </w:rPr>
  </w:style>
  <w:style w:type="paragraph" w:customStyle="1" w:styleId="Default">
    <w:name w:val="Default"/>
    <w:rsid w:val="00D654F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2252">
      <w:bodyDiv w:val="1"/>
      <w:marLeft w:val="0"/>
      <w:marRight w:val="0"/>
      <w:marTop w:val="0"/>
      <w:marBottom w:val="0"/>
      <w:divBdr>
        <w:top w:val="none" w:sz="0" w:space="0" w:color="auto"/>
        <w:left w:val="none" w:sz="0" w:space="0" w:color="auto"/>
        <w:bottom w:val="none" w:sz="0" w:space="0" w:color="auto"/>
        <w:right w:val="none" w:sz="0" w:space="0" w:color="auto"/>
      </w:divBdr>
    </w:div>
    <w:div w:id="421756746">
      <w:bodyDiv w:val="1"/>
      <w:marLeft w:val="0"/>
      <w:marRight w:val="0"/>
      <w:marTop w:val="0"/>
      <w:marBottom w:val="0"/>
      <w:divBdr>
        <w:top w:val="none" w:sz="0" w:space="0" w:color="auto"/>
        <w:left w:val="none" w:sz="0" w:space="0" w:color="auto"/>
        <w:bottom w:val="none" w:sz="0" w:space="0" w:color="auto"/>
        <w:right w:val="none" w:sz="0" w:space="0" w:color="auto"/>
      </w:divBdr>
    </w:div>
    <w:div w:id="18377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mmi.gov.au/Work/Pages/asri/accountant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98E1-811D-4985-B410-AE6F598B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2016-08-29T07:11:00Z</dcterms:created>
  <dcterms:modified xsi:type="dcterms:W3CDTF">2016-08-29T07:18:00Z</dcterms:modified>
</cp:coreProperties>
</file>